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1E94" w:rsidRPr="00041E94" w:rsidRDefault="00C0102B" w:rsidP="00041E94">
      <w:pPr>
        <w:widowControl/>
        <w:jc w:val="center"/>
        <w:rPr>
          <w:rFonts w:ascii="Times New Roman" w:eastAsia="Calibri" w:hAnsi="Times New Roman" w:cs="Times New Roman"/>
          <w:b/>
          <w:color w:val="auto"/>
          <w:sz w:val="28"/>
          <w:szCs w:val="28"/>
          <w:lang w:bidi="ar-SA"/>
        </w:rPr>
      </w:pPr>
      <w:r>
        <w:rPr>
          <w:noProof/>
          <w:lang w:bidi="ar-SA"/>
        </w:rPr>
        <w:drawing>
          <wp:inline distT="0" distB="0" distL="0" distR="0" wp14:anchorId="7B080471" wp14:editId="4D9A7F72">
            <wp:extent cx="6152515" cy="5642610"/>
            <wp:effectExtent l="0" t="0" r="63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6152515" cy="5642610"/>
                    </a:xfrm>
                    <a:prstGeom prst="rect">
                      <a:avLst/>
                    </a:prstGeom>
                  </pic:spPr>
                </pic:pic>
              </a:graphicData>
            </a:graphic>
          </wp:inline>
        </w:drawing>
      </w:r>
      <w:bookmarkStart w:id="0" w:name="_GoBack"/>
      <w:bookmarkEnd w:id="0"/>
    </w:p>
    <w:p w:rsidR="00041E94" w:rsidRPr="00041E94" w:rsidRDefault="00041E94" w:rsidP="00041E94">
      <w:pPr>
        <w:widowControl/>
        <w:jc w:val="both"/>
        <w:rPr>
          <w:rFonts w:ascii="Times New Roman" w:eastAsia="Calibri" w:hAnsi="Times New Roman" w:cs="Times New Roman"/>
          <w:color w:val="auto"/>
          <w:sz w:val="28"/>
          <w:szCs w:val="28"/>
          <w:lang w:bidi="ar-SA"/>
        </w:rPr>
      </w:pPr>
    </w:p>
    <w:p w:rsidR="00041E94" w:rsidRPr="00041E94" w:rsidRDefault="00041E94" w:rsidP="00041E94">
      <w:pPr>
        <w:widowControl/>
        <w:jc w:val="both"/>
        <w:rPr>
          <w:rFonts w:ascii="Times New Roman" w:eastAsia="Calibri" w:hAnsi="Times New Roman" w:cs="Times New Roman"/>
          <w:color w:val="auto"/>
          <w:sz w:val="28"/>
          <w:szCs w:val="28"/>
          <w:lang w:bidi="ar-SA"/>
        </w:rPr>
      </w:pPr>
    </w:p>
    <w:p w:rsidR="00041E94" w:rsidRPr="00041E94" w:rsidRDefault="00041E94" w:rsidP="00041E94">
      <w:pPr>
        <w:widowControl/>
        <w:jc w:val="both"/>
        <w:rPr>
          <w:rFonts w:ascii="Times New Roman" w:eastAsia="Calibri" w:hAnsi="Times New Roman" w:cs="Times New Roman"/>
          <w:color w:val="auto"/>
          <w:spacing w:val="-3"/>
          <w:sz w:val="28"/>
          <w:szCs w:val="28"/>
          <w:lang w:bidi="ar-SA"/>
        </w:rPr>
      </w:pPr>
    </w:p>
    <w:p w:rsidR="00041E94" w:rsidRPr="00041E94" w:rsidRDefault="00041E94" w:rsidP="00041E94">
      <w:pPr>
        <w:widowControl/>
        <w:jc w:val="both"/>
        <w:rPr>
          <w:rFonts w:ascii="Times New Roman" w:eastAsia="Calibri" w:hAnsi="Times New Roman" w:cs="Times New Roman"/>
          <w:bCs/>
          <w:color w:val="auto"/>
          <w:spacing w:val="-3"/>
          <w:sz w:val="28"/>
          <w:szCs w:val="28"/>
          <w:lang w:bidi="ar-SA"/>
        </w:rPr>
      </w:pPr>
    </w:p>
    <w:p w:rsidR="00041E94" w:rsidRPr="00041E94" w:rsidRDefault="00041E94" w:rsidP="00041E94">
      <w:pPr>
        <w:widowControl/>
        <w:jc w:val="both"/>
        <w:rPr>
          <w:rFonts w:ascii="Times New Roman" w:eastAsia="Calibri" w:hAnsi="Times New Roman" w:cs="Times New Roman"/>
          <w:bCs/>
          <w:color w:val="auto"/>
          <w:spacing w:val="-3"/>
          <w:sz w:val="28"/>
          <w:szCs w:val="28"/>
          <w:lang w:bidi="ar-SA"/>
        </w:rPr>
      </w:pPr>
    </w:p>
    <w:p w:rsidR="00041E94" w:rsidRPr="00041E94" w:rsidRDefault="00041E94" w:rsidP="00041E94">
      <w:pPr>
        <w:widowControl/>
        <w:jc w:val="both"/>
        <w:rPr>
          <w:rFonts w:ascii="Times New Roman" w:eastAsia="Calibri" w:hAnsi="Times New Roman" w:cs="Times New Roman"/>
          <w:bCs/>
          <w:color w:val="auto"/>
          <w:spacing w:val="-3"/>
          <w:sz w:val="28"/>
          <w:szCs w:val="28"/>
          <w:lang w:bidi="ar-SA"/>
        </w:rPr>
      </w:pPr>
    </w:p>
    <w:p w:rsidR="00041E94" w:rsidRPr="00041E94" w:rsidRDefault="00041E94" w:rsidP="00041E94">
      <w:pPr>
        <w:widowControl/>
        <w:rPr>
          <w:rFonts w:ascii="Times New Roman" w:eastAsia="Calibri" w:hAnsi="Times New Roman" w:cs="Times New Roman"/>
          <w:color w:val="auto"/>
          <w:sz w:val="28"/>
          <w:szCs w:val="28"/>
          <w:lang w:bidi="ar-SA"/>
        </w:rPr>
      </w:pPr>
    </w:p>
    <w:p w:rsidR="00041E94" w:rsidRPr="00041E94" w:rsidRDefault="00041E94" w:rsidP="00041E94">
      <w:pPr>
        <w:widowControl/>
        <w:rPr>
          <w:rFonts w:ascii="Times New Roman" w:eastAsia="Calibri" w:hAnsi="Times New Roman" w:cs="Times New Roman"/>
          <w:color w:val="auto"/>
          <w:sz w:val="28"/>
          <w:szCs w:val="28"/>
          <w:lang w:bidi="ar-SA"/>
        </w:rPr>
      </w:pPr>
    </w:p>
    <w:p w:rsidR="00041E94" w:rsidRPr="00041E94" w:rsidRDefault="00041E94" w:rsidP="00041E94">
      <w:pPr>
        <w:widowControl/>
        <w:rPr>
          <w:rFonts w:ascii="Times New Roman" w:eastAsia="Calibri" w:hAnsi="Times New Roman" w:cs="Times New Roman"/>
          <w:color w:val="auto"/>
          <w:sz w:val="28"/>
          <w:szCs w:val="28"/>
          <w:lang w:bidi="ar-SA"/>
        </w:rPr>
      </w:pPr>
    </w:p>
    <w:p w:rsidR="00041E94" w:rsidRPr="00041E94" w:rsidRDefault="00041E94" w:rsidP="00041E94">
      <w:pPr>
        <w:widowControl/>
        <w:rPr>
          <w:rFonts w:ascii="Times New Roman" w:eastAsia="Calibri" w:hAnsi="Times New Roman" w:cs="Times New Roman"/>
          <w:color w:val="auto"/>
          <w:sz w:val="28"/>
          <w:szCs w:val="28"/>
          <w:lang w:bidi="ar-SA"/>
        </w:rPr>
      </w:pPr>
    </w:p>
    <w:p w:rsidR="00041E94" w:rsidRPr="00041E94" w:rsidRDefault="00041E94" w:rsidP="00041E94">
      <w:pPr>
        <w:widowControl/>
        <w:rPr>
          <w:rFonts w:ascii="Times New Roman" w:eastAsia="Calibri" w:hAnsi="Times New Roman" w:cs="Times New Roman"/>
          <w:b/>
          <w:color w:val="auto"/>
          <w:sz w:val="28"/>
          <w:szCs w:val="28"/>
          <w:lang w:bidi="ar-SA"/>
        </w:rPr>
      </w:pPr>
    </w:p>
    <w:p w:rsidR="00041E94" w:rsidRPr="00041E94" w:rsidRDefault="00041E94" w:rsidP="00041E94">
      <w:pPr>
        <w:widowControl/>
        <w:rPr>
          <w:rFonts w:ascii="Times New Roman" w:eastAsia="Calibri" w:hAnsi="Times New Roman" w:cs="Times New Roman"/>
          <w:b/>
          <w:color w:val="auto"/>
          <w:sz w:val="28"/>
          <w:szCs w:val="28"/>
          <w:lang w:bidi="ar-SA"/>
        </w:rPr>
      </w:pPr>
    </w:p>
    <w:p w:rsidR="00041E94" w:rsidRPr="00041E94" w:rsidRDefault="00041E94" w:rsidP="00041E94">
      <w:pPr>
        <w:widowControl/>
        <w:rPr>
          <w:rFonts w:ascii="Times New Roman" w:eastAsia="Calibri" w:hAnsi="Times New Roman" w:cs="Times New Roman"/>
          <w:b/>
          <w:color w:val="auto"/>
          <w:sz w:val="28"/>
          <w:szCs w:val="28"/>
          <w:lang w:bidi="ar-SA"/>
        </w:rPr>
      </w:pPr>
    </w:p>
    <w:p w:rsidR="00041E94" w:rsidRPr="00041E94" w:rsidRDefault="00041E94" w:rsidP="00041E94">
      <w:pPr>
        <w:widowControl/>
        <w:jc w:val="center"/>
        <w:rPr>
          <w:rFonts w:ascii="Times New Roman" w:eastAsia="Calibri" w:hAnsi="Times New Roman" w:cs="Times New Roman"/>
          <w:caps/>
          <w:color w:val="auto"/>
          <w:sz w:val="28"/>
          <w:szCs w:val="28"/>
          <w:lang w:bidi="ar-SA"/>
        </w:rPr>
      </w:pPr>
      <w:r w:rsidRPr="00041E94">
        <w:rPr>
          <w:rFonts w:ascii="Times New Roman" w:eastAsia="Calibri" w:hAnsi="Times New Roman" w:cs="Times New Roman"/>
          <w:caps/>
          <w:color w:val="auto"/>
          <w:sz w:val="28"/>
          <w:szCs w:val="28"/>
          <w:lang w:bidi="ar-SA"/>
        </w:rPr>
        <w:br w:type="page"/>
      </w:r>
      <w:r w:rsidRPr="00555A58">
        <w:rPr>
          <w:rFonts w:ascii="Times New Roman" w:eastAsia="Calibri" w:hAnsi="Times New Roman" w:cs="Times New Roman"/>
          <w:caps/>
          <w:color w:val="auto"/>
          <w:sz w:val="28"/>
          <w:szCs w:val="28"/>
          <w:lang w:bidi="ar-SA"/>
        </w:rPr>
        <w:lastRenderedPageBreak/>
        <w:t>Содержание</w:t>
      </w:r>
    </w:p>
    <w:p w:rsidR="00041E94" w:rsidRPr="00041E94" w:rsidRDefault="00041E94" w:rsidP="00041E94">
      <w:pPr>
        <w:widowControl/>
        <w:jc w:val="center"/>
        <w:rPr>
          <w:rFonts w:ascii="Times New Roman" w:eastAsia="Calibri" w:hAnsi="Times New Roman" w:cs="Times New Roman"/>
          <w:caps/>
          <w:color w:val="auto"/>
          <w:sz w:val="28"/>
          <w:szCs w:val="28"/>
          <w:lang w:bidi="ar-SA"/>
        </w:rPr>
      </w:pPr>
    </w:p>
    <w:tbl>
      <w:tblPr>
        <w:tblW w:w="0" w:type="auto"/>
        <w:tblLook w:val="04A0" w:firstRow="1" w:lastRow="0" w:firstColumn="1" w:lastColumn="0" w:noHBand="0" w:noVBand="1"/>
      </w:tblPr>
      <w:tblGrid>
        <w:gridCol w:w="530"/>
        <w:gridCol w:w="8937"/>
        <w:gridCol w:w="671"/>
      </w:tblGrid>
      <w:tr w:rsidR="00041E94" w:rsidRPr="00041E94" w:rsidTr="007F1047">
        <w:tc>
          <w:tcPr>
            <w:tcW w:w="530" w:type="dxa"/>
            <w:shd w:val="clear" w:color="auto" w:fill="auto"/>
          </w:tcPr>
          <w:p w:rsidR="00041E94" w:rsidRPr="00041E94" w:rsidRDefault="00041E94" w:rsidP="00041E94">
            <w:pPr>
              <w:widowControl/>
              <w:tabs>
                <w:tab w:val="right" w:leader="dot" w:pos="9911"/>
              </w:tabs>
              <w:rPr>
                <w:rFonts w:ascii="Times New Roman" w:eastAsia="Calibri" w:hAnsi="Times New Roman" w:cs="Times New Roman"/>
                <w:color w:val="auto"/>
                <w:sz w:val="28"/>
                <w:szCs w:val="28"/>
                <w:lang w:bidi="ar-SA"/>
              </w:rPr>
            </w:pPr>
          </w:p>
        </w:tc>
        <w:tc>
          <w:tcPr>
            <w:tcW w:w="8937" w:type="dxa"/>
            <w:shd w:val="clear" w:color="auto" w:fill="auto"/>
          </w:tcPr>
          <w:p w:rsidR="00041E94" w:rsidRPr="00041E94" w:rsidRDefault="00041E94" w:rsidP="00041E94">
            <w:pPr>
              <w:widowControl/>
              <w:tabs>
                <w:tab w:val="right" w:leader="dot" w:pos="9911"/>
              </w:tabs>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Извещение о проведении аукциона на понижение</w:t>
            </w:r>
          </w:p>
        </w:tc>
        <w:tc>
          <w:tcPr>
            <w:tcW w:w="671" w:type="dxa"/>
            <w:shd w:val="clear" w:color="auto" w:fill="auto"/>
          </w:tcPr>
          <w:p w:rsidR="00041E94" w:rsidRPr="00041E94" w:rsidRDefault="00041E94" w:rsidP="00041E94">
            <w:pPr>
              <w:widowControl/>
              <w:tabs>
                <w:tab w:val="right" w:leader="dot" w:pos="9911"/>
              </w:tabs>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3</w:t>
            </w:r>
          </w:p>
        </w:tc>
      </w:tr>
      <w:tr w:rsidR="00041E94" w:rsidRPr="00041E94" w:rsidTr="007F1047">
        <w:tc>
          <w:tcPr>
            <w:tcW w:w="530" w:type="dxa"/>
            <w:shd w:val="clear" w:color="auto" w:fill="auto"/>
          </w:tcPr>
          <w:p w:rsidR="00041E94" w:rsidRPr="00041E94" w:rsidRDefault="00041E94" w:rsidP="00041E94">
            <w:pPr>
              <w:widowControl/>
              <w:tabs>
                <w:tab w:val="right" w:leader="dot" w:pos="9911"/>
              </w:tabs>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1</w:t>
            </w:r>
          </w:p>
        </w:tc>
        <w:tc>
          <w:tcPr>
            <w:tcW w:w="8937" w:type="dxa"/>
            <w:shd w:val="clear" w:color="auto" w:fill="auto"/>
          </w:tcPr>
          <w:p w:rsidR="00041E94" w:rsidRPr="00041E94" w:rsidRDefault="00041E94" w:rsidP="00041E94">
            <w:pPr>
              <w:widowControl/>
              <w:tabs>
                <w:tab w:val="right" w:leader="dot" w:pos="9911"/>
              </w:tabs>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Общие положения</w:t>
            </w:r>
          </w:p>
        </w:tc>
        <w:tc>
          <w:tcPr>
            <w:tcW w:w="671" w:type="dxa"/>
            <w:shd w:val="clear" w:color="auto" w:fill="auto"/>
          </w:tcPr>
          <w:p w:rsidR="00041E94" w:rsidRPr="00041E94" w:rsidRDefault="001B4A8D" w:rsidP="00041E94">
            <w:pPr>
              <w:widowControl/>
              <w:tabs>
                <w:tab w:val="right" w:leader="dot" w:pos="9911"/>
              </w:tabs>
              <w:rPr>
                <w:rFonts w:ascii="Times New Roman" w:eastAsia="Calibri" w:hAnsi="Times New Roman" w:cs="Times New Roman"/>
                <w:color w:val="auto"/>
                <w:sz w:val="28"/>
                <w:szCs w:val="28"/>
                <w:lang w:bidi="ar-SA"/>
              </w:rPr>
            </w:pPr>
            <w:r>
              <w:rPr>
                <w:rFonts w:ascii="Times New Roman" w:eastAsia="Calibri" w:hAnsi="Times New Roman" w:cs="Times New Roman"/>
                <w:color w:val="auto"/>
                <w:sz w:val="28"/>
                <w:szCs w:val="28"/>
                <w:lang w:bidi="ar-SA"/>
              </w:rPr>
              <w:t>9</w:t>
            </w:r>
          </w:p>
        </w:tc>
      </w:tr>
      <w:tr w:rsidR="00041E94" w:rsidRPr="00041E94" w:rsidTr="007F1047">
        <w:tc>
          <w:tcPr>
            <w:tcW w:w="530" w:type="dxa"/>
            <w:shd w:val="clear" w:color="auto" w:fill="auto"/>
          </w:tcPr>
          <w:p w:rsidR="00041E94" w:rsidRPr="00041E94" w:rsidRDefault="00041E94" w:rsidP="00041E94">
            <w:pPr>
              <w:widowControl/>
              <w:tabs>
                <w:tab w:val="right" w:leader="dot" w:pos="9911"/>
              </w:tabs>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2</w:t>
            </w:r>
          </w:p>
        </w:tc>
        <w:tc>
          <w:tcPr>
            <w:tcW w:w="8937" w:type="dxa"/>
            <w:shd w:val="clear" w:color="auto" w:fill="auto"/>
          </w:tcPr>
          <w:p w:rsidR="00041E94" w:rsidRPr="00041E94" w:rsidRDefault="00041E94" w:rsidP="00041E94">
            <w:pPr>
              <w:widowControl/>
              <w:tabs>
                <w:tab w:val="right" w:leader="dot" w:pos="9911"/>
              </w:tabs>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Порядок подачи заявок на участие в аукционе на понижение</w:t>
            </w:r>
          </w:p>
        </w:tc>
        <w:tc>
          <w:tcPr>
            <w:tcW w:w="671" w:type="dxa"/>
            <w:shd w:val="clear" w:color="auto" w:fill="auto"/>
          </w:tcPr>
          <w:p w:rsidR="00041E94" w:rsidRPr="00041E94" w:rsidRDefault="001B4A8D" w:rsidP="006E0660">
            <w:pPr>
              <w:widowControl/>
              <w:tabs>
                <w:tab w:val="right" w:leader="dot" w:pos="9911"/>
              </w:tabs>
              <w:rPr>
                <w:rFonts w:ascii="Times New Roman" w:eastAsia="Calibri" w:hAnsi="Times New Roman" w:cs="Times New Roman"/>
                <w:color w:val="auto"/>
                <w:sz w:val="28"/>
                <w:szCs w:val="28"/>
                <w:lang w:bidi="ar-SA"/>
              </w:rPr>
            </w:pPr>
            <w:r>
              <w:rPr>
                <w:rFonts w:ascii="Times New Roman" w:eastAsia="Calibri" w:hAnsi="Times New Roman" w:cs="Times New Roman"/>
                <w:color w:val="auto"/>
                <w:sz w:val="28"/>
                <w:szCs w:val="28"/>
                <w:lang w:bidi="ar-SA"/>
              </w:rPr>
              <w:t>11</w:t>
            </w:r>
          </w:p>
        </w:tc>
      </w:tr>
      <w:tr w:rsidR="00041E94" w:rsidRPr="00041E94" w:rsidTr="007F1047">
        <w:tc>
          <w:tcPr>
            <w:tcW w:w="530" w:type="dxa"/>
            <w:shd w:val="clear" w:color="auto" w:fill="auto"/>
          </w:tcPr>
          <w:p w:rsidR="00041E94" w:rsidRPr="00041E94" w:rsidRDefault="00041E94" w:rsidP="00041E94">
            <w:pPr>
              <w:widowControl/>
              <w:tabs>
                <w:tab w:val="right" w:leader="dot" w:pos="9911"/>
              </w:tabs>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3</w:t>
            </w:r>
          </w:p>
        </w:tc>
        <w:tc>
          <w:tcPr>
            <w:tcW w:w="8937" w:type="dxa"/>
            <w:shd w:val="clear" w:color="auto" w:fill="auto"/>
          </w:tcPr>
          <w:p w:rsidR="00041E94" w:rsidRPr="00041E94" w:rsidRDefault="00041E94" w:rsidP="00041E94">
            <w:pPr>
              <w:widowControl/>
              <w:tabs>
                <w:tab w:val="right" w:leader="dot" w:pos="9911"/>
              </w:tabs>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Процедура аукциона на понижение</w:t>
            </w:r>
          </w:p>
        </w:tc>
        <w:tc>
          <w:tcPr>
            <w:tcW w:w="671" w:type="dxa"/>
            <w:shd w:val="clear" w:color="auto" w:fill="auto"/>
          </w:tcPr>
          <w:p w:rsidR="00041E94" w:rsidRPr="00041E94" w:rsidRDefault="001B4A8D" w:rsidP="00555A58">
            <w:pPr>
              <w:widowControl/>
              <w:tabs>
                <w:tab w:val="right" w:leader="dot" w:pos="9911"/>
              </w:tabs>
              <w:rPr>
                <w:rFonts w:ascii="Times New Roman" w:eastAsia="Calibri" w:hAnsi="Times New Roman" w:cs="Times New Roman"/>
                <w:color w:val="auto"/>
                <w:sz w:val="28"/>
                <w:szCs w:val="28"/>
                <w:lang w:bidi="ar-SA"/>
              </w:rPr>
            </w:pPr>
            <w:r>
              <w:rPr>
                <w:rFonts w:ascii="Times New Roman" w:eastAsia="Calibri" w:hAnsi="Times New Roman" w:cs="Times New Roman"/>
                <w:color w:val="auto"/>
                <w:sz w:val="28"/>
                <w:szCs w:val="28"/>
                <w:lang w:bidi="ar-SA"/>
              </w:rPr>
              <w:t>17</w:t>
            </w:r>
          </w:p>
        </w:tc>
      </w:tr>
      <w:tr w:rsidR="00041E94" w:rsidRPr="00041E94" w:rsidTr="007F1047">
        <w:tc>
          <w:tcPr>
            <w:tcW w:w="530" w:type="dxa"/>
            <w:shd w:val="clear" w:color="auto" w:fill="auto"/>
          </w:tcPr>
          <w:p w:rsidR="00041E94" w:rsidRPr="00041E94" w:rsidRDefault="00041E94" w:rsidP="00041E94">
            <w:pPr>
              <w:widowControl/>
              <w:tabs>
                <w:tab w:val="right" w:leader="dot" w:pos="9911"/>
              </w:tabs>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4</w:t>
            </w:r>
          </w:p>
        </w:tc>
        <w:tc>
          <w:tcPr>
            <w:tcW w:w="8937" w:type="dxa"/>
            <w:shd w:val="clear" w:color="auto" w:fill="auto"/>
          </w:tcPr>
          <w:p w:rsidR="00041E94" w:rsidRPr="00041E94" w:rsidRDefault="00041E94" w:rsidP="00041E94">
            <w:pPr>
              <w:widowControl/>
              <w:tabs>
                <w:tab w:val="right" w:leader="dot" w:pos="9911"/>
              </w:tabs>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Заключение договора по итогам аукциона на понижение</w:t>
            </w:r>
          </w:p>
        </w:tc>
        <w:tc>
          <w:tcPr>
            <w:tcW w:w="671" w:type="dxa"/>
            <w:shd w:val="clear" w:color="auto" w:fill="auto"/>
          </w:tcPr>
          <w:p w:rsidR="00041E94" w:rsidRPr="00041E94" w:rsidRDefault="00BF1725" w:rsidP="00555A58">
            <w:pPr>
              <w:widowControl/>
              <w:tabs>
                <w:tab w:val="right" w:leader="dot" w:pos="9911"/>
              </w:tabs>
              <w:rPr>
                <w:rFonts w:ascii="Times New Roman" w:eastAsia="Calibri" w:hAnsi="Times New Roman" w:cs="Times New Roman"/>
                <w:color w:val="auto"/>
                <w:sz w:val="28"/>
                <w:szCs w:val="28"/>
                <w:lang w:bidi="ar-SA"/>
              </w:rPr>
            </w:pPr>
            <w:r>
              <w:rPr>
                <w:rFonts w:ascii="Times New Roman" w:eastAsia="Calibri" w:hAnsi="Times New Roman" w:cs="Times New Roman"/>
                <w:color w:val="auto"/>
                <w:sz w:val="28"/>
                <w:szCs w:val="28"/>
                <w:lang w:bidi="ar-SA"/>
              </w:rPr>
              <w:t>2</w:t>
            </w:r>
            <w:r w:rsidR="001B4A8D">
              <w:rPr>
                <w:rFonts w:ascii="Times New Roman" w:eastAsia="Calibri" w:hAnsi="Times New Roman" w:cs="Times New Roman"/>
                <w:color w:val="auto"/>
                <w:sz w:val="28"/>
                <w:szCs w:val="28"/>
                <w:lang w:bidi="ar-SA"/>
              </w:rPr>
              <w:t>2</w:t>
            </w:r>
          </w:p>
        </w:tc>
      </w:tr>
      <w:tr w:rsidR="00041E94" w:rsidRPr="00041E94" w:rsidTr="007F1047">
        <w:tc>
          <w:tcPr>
            <w:tcW w:w="530" w:type="dxa"/>
            <w:shd w:val="clear" w:color="auto" w:fill="auto"/>
          </w:tcPr>
          <w:p w:rsidR="00041E94" w:rsidRPr="00041E94" w:rsidRDefault="00041E94" w:rsidP="00041E94">
            <w:pPr>
              <w:widowControl/>
              <w:tabs>
                <w:tab w:val="right" w:leader="dot" w:pos="9911"/>
              </w:tabs>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5</w:t>
            </w:r>
          </w:p>
        </w:tc>
        <w:tc>
          <w:tcPr>
            <w:tcW w:w="8937" w:type="dxa"/>
            <w:shd w:val="clear" w:color="auto" w:fill="auto"/>
          </w:tcPr>
          <w:p w:rsidR="00041E94" w:rsidRPr="00041E94" w:rsidRDefault="00041E94" w:rsidP="00041E94">
            <w:pPr>
              <w:widowControl/>
              <w:tabs>
                <w:tab w:val="right" w:leader="dot" w:pos="9911"/>
              </w:tabs>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Обжалование действий (бездействий) организатора, собственника, комиссии</w:t>
            </w:r>
          </w:p>
        </w:tc>
        <w:tc>
          <w:tcPr>
            <w:tcW w:w="671" w:type="dxa"/>
            <w:shd w:val="clear" w:color="auto" w:fill="auto"/>
          </w:tcPr>
          <w:p w:rsidR="00041E94" w:rsidRPr="00041E94" w:rsidRDefault="001B4A8D" w:rsidP="001B4A8D">
            <w:pPr>
              <w:widowControl/>
              <w:tabs>
                <w:tab w:val="right" w:leader="dot" w:pos="9911"/>
              </w:tabs>
              <w:rPr>
                <w:rFonts w:ascii="Times New Roman" w:eastAsia="Calibri" w:hAnsi="Times New Roman" w:cs="Times New Roman"/>
                <w:color w:val="auto"/>
                <w:sz w:val="28"/>
                <w:szCs w:val="28"/>
                <w:lang w:bidi="ar-SA"/>
              </w:rPr>
            </w:pPr>
            <w:r>
              <w:rPr>
                <w:rFonts w:ascii="Times New Roman" w:eastAsia="Calibri" w:hAnsi="Times New Roman" w:cs="Times New Roman"/>
                <w:color w:val="auto"/>
                <w:sz w:val="28"/>
                <w:szCs w:val="28"/>
                <w:lang w:bidi="ar-SA"/>
              </w:rPr>
              <w:t>25</w:t>
            </w:r>
          </w:p>
        </w:tc>
      </w:tr>
      <w:tr w:rsidR="00041E94" w:rsidRPr="00041E94" w:rsidTr="007F1047">
        <w:tc>
          <w:tcPr>
            <w:tcW w:w="530" w:type="dxa"/>
            <w:shd w:val="clear" w:color="auto" w:fill="auto"/>
          </w:tcPr>
          <w:p w:rsidR="00041E94" w:rsidRPr="00041E94" w:rsidRDefault="00041E94" w:rsidP="00041E94">
            <w:pPr>
              <w:widowControl/>
              <w:tabs>
                <w:tab w:val="right" w:leader="dot" w:pos="9911"/>
              </w:tabs>
              <w:rPr>
                <w:rFonts w:ascii="Times New Roman" w:eastAsia="Calibri" w:hAnsi="Times New Roman" w:cs="Times New Roman"/>
                <w:color w:val="auto"/>
                <w:sz w:val="28"/>
                <w:szCs w:val="28"/>
                <w:lang w:bidi="ar-SA"/>
              </w:rPr>
            </w:pPr>
          </w:p>
        </w:tc>
        <w:tc>
          <w:tcPr>
            <w:tcW w:w="8937" w:type="dxa"/>
            <w:shd w:val="clear" w:color="auto" w:fill="auto"/>
          </w:tcPr>
          <w:p w:rsidR="00041E94" w:rsidRPr="00041E94" w:rsidRDefault="00041E94" w:rsidP="00041E94">
            <w:pPr>
              <w:widowControl/>
              <w:tabs>
                <w:tab w:val="right" w:leader="dot" w:pos="9911"/>
              </w:tabs>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Приложение 1. Форма № 1</w:t>
            </w:r>
          </w:p>
        </w:tc>
        <w:tc>
          <w:tcPr>
            <w:tcW w:w="671" w:type="dxa"/>
            <w:shd w:val="clear" w:color="auto" w:fill="auto"/>
          </w:tcPr>
          <w:p w:rsidR="00041E94" w:rsidRPr="00041E94" w:rsidRDefault="001B4A8D" w:rsidP="001B4A8D">
            <w:pPr>
              <w:widowControl/>
              <w:tabs>
                <w:tab w:val="right" w:leader="dot" w:pos="9911"/>
              </w:tabs>
              <w:rPr>
                <w:rFonts w:ascii="Times New Roman" w:eastAsia="Calibri" w:hAnsi="Times New Roman" w:cs="Times New Roman"/>
                <w:color w:val="auto"/>
                <w:sz w:val="28"/>
                <w:szCs w:val="28"/>
                <w:lang w:bidi="ar-SA"/>
              </w:rPr>
            </w:pPr>
            <w:r>
              <w:rPr>
                <w:rFonts w:ascii="Times New Roman" w:eastAsia="Calibri" w:hAnsi="Times New Roman" w:cs="Times New Roman"/>
                <w:color w:val="auto"/>
                <w:sz w:val="28"/>
                <w:szCs w:val="28"/>
                <w:lang w:bidi="ar-SA"/>
              </w:rPr>
              <w:t>28</w:t>
            </w:r>
          </w:p>
        </w:tc>
      </w:tr>
      <w:tr w:rsidR="00041E94" w:rsidRPr="00041E94" w:rsidTr="007F1047">
        <w:tc>
          <w:tcPr>
            <w:tcW w:w="530" w:type="dxa"/>
            <w:shd w:val="clear" w:color="auto" w:fill="auto"/>
          </w:tcPr>
          <w:p w:rsidR="00041E94" w:rsidRPr="00041E94" w:rsidRDefault="00041E94" w:rsidP="00041E94">
            <w:pPr>
              <w:widowControl/>
              <w:tabs>
                <w:tab w:val="right" w:leader="dot" w:pos="9911"/>
              </w:tabs>
              <w:rPr>
                <w:rFonts w:ascii="Times New Roman" w:eastAsia="Calibri" w:hAnsi="Times New Roman" w:cs="Times New Roman"/>
                <w:color w:val="auto"/>
                <w:sz w:val="28"/>
                <w:szCs w:val="28"/>
                <w:lang w:bidi="ar-SA"/>
              </w:rPr>
            </w:pPr>
          </w:p>
        </w:tc>
        <w:tc>
          <w:tcPr>
            <w:tcW w:w="8937" w:type="dxa"/>
            <w:shd w:val="clear" w:color="auto" w:fill="auto"/>
          </w:tcPr>
          <w:p w:rsidR="00041E94" w:rsidRPr="00041E94" w:rsidRDefault="00041E94" w:rsidP="00041E94">
            <w:pPr>
              <w:widowControl/>
              <w:tabs>
                <w:tab w:val="right" w:leader="dot" w:pos="9911"/>
              </w:tabs>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Приложение 2. Форма № 2</w:t>
            </w:r>
          </w:p>
        </w:tc>
        <w:tc>
          <w:tcPr>
            <w:tcW w:w="671" w:type="dxa"/>
            <w:shd w:val="clear" w:color="auto" w:fill="auto"/>
          </w:tcPr>
          <w:p w:rsidR="00041E94" w:rsidRPr="00041E94" w:rsidRDefault="001B4A8D" w:rsidP="00555A58">
            <w:pPr>
              <w:widowControl/>
              <w:tabs>
                <w:tab w:val="right" w:leader="dot" w:pos="9911"/>
              </w:tabs>
              <w:rPr>
                <w:rFonts w:ascii="Times New Roman" w:eastAsia="Calibri" w:hAnsi="Times New Roman" w:cs="Times New Roman"/>
                <w:color w:val="auto"/>
                <w:sz w:val="28"/>
                <w:szCs w:val="28"/>
                <w:lang w:bidi="ar-SA"/>
              </w:rPr>
            </w:pPr>
            <w:r>
              <w:rPr>
                <w:rFonts w:ascii="Times New Roman" w:eastAsia="Calibri" w:hAnsi="Times New Roman" w:cs="Times New Roman"/>
                <w:color w:val="auto"/>
                <w:sz w:val="28"/>
                <w:szCs w:val="28"/>
                <w:lang w:bidi="ar-SA"/>
              </w:rPr>
              <w:t>31</w:t>
            </w:r>
          </w:p>
        </w:tc>
      </w:tr>
      <w:tr w:rsidR="00041E94" w:rsidRPr="00041E94" w:rsidTr="007F1047">
        <w:tc>
          <w:tcPr>
            <w:tcW w:w="530" w:type="dxa"/>
            <w:shd w:val="clear" w:color="auto" w:fill="auto"/>
          </w:tcPr>
          <w:p w:rsidR="00041E94" w:rsidRPr="00041E94" w:rsidRDefault="00041E94" w:rsidP="00041E94">
            <w:pPr>
              <w:widowControl/>
              <w:tabs>
                <w:tab w:val="right" w:leader="dot" w:pos="9911"/>
              </w:tabs>
              <w:rPr>
                <w:rFonts w:ascii="Times New Roman" w:eastAsia="Calibri" w:hAnsi="Times New Roman" w:cs="Times New Roman"/>
                <w:color w:val="auto"/>
                <w:sz w:val="28"/>
                <w:szCs w:val="28"/>
                <w:lang w:bidi="ar-SA"/>
              </w:rPr>
            </w:pPr>
          </w:p>
        </w:tc>
        <w:tc>
          <w:tcPr>
            <w:tcW w:w="8937" w:type="dxa"/>
            <w:shd w:val="clear" w:color="auto" w:fill="auto"/>
          </w:tcPr>
          <w:p w:rsidR="00041E94" w:rsidRPr="00041E94" w:rsidRDefault="00041E94" w:rsidP="00041E94">
            <w:pPr>
              <w:widowControl/>
              <w:tabs>
                <w:tab w:val="right" w:leader="dot" w:pos="9911"/>
              </w:tabs>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Приложение 3. Форма № 3</w:t>
            </w:r>
          </w:p>
        </w:tc>
        <w:tc>
          <w:tcPr>
            <w:tcW w:w="671" w:type="dxa"/>
            <w:shd w:val="clear" w:color="auto" w:fill="auto"/>
          </w:tcPr>
          <w:p w:rsidR="00041E94" w:rsidRPr="00041E94" w:rsidRDefault="00A02414" w:rsidP="00555A58">
            <w:pPr>
              <w:widowControl/>
              <w:tabs>
                <w:tab w:val="right" w:leader="dot" w:pos="9911"/>
              </w:tabs>
              <w:rPr>
                <w:rFonts w:ascii="Times New Roman" w:eastAsia="Calibri" w:hAnsi="Times New Roman" w:cs="Times New Roman"/>
                <w:color w:val="auto"/>
                <w:sz w:val="28"/>
                <w:szCs w:val="28"/>
                <w:lang w:bidi="ar-SA"/>
              </w:rPr>
            </w:pPr>
            <w:r>
              <w:rPr>
                <w:rFonts w:ascii="Times New Roman" w:eastAsia="Calibri" w:hAnsi="Times New Roman" w:cs="Times New Roman"/>
                <w:color w:val="auto"/>
                <w:sz w:val="28"/>
                <w:szCs w:val="28"/>
                <w:lang w:bidi="ar-SA"/>
              </w:rPr>
              <w:t>3</w:t>
            </w:r>
            <w:r w:rsidR="001B4A8D">
              <w:rPr>
                <w:rFonts w:ascii="Times New Roman" w:eastAsia="Calibri" w:hAnsi="Times New Roman" w:cs="Times New Roman"/>
                <w:color w:val="auto"/>
                <w:sz w:val="28"/>
                <w:szCs w:val="28"/>
                <w:lang w:bidi="ar-SA"/>
              </w:rPr>
              <w:t>2</w:t>
            </w:r>
          </w:p>
        </w:tc>
      </w:tr>
      <w:tr w:rsidR="00041E94" w:rsidRPr="004616F9" w:rsidTr="007F1047">
        <w:tc>
          <w:tcPr>
            <w:tcW w:w="530" w:type="dxa"/>
            <w:shd w:val="clear" w:color="auto" w:fill="auto"/>
          </w:tcPr>
          <w:p w:rsidR="00041E94" w:rsidRPr="00041E94" w:rsidRDefault="00041E94" w:rsidP="00041E94">
            <w:pPr>
              <w:widowControl/>
              <w:tabs>
                <w:tab w:val="right" w:leader="dot" w:pos="9911"/>
              </w:tabs>
              <w:rPr>
                <w:rFonts w:ascii="Times New Roman" w:eastAsia="Calibri" w:hAnsi="Times New Roman" w:cs="Times New Roman"/>
                <w:color w:val="auto"/>
                <w:sz w:val="28"/>
                <w:szCs w:val="28"/>
                <w:lang w:bidi="ar-SA"/>
              </w:rPr>
            </w:pPr>
          </w:p>
        </w:tc>
        <w:tc>
          <w:tcPr>
            <w:tcW w:w="8937" w:type="dxa"/>
            <w:shd w:val="clear" w:color="auto" w:fill="auto"/>
          </w:tcPr>
          <w:p w:rsidR="00041E94" w:rsidRPr="004616F9" w:rsidRDefault="00041E94" w:rsidP="00041E94">
            <w:pPr>
              <w:widowControl/>
              <w:tabs>
                <w:tab w:val="right" w:leader="dot" w:pos="9911"/>
              </w:tabs>
              <w:rPr>
                <w:rFonts w:ascii="Times New Roman" w:eastAsia="Calibri" w:hAnsi="Times New Roman" w:cs="Times New Roman"/>
                <w:color w:val="auto"/>
                <w:sz w:val="28"/>
                <w:szCs w:val="28"/>
                <w:lang w:bidi="ar-SA"/>
              </w:rPr>
            </w:pPr>
            <w:r w:rsidRPr="004616F9">
              <w:rPr>
                <w:rFonts w:ascii="Times New Roman" w:eastAsia="Calibri" w:hAnsi="Times New Roman" w:cs="Times New Roman"/>
                <w:color w:val="auto"/>
                <w:sz w:val="28"/>
                <w:szCs w:val="28"/>
                <w:lang w:bidi="ar-SA"/>
              </w:rPr>
              <w:t>Приложение 4. Форма договора</w:t>
            </w:r>
          </w:p>
        </w:tc>
        <w:tc>
          <w:tcPr>
            <w:tcW w:w="671" w:type="dxa"/>
            <w:shd w:val="clear" w:color="auto" w:fill="auto"/>
          </w:tcPr>
          <w:p w:rsidR="00041E94" w:rsidRPr="004616F9" w:rsidRDefault="00BF1725" w:rsidP="00A02414">
            <w:pPr>
              <w:widowControl/>
              <w:tabs>
                <w:tab w:val="right" w:leader="dot" w:pos="9911"/>
              </w:tabs>
              <w:rPr>
                <w:rFonts w:ascii="Times New Roman" w:eastAsia="Calibri" w:hAnsi="Times New Roman" w:cs="Times New Roman"/>
                <w:color w:val="auto"/>
                <w:sz w:val="28"/>
                <w:szCs w:val="28"/>
                <w:lang w:bidi="ar-SA"/>
              </w:rPr>
            </w:pPr>
            <w:r w:rsidRPr="004616F9">
              <w:rPr>
                <w:rFonts w:ascii="Times New Roman" w:eastAsia="Calibri" w:hAnsi="Times New Roman" w:cs="Times New Roman"/>
                <w:color w:val="auto"/>
                <w:sz w:val="28"/>
                <w:szCs w:val="28"/>
                <w:lang w:bidi="ar-SA"/>
              </w:rPr>
              <w:t>3</w:t>
            </w:r>
            <w:r w:rsidR="001B4A8D">
              <w:rPr>
                <w:rFonts w:ascii="Times New Roman" w:eastAsia="Calibri" w:hAnsi="Times New Roman" w:cs="Times New Roman"/>
                <w:color w:val="auto"/>
                <w:sz w:val="28"/>
                <w:szCs w:val="28"/>
                <w:lang w:bidi="ar-SA"/>
              </w:rPr>
              <w:t>4</w:t>
            </w:r>
          </w:p>
        </w:tc>
      </w:tr>
    </w:tbl>
    <w:p w:rsidR="00916C15" w:rsidRPr="00916C15" w:rsidRDefault="00DD4072" w:rsidP="00916C15">
      <w:pPr>
        <w:keepNext/>
        <w:keepLines/>
        <w:widowControl/>
        <w:jc w:val="both"/>
        <w:outlineLvl w:val="0"/>
        <w:rPr>
          <w:rFonts w:ascii="Times New Roman" w:eastAsia="Calibri" w:hAnsi="Times New Roman" w:cs="Times New Roman"/>
          <w:bCs/>
          <w:color w:val="auto"/>
          <w:sz w:val="28"/>
          <w:szCs w:val="28"/>
          <w:lang w:eastAsia="en-US" w:bidi="ar-SA"/>
        </w:rPr>
      </w:pPr>
      <w:r w:rsidRPr="004616F9">
        <w:rPr>
          <w:rFonts w:ascii="Times New Roman" w:eastAsia="Calibri" w:hAnsi="Times New Roman" w:cs="Times New Roman"/>
          <w:bCs/>
          <w:color w:val="auto"/>
          <w:sz w:val="28"/>
          <w:szCs w:val="28"/>
          <w:lang w:eastAsia="en-US" w:bidi="ar-SA"/>
        </w:rPr>
        <w:t xml:space="preserve">       </w:t>
      </w:r>
      <w:r w:rsidR="00916C15" w:rsidRPr="004616F9">
        <w:rPr>
          <w:rFonts w:ascii="Times New Roman" w:eastAsia="Calibri" w:hAnsi="Times New Roman" w:cs="Times New Roman"/>
          <w:bCs/>
          <w:color w:val="auto"/>
          <w:sz w:val="28"/>
          <w:szCs w:val="28"/>
          <w:lang w:eastAsia="en-US" w:bidi="ar-SA"/>
        </w:rPr>
        <w:t>Приложение 5. Банки-гаранты</w:t>
      </w:r>
      <w:r w:rsidR="00916C15" w:rsidRPr="004616F9">
        <w:rPr>
          <w:rFonts w:ascii="Times New Roman" w:eastAsia="Calibri" w:hAnsi="Times New Roman" w:cs="Times New Roman"/>
          <w:bCs/>
          <w:color w:val="auto"/>
          <w:sz w:val="28"/>
          <w:szCs w:val="28"/>
          <w:lang w:eastAsia="en-US" w:bidi="ar-SA"/>
        </w:rPr>
        <w:tab/>
      </w:r>
      <w:r w:rsidR="00916C15" w:rsidRPr="004616F9">
        <w:rPr>
          <w:rFonts w:ascii="Times New Roman" w:eastAsia="Calibri" w:hAnsi="Times New Roman" w:cs="Times New Roman"/>
          <w:bCs/>
          <w:color w:val="auto"/>
          <w:sz w:val="28"/>
          <w:szCs w:val="28"/>
          <w:lang w:eastAsia="en-US" w:bidi="ar-SA"/>
        </w:rPr>
        <w:tab/>
      </w:r>
      <w:r w:rsidR="00916C15" w:rsidRPr="004616F9">
        <w:rPr>
          <w:rFonts w:ascii="Times New Roman" w:eastAsia="Calibri" w:hAnsi="Times New Roman" w:cs="Times New Roman"/>
          <w:bCs/>
          <w:color w:val="auto"/>
          <w:sz w:val="28"/>
          <w:szCs w:val="28"/>
          <w:lang w:eastAsia="en-US" w:bidi="ar-SA"/>
        </w:rPr>
        <w:tab/>
      </w:r>
      <w:r w:rsidR="00916C15" w:rsidRPr="004616F9">
        <w:rPr>
          <w:rFonts w:ascii="Times New Roman" w:eastAsia="Calibri" w:hAnsi="Times New Roman" w:cs="Times New Roman"/>
          <w:bCs/>
          <w:color w:val="auto"/>
          <w:sz w:val="28"/>
          <w:szCs w:val="28"/>
          <w:lang w:eastAsia="en-US" w:bidi="ar-SA"/>
        </w:rPr>
        <w:tab/>
      </w:r>
      <w:r w:rsidR="00916C15" w:rsidRPr="004616F9">
        <w:rPr>
          <w:rFonts w:ascii="Times New Roman" w:eastAsia="Calibri" w:hAnsi="Times New Roman" w:cs="Times New Roman"/>
          <w:bCs/>
          <w:color w:val="auto"/>
          <w:sz w:val="28"/>
          <w:szCs w:val="28"/>
          <w:lang w:eastAsia="en-US" w:bidi="ar-SA"/>
        </w:rPr>
        <w:tab/>
      </w:r>
      <w:r w:rsidR="00916C15" w:rsidRPr="004616F9">
        <w:rPr>
          <w:rFonts w:ascii="Times New Roman" w:eastAsia="Calibri" w:hAnsi="Times New Roman" w:cs="Times New Roman"/>
          <w:bCs/>
          <w:color w:val="auto"/>
          <w:sz w:val="28"/>
          <w:szCs w:val="28"/>
          <w:lang w:eastAsia="en-US" w:bidi="ar-SA"/>
        </w:rPr>
        <w:tab/>
      </w:r>
      <w:r w:rsidR="00916C15" w:rsidRPr="004616F9">
        <w:rPr>
          <w:rFonts w:ascii="Times New Roman" w:eastAsia="Calibri" w:hAnsi="Times New Roman" w:cs="Times New Roman"/>
          <w:bCs/>
          <w:color w:val="auto"/>
          <w:sz w:val="28"/>
          <w:szCs w:val="28"/>
          <w:lang w:eastAsia="en-US" w:bidi="ar-SA"/>
        </w:rPr>
        <w:tab/>
      </w:r>
      <w:r w:rsidR="00916C15" w:rsidRPr="004616F9">
        <w:rPr>
          <w:rFonts w:ascii="Times New Roman" w:eastAsia="Calibri" w:hAnsi="Times New Roman" w:cs="Times New Roman"/>
          <w:bCs/>
          <w:color w:val="auto"/>
          <w:sz w:val="28"/>
          <w:szCs w:val="28"/>
          <w:lang w:eastAsia="en-US" w:bidi="ar-SA"/>
        </w:rPr>
        <w:tab/>
        <w:t xml:space="preserve">   </w:t>
      </w:r>
      <w:r w:rsidR="001B4A8D">
        <w:rPr>
          <w:rFonts w:ascii="Times New Roman" w:eastAsia="Calibri" w:hAnsi="Times New Roman" w:cs="Times New Roman"/>
          <w:bCs/>
          <w:color w:val="auto"/>
          <w:sz w:val="28"/>
          <w:szCs w:val="28"/>
          <w:lang w:eastAsia="en-US" w:bidi="ar-SA"/>
        </w:rPr>
        <w:t>69</w:t>
      </w:r>
    </w:p>
    <w:p w:rsidR="00041E94" w:rsidRPr="00041E94" w:rsidRDefault="00041E94" w:rsidP="00DD4072">
      <w:pPr>
        <w:keepNext/>
        <w:keepLines/>
        <w:widowControl/>
        <w:jc w:val="both"/>
        <w:outlineLvl w:val="0"/>
        <w:rPr>
          <w:rFonts w:ascii="Times New Roman" w:eastAsia="Calibri" w:hAnsi="Times New Roman" w:cs="Times New Roman"/>
          <w:bCs/>
          <w:color w:val="auto"/>
          <w:sz w:val="28"/>
          <w:szCs w:val="28"/>
          <w:lang w:eastAsia="en-US" w:bidi="ar-SA"/>
        </w:rPr>
      </w:pPr>
    </w:p>
    <w:p w:rsidR="00041E94" w:rsidRPr="003235FB" w:rsidRDefault="00041E94" w:rsidP="00041E94">
      <w:pPr>
        <w:keepNext/>
        <w:keepLines/>
        <w:widowControl/>
        <w:spacing w:before="120"/>
        <w:jc w:val="center"/>
        <w:outlineLvl w:val="0"/>
        <w:rPr>
          <w:rFonts w:ascii="Times New Roman" w:eastAsia="Calibri" w:hAnsi="Times New Roman" w:cs="Times New Roman"/>
          <w:b/>
          <w:bCs/>
          <w:caps/>
          <w:color w:val="auto"/>
          <w:sz w:val="28"/>
          <w:szCs w:val="28"/>
          <w:lang w:eastAsia="en-US" w:bidi="ar-SA"/>
        </w:rPr>
      </w:pPr>
      <w:r w:rsidRPr="00041E94">
        <w:rPr>
          <w:rFonts w:ascii="Times New Roman" w:eastAsia="Calibri" w:hAnsi="Times New Roman" w:cs="Times New Roman"/>
          <w:bCs/>
          <w:caps/>
          <w:color w:val="auto"/>
          <w:sz w:val="28"/>
          <w:szCs w:val="28"/>
          <w:lang w:eastAsia="en-US" w:bidi="ar-SA"/>
        </w:rPr>
        <w:br w:type="page"/>
      </w:r>
      <w:bookmarkStart w:id="1" w:name="_Toc410998166"/>
      <w:bookmarkStart w:id="2" w:name="_Toc412648119"/>
      <w:r w:rsidRPr="003235FB">
        <w:rPr>
          <w:rFonts w:ascii="Times New Roman" w:eastAsia="Calibri" w:hAnsi="Times New Roman" w:cs="Times New Roman"/>
          <w:bCs/>
          <w:caps/>
          <w:color w:val="auto"/>
          <w:sz w:val="28"/>
          <w:szCs w:val="28"/>
          <w:lang w:eastAsia="en-US" w:bidi="ar-SA"/>
        </w:rPr>
        <w:lastRenderedPageBreak/>
        <w:t>Извещение о проведении аукциона</w:t>
      </w:r>
      <w:bookmarkEnd w:id="1"/>
      <w:bookmarkEnd w:id="2"/>
      <w:r w:rsidRPr="003235FB">
        <w:rPr>
          <w:rFonts w:ascii="Times New Roman" w:eastAsia="Calibri" w:hAnsi="Times New Roman" w:cs="Times New Roman"/>
          <w:bCs/>
          <w:caps/>
          <w:color w:val="auto"/>
          <w:sz w:val="28"/>
          <w:szCs w:val="28"/>
          <w:lang w:eastAsia="en-US" w:bidi="ar-SA"/>
        </w:rPr>
        <w:t xml:space="preserve"> НА ПОНИЖЕНИЕ</w:t>
      </w:r>
    </w:p>
    <w:tbl>
      <w:tblPr>
        <w:tblW w:w="10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6"/>
        <w:gridCol w:w="3112"/>
        <w:gridCol w:w="6319"/>
      </w:tblGrid>
      <w:tr w:rsidR="00041E94" w:rsidRPr="003235FB" w:rsidTr="007F1047">
        <w:tc>
          <w:tcPr>
            <w:tcW w:w="10137" w:type="dxa"/>
            <w:gridSpan w:val="3"/>
            <w:shd w:val="clear" w:color="auto" w:fill="D9D9D9"/>
          </w:tcPr>
          <w:p w:rsidR="00041E94" w:rsidRPr="003235FB" w:rsidRDefault="00041E94" w:rsidP="006E0660">
            <w:pPr>
              <w:widowControl/>
              <w:numPr>
                <w:ilvl w:val="0"/>
                <w:numId w:val="33"/>
              </w:numPr>
              <w:tabs>
                <w:tab w:val="left" w:pos="284"/>
              </w:tabs>
              <w:ind w:left="0" w:firstLine="0"/>
              <w:contextualSpacing/>
              <w:jc w:val="both"/>
              <w:rPr>
                <w:rFonts w:ascii="Times New Roman" w:eastAsia="Calibri" w:hAnsi="Times New Roman" w:cs="Times New Roman"/>
                <w:b/>
                <w:color w:val="auto"/>
                <w:sz w:val="28"/>
                <w:szCs w:val="22"/>
                <w:lang w:bidi="ar-SA"/>
              </w:rPr>
            </w:pPr>
            <w:r w:rsidRPr="003235FB">
              <w:rPr>
                <w:rFonts w:ascii="Times New Roman" w:eastAsia="Times New Roman" w:hAnsi="Times New Roman" w:cs="Times New Roman"/>
                <w:b/>
                <w:color w:val="auto"/>
                <w:sz w:val="28"/>
                <w:szCs w:val="22"/>
                <w:lang w:bidi="ar-SA"/>
              </w:rPr>
              <w:t>Форма проведения торгов</w:t>
            </w:r>
          </w:p>
        </w:tc>
      </w:tr>
      <w:tr w:rsidR="00041E94" w:rsidRPr="003235FB" w:rsidTr="007F1047">
        <w:tc>
          <w:tcPr>
            <w:tcW w:w="706" w:type="dxa"/>
            <w:shd w:val="clear" w:color="auto" w:fill="auto"/>
          </w:tcPr>
          <w:p w:rsidR="00041E94" w:rsidRPr="003235FB" w:rsidRDefault="00041E94" w:rsidP="006E0660">
            <w:pPr>
              <w:widowControl/>
              <w:numPr>
                <w:ilvl w:val="1"/>
                <w:numId w:val="33"/>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Тип и способ проведения торгов:</w:t>
            </w:r>
          </w:p>
        </w:tc>
        <w:tc>
          <w:tcPr>
            <w:tcW w:w="6319" w:type="dxa"/>
            <w:shd w:val="clear" w:color="auto" w:fill="auto"/>
          </w:tcPr>
          <w:p w:rsidR="00041E94" w:rsidRPr="003235FB" w:rsidRDefault="00041E94" w:rsidP="00F630AF">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 xml:space="preserve">Аукцион на </w:t>
            </w:r>
            <w:r w:rsidR="00173DE9" w:rsidRPr="003235FB">
              <w:rPr>
                <w:rFonts w:ascii="Times New Roman" w:eastAsia="Times New Roman" w:hAnsi="Times New Roman" w:cs="Times New Roman"/>
                <w:color w:val="auto"/>
                <w:sz w:val="28"/>
                <w:szCs w:val="28"/>
                <w:lang w:bidi="ar-SA"/>
              </w:rPr>
              <w:t>понижение в электронной форме (</w:t>
            </w:r>
            <w:r w:rsidRPr="003235FB">
              <w:rPr>
                <w:rFonts w:ascii="Times New Roman" w:eastAsia="Times New Roman" w:hAnsi="Times New Roman" w:cs="Times New Roman"/>
                <w:color w:val="auto"/>
                <w:sz w:val="28"/>
                <w:szCs w:val="28"/>
                <w:lang w:bidi="ar-SA"/>
              </w:rPr>
              <w:t>на электронной торговой площадке «Единая электронная торговая площадка»  (</w:t>
            </w:r>
            <w:hyperlink r:id="rId10" w:history="1">
              <w:r w:rsidRPr="003235FB">
                <w:rPr>
                  <w:rFonts w:ascii="Times New Roman" w:eastAsia="Times New Roman" w:hAnsi="Times New Roman" w:cs="Times New Roman"/>
                  <w:color w:val="0000FF"/>
                  <w:sz w:val="28"/>
                  <w:szCs w:val="28"/>
                  <w:u w:val="single"/>
                  <w:lang w:bidi="ar-SA"/>
                </w:rPr>
                <w:t>https://www.roseltorg.ru</w:t>
              </w:r>
            </w:hyperlink>
            <w:r w:rsidRPr="003235FB">
              <w:rPr>
                <w:rFonts w:ascii="Times New Roman" w:eastAsia="Times New Roman" w:hAnsi="Times New Roman" w:cs="Times New Roman"/>
                <w:color w:val="auto"/>
                <w:sz w:val="28"/>
                <w:szCs w:val="28"/>
                <w:lang w:bidi="ar-SA"/>
              </w:rPr>
              <w:t>)</w:t>
            </w:r>
            <w:r w:rsidR="00F557FA" w:rsidRPr="003235FB">
              <w:rPr>
                <w:rFonts w:ascii="Times New Roman" w:eastAsia="Times New Roman" w:hAnsi="Times New Roman" w:cs="Times New Roman"/>
                <w:color w:val="auto"/>
                <w:sz w:val="28"/>
                <w:szCs w:val="28"/>
                <w:lang w:bidi="ar-SA"/>
              </w:rPr>
              <w:t>)</w:t>
            </w:r>
            <w:r w:rsidRPr="003235FB">
              <w:rPr>
                <w:rFonts w:ascii="Times New Roman" w:eastAsia="Times New Roman" w:hAnsi="Times New Roman" w:cs="Times New Roman"/>
                <w:color w:val="auto"/>
                <w:sz w:val="28"/>
                <w:szCs w:val="28"/>
                <w:lang w:bidi="ar-SA"/>
              </w:rPr>
              <w:t>, проводится под наименованием «</w:t>
            </w:r>
            <w:r w:rsidRPr="003235FB">
              <w:rPr>
                <w:rFonts w:ascii="Times New Roman" w:eastAsia="Calibri" w:hAnsi="Times New Roman" w:cs="Times New Roman"/>
                <w:color w:val="auto"/>
                <w:sz w:val="28"/>
                <w:szCs w:val="28"/>
                <w:lang w:bidi="ar-SA"/>
              </w:rPr>
              <w:t xml:space="preserve">Продажа посредством публичного предложения» (форма торгов). </w:t>
            </w:r>
            <w:r w:rsidRPr="003235FB">
              <w:rPr>
                <w:rFonts w:ascii="Times New Roman" w:eastAsia="Times New Roman" w:hAnsi="Times New Roman" w:cs="Times New Roman"/>
                <w:color w:val="auto"/>
                <w:sz w:val="28"/>
                <w:szCs w:val="28"/>
                <w:lang w:bidi="ar-SA"/>
              </w:rPr>
              <w:t xml:space="preserve">Аукцион на понижение в электронной форме на право заключения договора купли-продажи: </w:t>
            </w:r>
            <w:r w:rsidR="00173DE9" w:rsidRPr="003235FB">
              <w:rPr>
                <w:rFonts w:ascii="Times New Roman" w:eastAsia="Times New Roman" w:hAnsi="Times New Roman" w:cs="Times New Roman"/>
                <w:color w:val="auto"/>
                <w:sz w:val="28"/>
                <w:szCs w:val="28"/>
                <w:lang w:bidi="ar-SA"/>
              </w:rPr>
              <w:t xml:space="preserve">имущественного комплекса, расположенного по адресу: </w:t>
            </w:r>
            <w:r w:rsidR="00DA33D9" w:rsidRPr="00DA33D9">
              <w:rPr>
                <w:rFonts w:ascii="Times New Roman" w:eastAsia="Calibri" w:hAnsi="Times New Roman" w:cs="Times New Roman"/>
                <w:bCs/>
                <w:color w:val="auto"/>
                <w:spacing w:val="-1"/>
                <w:sz w:val="28"/>
                <w:szCs w:val="28"/>
                <w:lang w:bidi="ar-SA"/>
              </w:rPr>
              <w:t>Россия, Красноярский край, г. Зеленогорск, ул. Индустриальная, 8Б/1; Красноярский край, г. Зеленогорск юго-восточная зона города, (КПП-1); Красноярский край, г. Зеленогорск в районе ул.</w:t>
            </w:r>
            <w:r w:rsidR="00DA33D9">
              <w:rPr>
                <w:rFonts w:ascii="Times New Roman" w:eastAsia="Calibri" w:hAnsi="Times New Roman" w:cs="Times New Roman"/>
                <w:bCs/>
                <w:color w:val="auto"/>
                <w:spacing w:val="-1"/>
                <w:sz w:val="28"/>
                <w:szCs w:val="28"/>
                <w:lang w:bidi="ar-SA"/>
              </w:rPr>
              <w:t xml:space="preserve"> </w:t>
            </w:r>
            <w:r w:rsidR="00DA33D9" w:rsidRPr="00DA33D9">
              <w:rPr>
                <w:rFonts w:ascii="Times New Roman" w:eastAsia="Calibri" w:hAnsi="Times New Roman" w:cs="Times New Roman"/>
                <w:bCs/>
                <w:color w:val="auto"/>
                <w:spacing w:val="-1"/>
                <w:sz w:val="28"/>
                <w:szCs w:val="28"/>
                <w:lang w:bidi="ar-SA"/>
              </w:rPr>
              <w:t>Индустриальная</w:t>
            </w:r>
            <w:r w:rsidRPr="003235FB">
              <w:rPr>
                <w:rFonts w:ascii="Times New Roman" w:eastAsia="Times New Roman" w:hAnsi="Times New Roman" w:cs="Times New Roman"/>
                <w:color w:val="auto"/>
                <w:sz w:val="28"/>
                <w:szCs w:val="28"/>
                <w:lang w:bidi="ar-SA"/>
              </w:rPr>
              <w:t>»</w:t>
            </w:r>
            <w:r w:rsidR="000F5739" w:rsidRPr="003235FB">
              <w:rPr>
                <w:rFonts w:ascii="Times New Roman" w:eastAsia="Times New Roman" w:hAnsi="Times New Roman" w:cs="Times New Roman"/>
                <w:color w:val="auto"/>
                <w:sz w:val="28"/>
                <w:szCs w:val="28"/>
                <w:lang w:bidi="ar-SA"/>
              </w:rPr>
              <w:t>.</w:t>
            </w:r>
          </w:p>
        </w:tc>
      </w:tr>
      <w:tr w:rsidR="00041E94" w:rsidRPr="003235FB" w:rsidTr="007F1047">
        <w:tc>
          <w:tcPr>
            <w:tcW w:w="706" w:type="dxa"/>
            <w:shd w:val="clear" w:color="auto" w:fill="auto"/>
          </w:tcPr>
          <w:p w:rsidR="00041E94" w:rsidRPr="003235FB" w:rsidRDefault="00041E94" w:rsidP="006E0660">
            <w:pPr>
              <w:widowControl/>
              <w:numPr>
                <w:ilvl w:val="1"/>
                <w:numId w:val="33"/>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eastAsia="en-US" w:bidi="ar-SA"/>
              </w:rPr>
              <w:t>Форма (состав участников):</w:t>
            </w:r>
          </w:p>
        </w:tc>
        <w:tc>
          <w:tcPr>
            <w:tcW w:w="6319"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eastAsia="en-US" w:bidi="ar-SA"/>
              </w:rPr>
            </w:pPr>
            <w:r w:rsidRPr="003235FB">
              <w:rPr>
                <w:rFonts w:ascii="Times New Roman" w:eastAsia="Times New Roman" w:hAnsi="Times New Roman" w:cs="Times New Roman"/>
                <w:color w:val="auto"/>
                <w:sz w:val="28"/>
                <w:szCs w:val="28"/>
                <w:lang w:eastAsia="en-US" w:bidi="ar-SA"/>
              </w:rPr>
              <w:t>открытый</w:t>
            </w:r>
          </w:p>
        </w:tc>
      </w:tr>
      <w:tr w:rsidR="00041E94" w:rsidRPr="003235FB" w:rsidTr="007F1047">
        <w:tc>
          <w:tcPr>
            <w:tcW w:w="706" w:type="dxa"/>
            <w:shd w:val="clear" w:color="auto" w:fill="auto"/>
          </w:tcPr>
          <w:p w:rsidR="00041E94" w:rsidRPr="003235FB" w:rsidRDefault="00041E94" w:rsidP="006E0660">
            <w:pPr>
              <w:widowControl/>
              <w:numPr>
                <w:ilvl w:val="1"/>
                <w:numId w:val="33"/>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rPr>
                <w:rFonts w:ascii="Times New Roman" w:eastAsia="Times New Roman" w:hAnsi="Times New Roman" w:cs="Times New Roman"/>
                <w:color w:val="auto"/>
                <w:sz w:val="28"/>
                <w:szCs w:val="28"/>
                <w:lang w:eastAsia="en-US" w:bidi="ar-SA"/>
              </w:rPr>
            </w:pPr>
            <w:r w:rsidRPr="003235FB">
              <w:rPr>
                <w:rFonts w:ascii="Times New Roman" w:eastAsia="Times New Roman" w:hAnsi="Times New Roman" w:cs="Times New Roman"/>
                <w:color w:val="auto"/>
                <w:sz w:val="28"/>
                <w:szCs w:val="28"/>
                <w:lang w:eastAsia="en-US" w:bidi="ar-SA"/>
              </w:rPr>
              <w:t>Способ подачи предложений о цене:</w:t>
            </w:r>
          </w:p>
        </w:tc>
        <w:tc>
          <w:tcPr>
            <w:tcW w:w="6319"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eastAsia="en-US" w:bidi="ar-SA"/>
              </w:rPr>
            </w:pPr>
            <w:r w:rsidRPr="003235FB">
              <w:rPr>
                <w:rFonts w:ascii="Times New Roman" w:eastAsia="Times New Roman" w:hAnsi="Times New Roman" w:cs="Times New Roman"/>
                <w:color w:val="auto"/>
                <w:sz w:val="28"/>
                <w:szCs w:val="28"/>
                <w:lang w:eastAsia="en-US" w:bidi="ar-SA"/>
              </w:rPr>
              <w:t>открытый</w:t>
            </w:r>
          </w:p>
        </w:tc>
      </w:tr>
      <w:tr w:rsidR="00041E94" w:rsidRPr="003235FB" w:rsidTr="007F1047">
        <w:tc>
          <w:tcPr>
            <w:tcW w:w="10137" w:type="dxa"/>
            <w:gridSpan w:val="3"/>
            <w:shd w:val="clear" w:color="auto" w:fill="D9D9D9"/>
          </w:tcPr>
          <w:p w:rsidR="00041E94" w:rsidRPr="003235FB" w:rsidRDefault="00041E94" w:rsidP="006E0660">
            <w:pPr>
              <w:widowControl/>
              <w:numPr>
                <w:ilvl w:val="0"/>
                <w:numId w:val="33"/>
              </w:numPr>
              <w:tabs>
                <w:tab w:val="left" w:pos="284"/>
              </w:tabs>
              <w:ind w:left="0" w:firstLine="0"/>
              <w:contextualSpacing/>
              <w:jc w:val="both"/>
              <w:rPr>
                <w:rFonts w:ascii="Times New Roman" w:eastAsia="Times New Roman" w:hAnsi="Times New Roman" w:cs="Times New Roman"/>
                <w:b/>
                <w:color w:val="auto"/>
                <w:sz w:val="28"/>
                <w:szCs w:val="22"/>
                <w:lang w:bidi="ar-SA"/>
              </w:rPr>
            </w:pPr>
            <w:r w:rsidRPr="003235FB">
              <w:rPr>
                <w:rFonts w:ascii="Times New Roman" w:eastAsia="Times New Roman" w:hAnsi="Times New Roman" w:cs="Times New Roman"/>
                <w:b/>
                <w:color w:val="auto"/>
                <w:sz w:val="28"/>
                <w:szCs w:val="22"/>
                <w:lang w:bidi="ar-SA"/>
              </w:rPr>
              <w:t>Предмет торгов</w:t>
            </w:r>
            <w:r w:rsidRPr="003235FB">
              <w:rPr>
                <w:rFonts w:ascii="Times New Roman" w:eastAsia="Times New Roman" w:hAnsi="Times New Roman" w:cs="Times New Roman"/>
                <w:b/>
                <w:color w:val="auto"/>
                <w:sz w:val="28"/>
                <w:szCs w:val="28"/>
                <w:lang w:bidi="ar-SA"/>
              </w:rPr>
              <w:t xml:space="preserve"> </w:t>
            </w:r>
          </w:p>
        </w:tc>
      </w:tr>
      <w:tr w:rsidR="00041E94" w:rsidRPr="003235FB" w:rsidTr="007F1047">
        <w:tc>
          <w:tcPr>
            <w:tcW w:w="706" w:type="dxa"/>
            <w:shd w:val="clear" w:color="auto" w:fill="auto"/>
          </w:tcPr>
          <w:p w:rsidR="00041E94" w:rsidRPr="003235FB" w:rsidRDefault="00041E94" w:rsidP="006E0660">
            <w:pPr>
              <w:widowControl/>
              <w:numPr>
                <w:ilvl w:val="1"/>
                <w:numId w:val="33"/>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eastAsia="en-US" w:bidi="ar-SA"/>
              </w:rPr>
              <w:t>Предмет:</w:t>
            </w:r>
          </w:p>
        </w:tc>
        <w:tc>
          <w:tcPr>
            <w:tcW w:w="6319" w:type="dxa"/>
            <w:shd w:val="clear" w:color="auto" w:fill="auto"/>
          </w:tcPr>
          <w:p w:rsidR="00041E94" w:rsidRPr="003235FB" w:rsidRDefault="00041E94" w:rsidP="00173DE9">
            <w:pPr>
              <w:widowControl/>
              <w:jc w:val="both"/>
              <w:rPr>
                <w:rFonts w:ascii="Times New Roman" w:eastAsia="Calibri"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 xml:space="preserve">право на заключение договора купли-продажи </w:t>
            </w:r>
            <w:r w:rsidR="00173DE9" w:rsidRPr="003235FB">
              <w:rPr>
                <w:rFonts w:ascii="Times New Roman" w:eastAsia="Times New Roman" w:hAnsi="Times New Roman" w:cs="Times New Roman"/>
                <w:color w:val="auto"/>
                <w:sz w:val="28"/>
                <w:szCs w:val="28"/>
                <w:lang w:bidi="ar-SA"/>
              </w:rPr>
              <w:t>имущественного комплекса</w:t>
            </w:r>
            <w:r w:rsidRPr="003235FB">
              <w:rPr>
                <w:rFonts w:ascii="Times New Roman" w:eastAsia="Times New Roman" w:hAnsi="Times New Roman" w:cs="Times New Roman"/>
                <w:color w:val="auto"/>
                <w:sz w:val="28"/>
                <w:szCs w:val="28"/>
                <w:lang w:bidi="ar-SA"/>
              </w:rPr>
              <w:t>, (далее – «Имущество»)</w:t>
            </w:r>
          </w:p>
        </w:tc>
      </w:tr>
      <w:tr w:rsidR="00041E94" w:rsidRPr="003235FB" w:rsidTr="007F1047">
        <w:tc>
          <w:tcPr>
            <w:tcW w:w="706" w:type="dxa"/>
            <w:shd w:val="clear" w:color="auto" w:fill="auto"/>
          </w:tcPr>
          <w:p w:rsidR="00041E94" w:rsidRPr="003235FB" w:rsidRDefault="00041E94" w:rsidP="006E0660">
            <w:pPr>
              <w:widowControl/>
              <w:numPr>
                <w:ilvl w:val="1"/>
                <w:numId w:val="33"/>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eastAsia="en-US" w:bidi="ar-SA"/>
              </w:rPr>
              <w:t>Адрес расположения Имущества:</w:t>
            </w:r>
          </w:p>
        </w:tc>
        <w:tc>
          <w:tcPr>
            <w:tcW w:w="6319" w:type="dxa"/>
            <w:shd w:val="clear" w:color="auto" w:fill="auto"/>
          </w:tcPr>
          <w:p w:rsidR="00B7678C" w:rsidRPr="003235FB" w:rsidRDefault="00DA33D9" w:rsidP="00B7678C">
            <w:pPr>
              <w:widowControl/>
              <w:jc w:val="both"/>
              <w:rPr>
                <w:rFonts w:ascii="Times New Roman" w:eastAsia="Times New Roman" w:hAnsi="Times New Roman" w:cs="Times New Roman"/>
                <w:b/>
                <w:color w:val="auto"/>
                <w:sz w:val="28"/>
                <w:szCs w:val="28"/>
                <w:lang w:bidi="ar-SA"/>
              </w:rPr>
            </w:pPr>
            <w:r w:rsidRPr="00DA33D9">
              <w:rPr>
                <w:rFonts w:ascii="Times New Roman" w:eastAsia="Calibri" w:hAnsi="Times New Roman" w:cs="Times New Roman"/>
                <w:bCs/>
                <w:color w:val="auto"/>
                <w:spacing w:val="-1"/>
                <w:sz w:val="28"/>
                <w:szCs w:val="28"/>
                <w:lang w:bidi="ar-SA"/>
              </w:rPr>
              <w:t>Россия, Красноярский край, г. Зеленогорск, ул. Индустриальная, 8Б/1; Красноярский край, г. Зеленогорск юго-восточная зона города, (КПП-1); Красноярский край, г. Зеленогорск в районе ул.</w:t>
            </w:r>
            <w:r>
              <w:rPr>
                <w:rFonts w:ascii="Times New Roman" w:eastAsia="Calibri" w:hAnsi="Times New Roman" w:cs="Times New Roman"/>
                <w:bCs/>
                <w:color w:val="auto"/>
                <w:spacing w:val="-1"/>
                <w:sz w:val="28"/>
                <w:szCs w:val="28"/>
                <w:lang w:bidi="ar-SA"/>
              </w:rPr>
              <w:t xml:space="preserve"> </w:t>
            </w:r>
            <w:r w:rsidRPr="00DA33D9">
              <w:rPr>
                <w:rFonts w:ascii="Times New Roman" w:eastAsia="Calibri" w:hAnsi="Times New Roman" w:cs="Times New Roman"/>
                <w:bCs/>
                <w:color w:val="auto"/>
                <w:spacing w:val="-1"/>
                <w:sz w:val="28"/>
                <w:szCs w:val="28"/>
                <w:lang w:bidi="ar-SA"/>
              </w:rPr>
              <w:t>Индустриальная</w:t>
            </w:r>
            <w:r>
              <w:rPr>
                <w:rFonts w:ascii="Times New Roman" w:eastAsia="Calibri" w:hAnsi="Times New Roman" w:cs="Times New Roman"/>
                <w:bCs/>
                <w:color w:val="auto"/>
                <w:spacing w:val="-1"/>
                <w:sz w:val="28"/>
                <w:szCs w:val="28"/>
                <w:lang w:bidi="ar-SA"/>
              </w:rPr>
              <w:t xml:space="preserve">. </w:t>
            </w:r>
            <w:r w:rsidR="00B7678C" w:rsidRPr="003235FB">
              <w:rPr>
                <w:rFonts w:ascii="Times New Roman" w:eastAsia="Calibri" w:hAnsi="Times New Roman" w:cs="Times New Roman"/>
                <w:bCs/>
                <w:color w:val="auto"/>
                <w:spacing w:val="-1"/>
                <w:sz w:val="28"/>
                <w:szCs w:val="28"/>
                <w:lang w:bidi="ar-SA"/>
              </w:rPr>
              <w:t>Точный адрес расположения отдельно по каждому объекту недвижимого имущества указан</w:t>
            </w:r>
            <w:r w:rsidR="003235FB" w:rsidRPr="003235FB">
              <w:rPr>
                <w:rFonts w:ascii="Times New Roman" w:eastAsia="Calibri" w:hAnsi="Times New Roman" w:cs="Times New Roman"/>
                <w:bCs/>
                <w:color w:val="auto"/>
                <w:spacing w:val="-1"/>
                <w:sz w:val="28"/>
                <w:szCs w:val="28"/>
                <w:lang w:bidi="ar-SA"/>
              </w:rPr>
              <w:t xml:space="preserve"> в</w:t>
            </w:r>
            <w:r w:rsidR="00B7678C" w:rsidRPr="003235FB">
              <w:rPr>
                <w:rFonts w:ascii="Times New Roman" w:eastAsia="Calibri" w:hAnsi="Times New Roman" w:cs="Times New Roman"/>
                <w:bCs/>
                <w:color w:val="auto"/>
                <w:spacing w:val="-1"/>
                <w:sz w:val="28"/>
                <w:szCs w:val="28"/>
                <w:lang w:bidi="ar-SA"/>
              </w:rPr>
              <w:t xml:space="preserve"> </w:t>
            </w:r>
            <w:r w:rsidR="00B7678C" w:rsidRPr="003235FB">
              <w:rPr>
                <w:rFonts w:ascii="Times New Roman" w:eastAsia="Times New Roman" w:hAnsi="Times New Roman" w:cs="Times New Roman"/>
                <w:color w:val="auto"/>
                <w:sz w:val="28"/>
                <w:szCs w:val="28"/>
                <w:lang w:bidi="ar-SA"/>
              </w:rPr>
              <w:t>п.1.1.5. Документации об аукционе (в разделе «Общие положения»).</w:t>
            </w:r>
          </w:p>
        </w:tc>
      </w:tr>
      <w:tr w:rsidR="00041E94" w:rsidRPr="003235FB" w:rsidTr="007F1047">
        <w:tc>
          <w:tcPr>
            <w:tcW w:w="706" w:type="dxa"/>
            <w:shd w:val="clear" w:color="auto" w:fill="auto"/>
          </w:tcPr>
          <w:p w:rsidR="00041E94" w:rsidRPr="003235FB" w:rsidRDefault="00041E94" w:rsidP="006E0660">
            <w:pPr>
              <w:widowControl/>
              <w:numPr>
                <w:ilvl w:val="1"/>
                <w:numId w:val="33"/>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eastAsia="en-US" w:bidi="ar-SA"/>
              </w:rPr>
              <w:t>Состав Имущества:</w:t>
            </w:r>
          </w:p>
        </w:tc>
        <w:tc>
          <w:tcPr>
            <w:tcW w:w="6319" w:type="dxa"/>
            <w:shd w:val="clear" w:color="auto" w:fill="auto"/>
          </w:tcPr>
          <w:p w:rsidR="00886EE7" w:rsidRPr="003235FB" w:rsidRDefault="00886EE7" w:rsidP="00886EE7">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b/>
                <w:color w:val="auto"/>
                <w:sz w:val="28"/>
                <w:szCs w:val="28"/>
                <w:lang w:bidi="ar-SA"/>
              </w:rPr>
              <w:t xml:space="preserve">Имущественный комплекс по адресу: </w:t>
            </w:r>
            <w:r w:rsidR="00DA33D9" w:rsidRPr="00DA33D9">
              <w:rPr>
                <w:rFonts w:ascii="Times New Roman" w:eastAsia="Calibri" w:hAnsi="Times New Roman" w:cs="Times New Roman"/>
                <w:b/>
                <w:bCs/>
                <w:color w:val="auto"/>
                <w:spacing w:val="-1"/>
                <w:sz w:val="28"/>
                <w:szCs w:val="28"/>
                <w:lang w:bidi="ar-SA"/>
              </w:rPr>
              <w:t>Россия, Красноярский край, г. Зеленогорск, ул. Индустриальная, 8Б/1; Красноярский край, г. Зеленогорск юго-восточная зона города, (КПП-1); Красноярский край, г. Зеленогорск в районе ул.</w:t>
            </w:r>
            <w:r w:rsidR="00363192">
              <w:rPr>
                <w:rFonts w:ascii="Times New Roman" w:eastAsia="Calibri" w:hAnsi="Times New Roman" w:cs="Times New Roman"/>
                <w:b/>
                <w:bCs/>
                <w:color w:val="auto"/>
                <w:spacing w:val="-1"/>
                <w:sz w:val="28"/>
                <w:szCs w:val="28"/>
                <w:lang w:bidi="ar-SA"/>
              </w:rPr>
              <w:t xml:space="preserve"> </w:t>
            </w:r>
            <w:r w:rsidR="00DA33D9" w:rsidRPr="00DA33D9">
              <w:rPr>
                <w:rFonts w:ascii="Times New Roman" w:eastAsia="Calibri" w:hAnsi="Times New Roman" w:cs="Times New Roman"/>
                <w:b/>
                <w:bCs/>
                <w:color w:val="auto"/>
                <w:spacing w:val="-1"/>
                <w:sz w:val="28"/>
                <w:szCs w:val="28"/>
                <w:lang w:bidi="ar-SA"/>
              </w:rPr>
              <w:t xml:space="preserve">Индустриальная </w:t>
            </w:r>
            <w:r w:rsidR="00FF5FA1" w:rsidRPr="003235FB">
              <w:rPr>
                <w:rFonts w:ascii="Times New Roman" w:eastAsia="Times New Roman" w:hAnsi="Times New Roman" w:cs="Times New Roman"/>
                <w:b/>
                <w:color w:val="auto"/>
                <w:sz w:val="28"/>
                <w:szCs w:val="28"/>
                <w:lang w:bidi="ar-SA"/>
              </w:rPr>
              <w:t>(</w:t>
            </w:r>
            <w:r w:rsidR="00DA33D9">
              <w:rPr>
                <w:rFonts w:ascii="Times New Roman" w:eastAsia="Times New Roman" w:hAnsi="Times New Roman" w:cs="Times New Roman"/>
                <w:b/>
                <w:color w:val="auto"/>
                <w:sz w:val="28"/>
                <w:szCs w:val="28"/>
                <w:lang w:bidi="ar-SA"/>
              </w:rPr>
              <w:t>1</w:t>
            </w:r>
            <w:r w:rsidRPr="003235FB">
              <w:rPr>
                <w:rFonts w:ascii="Times New Roman" w:eastAsia="Times New Roman" w:hAnsi="Times New Roman" w:cs="Times New Roman"/>
                <w:b/>
                <w:color w:val="auto"/>
                <w:sz w:val="28"/>
                <w:szCs w:val="28"/>
                <w:lang w:bidi="ar-SA"/>
              </w:rPr>
              <w:t xml:space="preserve"> земельны</w:t>
            </w:r>
            <w:r w:rsidR="00DA33D9">
              <w:rPr>
                <w:rFonts w:ascii="Times New Roman" w:eastAsia="Times New Roman" w:hAnsi="Times New Roman" w:cs="Times New Roman"/>
                <w:b/>
                <w:color w:val="auto"/>
                <w:sz w:val="28"/>
                <w:szCs w:val="28"/>
                <w:lang w:bidi="ar-SA"/>
              </w:rPr>
              <w:t>й</w:t>
            </w:r>
            <w:r w:rsidRPr="003235FB">
              <w:rPr>
                <w:rFonts w:ascii="Times New Roman" w:eastAsia="Times New Roman" w:hAnsi="Times New Roman" w:cs="Times New Roman"/>
                <w:b/>
                <w:color w:val="auto"/>
                <w:sz w:val="28"/>
                <w:szCs w:val="28"/>
                <w:lang w:bidi="ar-SA"/>
              </w:rPr>
              <w:t xml:space="preserve"> участ</w:t>
            </w:r>
            <w:r w:rsidR="00DA33D9">
              <w:rPr>
                <w:rFonts w:ascii="Times New Roman" w:eastAsia="Times New Roman" w:hAnsi="Times New Roman" w:cs="Times New Roman"/>
                <w:b/>
                <w:color w:val="auto"/>
                <w:sz w:val="28"/>
                <w:szCs w:val="28"/>
                <w:lang w:bidi="ar-SA"/>
              </w:rPr>
              <w:t>ок</w:t>
            </w:r>
            <w:r w:rsidRPr="003235FB">
              <w:rPr>
                <w:rFonts w:ascii="Times New Roman" w:eastAsia="Times New Roman" w:hAnsi="Times New Roman" w:cs="Times New Roman"/>
                <w:b/>
                <w:color w:val="auto"/>
                <w:sz w:val="28"/>
                <w:szCs w:val="28"/>
                <w:lang w:bidi="ar-SA"/>
              </w:rPr>
              <w:t xml:space="preserve">, </w:t>
            </w:r>
            <w:r w:rsidR="00DA33D9">
              <w:rPr>
                <w:rFonts w:ascii="Times New Roman" w:eastAsia="Times New Roman" w:hAnsi="Times New Roman" w:cs="Times New Roman"/>
                <w:b/>
                <w:color w:val="auto"/>
                <w:sz w:val="28"/>
                <w:szCs w:val="28"/>
                <w:lang w:bidi="ar-SA"/>
              </w:rPr>
              <w:t xml:space="preserve">1 здание, 1 </w:t>
            </w:r>
            <w:r w:rsidR="00DA33D9" w:rsidRPr="00DA33D9">
              <w:rPr>
                <w:rFonts w:ascii="Times New Roman" w:eastAsia="Times New Roman" w:hAnsi="Times New Roman" w:cs="Times New Roman"/>
                <w:b/>
                <w:color w:val="auto"/>
                <w:sz w:val="28"/>
                <w:szCs w:val="28"/>
                <w:lang w:bidi="ar-SA"/>
              </w:rPr>
              <w:t>объект незавершенного строительства, 2 единицы прочего (движимого) имущества.</w:t>
            </w:r>
            <w:r w:rsidRPr="003235FB">
              <w:rPr>
                <w:rFonts w:ascii="Times New Roman" w:eastAsia="Times New Roman" w:hAnsi="Times New Roman" w:cs="Times New Roman"/>
                <w:b/>
                <w:color w:val="auto"/>
                <w:sz w:val="28"/>
                <w:szCs w:val="28"/>
                <w:lang w:bidi="ar-SA"/>
              </w:rPr>
              <w:t>).</w:t>
            </w:r>
            <w:r w:rsidRPr="003235FB">
              <w:rPr>
                <w:rFonts w:ascii="Times New Roman" w:eastAsia="Times New Roman" w:hAnsi="Times New Roman" w:cs="Times New Roman"/>
                <w:color w:val="auto"/>
                <w:sz w:val="28"/>
                <w:szCs w:val="28"/>
                <w:lang w:bidi="ar-SA"/>
              </w:rPr>
              <w:t xml:space="preserve"> Имущество продается одним лотом.</w:t>
            </w:r>
          </w:p>
          <w:p w:rsidR="00041E94" w:rsidRPr="003235FB" w:rsidRDefault="00886EE7" w:rsidP="00886EE7">
            <w:pPr>
              <w:widowControl/>
              <w:jc w:val="both"/>
              <w:rPr>
                <w:rFonts w:ascii="Times New Roman" w:eastAsia="Calibri" w:hAnsi="Times New Roman" w:cs="Times New Roman"/>
                <w:color w:val="auto"/>
                <w:sz w:val="28"/>
                <w:szCs w:val="28"/>
                <w:lang w:eastAsia="en-US" w:bidi="ar-SA"/>
              </w:rPr>
            </w:pPr>
            <w:r w:rsidRPr="003235FB">
              <w:rPr>
                <w:rFonts w:ascii="Times New Roman" w:eastAsia="Times New Roman" w:hAnsi="Times New Roman" w:cs="Times New Roman"/>
                <w:color w:val="auto"/>
                <w:sz w:val="28"/>
                <w:szCs w:val="28"/>
                <w:lang w:bidi="ar-SA"/>
              </w:rPr>
              <w:t xml:space="preserve">Полное описание имущественного комплекса, в том числе, перечень объектов, </w:t>
            </w:r>
            <w:r w:rsidR="00B7678C" w:rsidRPr="003235FB">
              <w:rPr>
                <w:rFonts w:ascii="Times New Roman" w:eastAsia="Times New Roman" w:hAnsi="Times New Roman" w:cs="Times New Roman"/>
                <w:color w:val="auto"/>
                <w:sz w:val="28"/>
                <w:szCs w:val="28"/>
                <w:lang w:bidi="ar-SA"/>
              </w:rPr>
              <w:t xml:space="preserve">точный адрес расположения отдельно по каждому объекту недвижимого имущества, </w:t>
            </w:r>
            <w:r w:rsidRPr="003235FB">
              <w:rPr>
                <w:rFonts w:ascii="Times New Roman" w:eastAsia="Times New Roman" w:hAnsi="Times New Roman" w:cs="Times New Roman"/>
                <w:color w:val="auto"/>
                <w:sz w:val="28"/>
                <w:szCs w:val="28"/>
                <w:lang w:bidi="ar-SA"/>
              </w:rPr>
              <w:t>основные характеристики, информация о праве с указанием реквизитов документов, указаны в п.1.1.5. Документации об аукционе (в разделе «Общие положения»).</w:t>
            </w:r>
          </w:p>
        </w:tc>
      </w:tr>
      <w:tr w:rsidR="00041E94" w:rsidRPr="003235FB" w:rsidTr="007F1047">
        <w:tc>
          <w:tcPr>
            <w:tcW w:w="10137" w:type="dxa"/>
            <w:gridSpan w:val="3"/>
            <w:shd w:val="clear" w:color="auto" w:fill="D9D9D9"/>
          </w:tcPr>
          <w:p w:rsidR="00041E94" w:rsidRPr="003235FB" w:rsidRDefault="00041E94" w:rsidP="006E0660">
            <w:pPr>
              <w:widowControl/>
              <w:numPr>
                <w:ilvl w:val="0"/>
                <w:numId w:val="33"/>
              </w:numPr>
              <w:tabs>
                <w:tab w:val="left" w:pos="284"/>
              </w:tabs>
              <w:ind w:left="0" w:firstLine="0"/>
              <w:contextualSpacing/>
              <w:jc w:val="both"/>
              <w:rPr>
                <w:rFonts w:ascii="Times New Roman" w:eastAsia="Times New Roman" w:hAnsi="Times New Roman" w:cs="Times New Roman"/>
                <w:b/>
                <w:color w:val="auto"/>
                <w:sz w:val="28"/>
                <w:szCs w:val="22"/>
                <w:lang w:bidi="ar-SA"/>
              </w:rPr>
            </w:pPr>
            <w:r w:rsidRPr="003235FB">
              <w:rPr>
                <w:rFonts w:ascii="Times New Roman" w:eastAsia="Times New Roman" w:hAnsi="Times New Roman" w:cs="Times New Roman"/>
                <w:b/>
                <w:color w:val="auto"/>
                <w:sz w:val="28"/>
                <w:szCs w:val="22"/>
                <w:lang w:bidi="ar-SA"/>
              </w:rPr>
              <w:t>Информация о собственнике</w:t>
            </w:r>
          </w:p>
        </w:tc>
      </w:tr>
      <w:tr w:rsidR="00041E94" w:rsidRPr="003235FB" w:rsidTr="007F1047">
        <w:tc>
          <w:tcPr>
            <w:tcW w:w="706" w:type="dxa"/>
            <w:shd w:val="clear" w:color="auto" w:fill="auto"/>
          </w:tcPr>
          <w:p w:rsidR="00041E94" w:rsidRPr="003235FB" w:rsidRDefault="00041E94" w:rsidP="006E0660">
            <w:pPr>
              <w:widowControl/>
              <w:numPr>
                <w:ilvl w:val="1"/>
                <w:numId w:val="33"/>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eastAsia="en-US" w:bidi="ar-SA"/>
              </w:rPr>
            </w:pPr>
            <w:r w:rsidRPr="003235FB">
              <w:rPr>
                <w:rFonts w:ascii="Times New Roman" w:eastAsia="Times New Roman" w:hAnsi="Times New Roman" w:cs="Times New Roman"/>
                <w:color w:val="auto"/>
                <w:sz w:val="28"/>
                <w:szCs w:val="28"/>
                <w:lang w:eastAsia="en-US" w:bidi="ar-SA"/>
              </w:rPr>
              <w:t>Наименование</w:t>
            </w:r>
          </w:p>
        </w:tc>
        <w:tc>
          <w:tcPr>
            <w:tcW w:w="6319" w:type="dxa"/>
            <w:shd w:val="clear" w:color="auto" w:fill="auto"/>
          </w:tcPr>
          <w:p w:rsidR="00041E94" w:rsidRPr="003235FB" w:rsidRDefault="00041E94" w:rsidP="00041E94">
            <w:pPr>
              <w:widowControl/>
              <w:jc w:val="both"/>
              <w:rPr>
                <w:rFonts w:ascii="Times New Roman" w:eastAsia="Calibri"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Акционерное общество «Производственное объединение «Электрохимический завод» (АО «ПО ЭХЗ»).</w:t>
            </w:r>
          </w:p>
        </w:tc>
      </w:tr>
      <w:tr w:rsidR="00041E94" w:rsidRPr="003235FB" w:rsidTr="007F1047">
        <w:tc>
          <w:tcPr>
            <w:tcW w:w="706" w:type="dxa"/>
            <w:shd w:val="clear" w:color="auto" w:fill="auto"/>
          </w:tcPr>
          <w:p w:rsidR="00041E94" w:rsidRPr="003235FB" w:rsidRDefault="00041E94" w:rsidP="006E0660">
            <w:pPr>
              <w:widowControl/>
              <w:numPr>
                <w:ilvl w:val="1"/>
                <w:numId w:val="33"/>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eastAsia="en-US" w:bidi="ar-SA"/>
              </w:rPr>
              <w:t>Место нахождения:</w:t>
            </w:r>
          </w:p>
        </w:tc>
        <w:tc>
          <w:tcPr>
            <w:tcW w:w="6319" w:type="dxa"/>
            <w:shd w:val="clear" w:color="auto" w:fill="auto"/>
          </w:tcPr>
          <w:p w:rsidR="00041E94" w:rsidRPr="003235FB" w:rsidRDefault="00041E94" w:rsidP="00041E94">
            <w:pPr>
              <w:widowControl/>
              <w:jc w:val="both"/>
              <w:rPr>
                <w:rFonts w:ascii="Times New Roman" w:eastAsia="Calibri"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663690, Россия, Красноярский край, г. Зеленогорск, ул. Первая Промышленная, дом 1.</w:t>
            </w:r>
          </w:p>
        </w:tc>
      </w:tr>
      <w:tr w:rsidR="00041E94" w:rsidRPr="003235FB" w:rsidTr="007F1047">
        <w:tc>
          <w:tcPr>
            <w:tcW w:w="706" w:type="dxa"/>
            <w:shd w:val="clear" w:color="auto" w:fill="auto"/>
          </w:tcPr>
          <w:p w:rsidR="00041E94" w:rsidRPr="003235FB" w:rsidRDefault="00041E94" w:rsidP="006E0660">
            <w:pPr>
              <w:widowControl/>
              <w:numPr>
                <w:ilvl w:val="1"/>
                <w:numId w:val="33"/>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eastAsia="en-US" w:bidi="ar-SA"/>
              </w:rPr>
            </w:pPr>
            <w:r w:rsidRPr="003235FB">
              <w:rPr>
                <w:rFonts w:ascii="Times New Roman" w:eastAsia="Times New Roman" w:hAnsi="Times New Roman" w:cs="Times New Roman"/>
                <w:color w:val="auto"/>
                <w:sz w:val="28"/>
                <w:szCs w:val="28"/>
                <w:lang w:bidi="ar-SA"/>
              </w:rPr>
              <w:t>Почтовый адрес:</w:t>
            </w:r>
          </w:p>
        </w:tc>
        <w:tc>
          <w:tcPr>
            <w:tcW w:w="6319" w:type="dxa"/>
            <w:shd w:val="clear" w:color="auto" w:fill="auto"/>
          </w:tcPr>
          <w:p w:rsidR="00041E94" w:rsidRPr="003235FB" w:rsidRDefault="00041E94" w:rsidP="00041E94">
            <w:pPr>
              <w:widowControl/>
              <w:jc w:val="both"/>
              <w:rPr>
                <w:rFonts w:ascii="Times New Roman" w:eastAsia="Calibri"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663690, Россия, Красноярский край, г. Зеленогорск, ул. Первая Промышленная, дом 1.</w:t>
            </w:r>
          </w:p>
        </w:tc>
      </w:tr>
      <w:tr w:rsidR="00041E94" w:rsidRPr="003235FB" w:rsidTr="007F1047">
        <w:tc>
          <w:tcPr>
            <w:tcW w:w="706" w:type="dxa"/>
            <w:shd w:val="clear" w:color="auto" w:fill="auto"/>
          </w:tcPr>
          <w:p w:rsidR="00041E94" w:rsidRPr="003235FB" w:rsidRDefault="00041E94" w:rsidP="006E0660">
            <w:pPr>
              <w:widowControl/>
              <w:numPr>
                <w:ilvl w:val="1"/>
                <w:numId w:val="33"/>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pacing w:val="-1"/>
                <w:sz w:val="28"/>
                <w:szCs w:val="28"/>
                <w:lang w:bidi="ar-SA"/>
              </w:rPr>
              <w:t>Адрес электронной почты:</w:t>
            </w:r>
          </w:p>
        </w:tc>
        <w:tc>
          <w:tcPr>
            <w:tcW w:w="6319" w:type="dxa"/>
            <w:shd w:val="clear" w:color="auto" w:fill="auto"/>
          </w:tcPr>
          <w:p w:rsidR="00041E94" w:rsidRPr="003235FB" w:rsidRDefault="00DA33D9" w:rsidP="00DA33D9">
            <w:pPr>
              <w:widowControl/>
              <w:jc w:val="both"/>
              <w:rPr>
                <w:rFonts w:ascii="Times New Roman" w:eastAsia="Calibri" w:hAnsi="Times New Roman" w:cs="Times New Roman"/>
                <w:color w:val="auto"/>
                <w:sz w:val="28"/>
                <w:szCs w:val="28"/>
                <w:lang w:bidi="ar-SA"/>
              </w:rPr>
            </w:pPr>
            <w:r>
              <w:rPr>
                <w:rFonts w:ascii="Times New Roman" w:eastAsia="Calibri" w:hAnsi="Times New Roman" w:cs="Times New Roman"/>
                <w:color w:val="auto"/>
                <w:sz w:val="28"/>
                <w:szCs w:val="28"/>
                <w:lang w:bidi="ar-SA"/>
              </w:rPr>
              <w:t>19</w:t>
            </w:r>
            <w:r w:rsidR="00041E94" w:rsidRPr="003235FB">
              <w:rPr>
                <w:rFonts w:ascii="Times New Roman" w:eastAsia="Calibri" w:hAnsi="Times New Roman" w:cs="Times New Roman"/>
                <w:color w:val="auto"/>
                <w:sz w:val="28"/>
                <w:szCs w:val="28"/>
                <w:lang w:bidi="ar-SA"/>
              </w:rPr>
              <w:t>@</w:t>
            </w:r>
            <w:r>
              <w:rPr>
                <w:rFonts w:ascii="Times New Roman" w:eastAsia="Calibri" w:hAnsi="Times New Roman" w:cs="Times New Roman"/>
                <w:color w:val="auto"/>
                <w:sz w:val="28"/>
                <w:szCs w:val="28"/>
                <w:lang w:val="en-US" w:bidi="ar-SA"/>
              </w:rPr>
              <w:t>rosatom</w:t>
            </w:r>
            <w:r w:rsidR="00041E94" w:rsidRPr="003235FB">
              <w:rPr>
                <w:rFonts w:ascii="Times New Roman" w:eastAsia="Calibri" w:hAnsi="Times New Roman" w:cs="Times New Roman"/>
                <w:color w:val="auto"/>
                <w:sz w:val="28"/>
                <w:szCs w:val="28"/>
                <w:lang w:bidi="ar-SA"/>
              </w:rPr>
              <w:t>.ru</w:t>
            </w:r>
          </w:p>
        </w:tc>
      </w:tr>
      <w:tr w:rsidR="00041E94" w:rsidRPr="003235FB" w:rsidTr="007F1047">
        <w:tc>
          <w:tcPr>
            <w:tcW w:w="706" w:type="dxa"/>
            <w:shd w:val="clear" w:color="auto" w:fill="auto"/>
          </w:tcPr>
          <w:p w:rsidR="00041E94" w:rsidRPr="003235FB" w:rsidRDefault="00041E94" w:rsidP="006E0660">
            <w:pPr>
              <w:widowControl/>
              <w:numPr>
                <w:ilvl w:val="1"/>
                <w:numId w:val="33"/>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pacing w:val="-1"/>
                <w:sz w:val="28"/>
                <w:szCs w:val="28"/>
                <w:lang w:bidi="ar-SA"/>
              </w:rPr>
            </w:pPr>
            <w:r w:rsidRPr="003235FB">
              <w:rPr>
                <w:rFonts w:ascii="Times New Roman" w:eastAsia="Times New Roman" w:hAnsi="Times New Roman" w:cs="Times New Roman"/>
                <w:color w:val="auto"/>
                <w:sz w:val="28"/>
                <w:szCs w:val="28"/>
                <w:lang w:bidi="ar-SA"/>
              </w:rPr>
              <w:t>Контактные лица:</w:t>
            </w:r>
          </w:p>
        </w:tc>
        <w:tc>
          <w:tcPr>
            <w:tcW w:w="6319" w:type="dxa"/>
            <w:shd w:val="clear" w:color="auto" w:fill="auto"/>
          </w:tcPr>
          <w:p w:rsidR="00DA33D9" w:rsidRPr="003235FB" w:rsidRDefault="00DA33D9" w:rsidP="00DA33D9">
            <w:pPr>
              <w:widowControl/>
              <w:numPr>
                <w:ilvl w:val="0"/>
                <w:numId w:val="41"/>
              </w:numPr>
              <w:tabs>
                <w:tab w:val="left" w:pos="293"/>
              </w:tabs>
              <w:ind w:left="10" w:hanging="10"/>
              <w:jc w:val="both"/>
              <w:rPr>
                <w:rFonts w:ascii="Times New Roman" w:eastAsia="Calibri"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Исаева Ольга Валериевна, тел.: 8 (39169) 9-24-92,</w:t>
            </w:r>
          </w:p>
          <w:p w:rsidR="00041E94" w:rsidRPr="003235FB" w:rsidRDefault="00041E94" w:rsidP="006E0660">
            <w:pPr>
              <w:widowControl/>
              <w:numPr>
                <w:ilvl w:val="0"/>
                <w:numId w:val="41"/>
              </w:numPr>
              <w:tabs>
                <w:tab w:val="left" w:pos="293"/>
              </w:tabs>
              <w:ind w:left="10" w:hanging="10"/>
              <w:jc w:val="both"/>
              <w:rPr>
                <w:rFonts w:ascii="Times New Roman" w:eastAsia="Calibri"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Фогель Вера Викторовна,</w:t>
            </w:r>
            <w:r w:rsidR="00886EE7" w:rsidRPr="003235FB">
              <w:rPr>
                <w:rFonts w:ascii="Times New Roman" w:eastAsia="Calibri" w:hAnsi="Times New Roman" w:cs="Times New Roman"/>
                <w:color w:val="auto"/>
                <w:sz w:val="28"/>
                <w:szCs w:val="28"/>
                <w:lang w:val="en-US" w:bidi="ar-SA"/>
              </w:rPr>
              <w:t xml:space="preserve"> </w:t>
            </w:r>
            <w:r w:rsidRPr="003235FB">
              <w:rPr>
                <w:rFonts w:ascii="Times New Roman" w:eastAsia="Calibri" w:hAnsi="Times New Roman" w:cs="Times New Roman"/>
                <w:color w:val="auto"/>
                <w:sz w:val="28"/>
                <w:szCs w:val="28"/>
                <w:lang w:bidi="ar-SA"/>
              </w:rPr>
              <w:t>тел.: 8 (39169) 9-36-14,</w:t>
            </w:r>
          </w:p>
          <w:p w:rsidR="00041E94" w:rsidRPr="003235FB" w:rsidRDefault="00041E94" w:rsidP="00886EE7">
            <w:pPr>
              <w:widowControl/>
              <w:tabs>
                <w:tab w:val="left" w:pos="293"/>
              </w:tabs>
              <w:ind w:left="10" w:hanging="10"/>
              <w:jc w:val="both"/>
              <w:rPr>
                <w:rFonts w:ascii="Times New Roman" w:eastAsia="Calibri" w:hAnsi="Times New Roman" w:cs="Times New Roman"/>
                <w:color w:val="auto"/>
                <w:sz w:val="28"/>
                <w:szCs w:val="28"/>
                <w:lang w:val="en-US" w:bidi="ar-SA"/>
              </w:rPr>
            </w:pPr>
            <w:r w:rsidRPr="003235FB">
              <w:rPr>
                <w:rFonts w:ascii="Times New Roman" w:eastAsia="Calibri" w:hAnsi="Times New Roman" w:cs="Times New Roman"/>
                <w:color w:val="auto"/>
                <w:sz w:val="28"/>
                <w:szCs w:val="28"/>
                <w:lang w:bidi="ar-SA"/>
              </w:rPr>
              <w:t>•</w:t>
            </w:r>
            <w:r w:rsidRPr="003235FB">
              <w:rPr>
                <w:rFonts w:ascii="Times New Roman" w:eastAsia="Calibri" w:hAnsi="Times New Roman" w:cs="Times New Roman"/>
                <w:color w:val="auto"/>
                <w:sz w:val="28"/>
                <w:szCs w:val="28"/>
                <w:lang w:bidi="ar-SA"/>
              </w:rPr>
              <w:tab/>
              <w:t>Касяшникова Оксана Сергеевна, тел.: 8 (39169) 9-25-42</w:t>
            </w:r>
          </w:p>
        </w:tc>
      </w:tr>
      <w:tr w:rsidR="00041E94" w:rsidRPr="003235FB" w:rsidTr="007F1047">
        <w:tc>
          <w:tcPr>
            <w:tcW w:w="10137" w:type="dxa"/>
            <w:gridSpan w:val="3"/>
            <w:shd w:val="clear" w:color="auto" w:fill="D9D9D9"/>
          </w:tcPr>
          <w:p w:rsidR="00041E94" w:rsidRPr="003235FB" w:rsidRDefault="00041E94" w:rsidP="006E0660">
            <w:pPr>
              <w:widowControl/>
              <w:numPr>
                <w:ilvl w:val="0"/>
                <w:numId w:val="33"/>
              </w:numPr>
              <w:tabs>
                <w:tab w:val="left" w:pos="284"/>
              </w:tabs>
              <w:ind w:left="0" w:firstLine="0"/>
              <w:contextualSpacing/>
              <w:jc w:val="both"/>
              <w:rPr>
                <w:rFonts w:ascii="Times New Roman" w:eastAsia="Times New Roman" w:hAnsi="Times New Roman" w:cs="Times New Roman"/>
                <w:b/>
                <w:color w:val="auto"/>
                <w:sz w:val="28"/>
                <w:szCs w:val="22"/>
                <w:lang w:bidi="ar-SA"/>
              </w:rPr>
            </w:pPr>
            <w:r w:rsidRPr="003235FB">
              <w:rPr>
                <w:rFonts w:ascii="Times New Roman" w:eastAsia="Times New Roman" w:hAnsi="Times New Roman" w:cs="Times New Roman"/>
                <w:b/>
                <w:color w:val="auto"/>
                <w:sz w:val="28"/>
                <w:szCs w:val="22"/>
                <w:lang w:bidi="ar-SA"/>
              </w:rPr>
              <w:t>Организатор торгов</w:t>
            </w:r>
          </w:p>
        </w:tc>
      </w:tr>
      <w:tr w:rsidR="00041E94" w:rsidRPr="003235FB" w:rsidTr="007F1047">
        <w:tc>
          <w:tcPr>
            <w:tcW w:w="706" w:type="dxa"/>
            <w:shd w:val="clear" w:color="auto" w:fill="auto"/>
          </w:tcPr>
          <w:p w:rsidR="00041E94" w:rsidRPr="003235FB" w:rsidRDefault="00041E94" w:rsidP="006E0660">
            <w:pPr>
              <w:widowControl/>
              <w:numPr>
                <w:ilvl w:val="1"/>
                <w:numId w:val="33"/>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bCs/>
                <w:color w:val="auto"/>
                <w:spacing w:val="-1"/>
                <w:sz w:val="28"/>
                <w:szCs w:val="28"/>
                <w:lang w:bidi="ar-SA"/>
              </w:rPr>
              <w:t>Ответственное лицо за проведение торгов (далее - Организатор):</w:t>
            </w:r>
          </w:p>
        </w:tc>
        <w:tc>
          <w:tcPr>
            <w:tcW w:w="6319" w:type="dxa"/>
            <w:shd w:val="clear" w:color="auto" w:fill="auto"/>
          </w:tcPr>
          <w:p w:rsidR="00041E94" w:rsidRPr="00DA33D9" w:rsidRDefault="00041E94" w:rsidP="00DA33D9">
            <w:pPr>
              <w:widowControl/>
              <w:jc w:val="both"/>
              <w:rPr>
                <w:rFonts w:ascii="Times New Roman" w:eastAsia="Calibri"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 xml:space="preserve">Секретарь аукционной комиссии – специалист по управлению </w:t>
            </w:r>
            <w:r w:rsidR="00DA5C33">
              <w:rPr>
                <w:rFonts w:ascii="Times New Roman" w:eastAsia="Calibri" w:hAnsi="Times New Roman" w:cs="Times New Roman"/>
                <w:color w:val="auto"/>
                <w:sz w:val="28"/>
                <w:szCs w:val="28"/>
                <w:lang w:bidi="ar-SA"/>
              </w:rPr>
              <w:t xml:space="preserve">имуществом </w:t>
            </w:r>
            <w:r w:rsidR="00DA33D9" w:rsidRPr="00DA33D9">
              <w:rPr>
                <w:rFonts w:ascii="Times New Roman" w:eastAsia="Calibri" w:hAnsi="Times New Roman" w:cs="Times New Roman"/>
                <w:color w:val="auto"/>
                <w:sz w:val="28"/>
                <w:szCs w:val="28"/>
                <w:lang w:bidi="ar-SA"/>
              </w:rPr>
              <w:t>2</w:t>
            </w:r>
            <w:r w:rsidRPr="003235FB">
              <w:rPr>
                <w:rFonts w:ascii="Times New Roman" w:eastAsia="Calibri" w:hAnsi="Times New Roman" w:cs="Times New Roman"/>
                <w:color w:val="auto"/>
                <w:sz w:val="28"/>
                <w:szCs w:val="28"/>
                <w:lang w:bidi="ar-SA"/>
              </w:rPr>
              <w:t xml:space="preserve"> категории отдела управления и</w:t>
            </w:r>
            <w:r w:rsidR="00706DDA" w:rsidRPr="003235FB">
              <w:rPr>
                <w:rFonts w:ascii="Times New Roman" w:eastAsia="Calibri" w:hAnsi="Times New Roman" w:cs="Times New Roman"/>
                <w:color w:val="auto"/>
                <w:sz w:val="28"/>
                <w:szCs w:val="28"/>
                <w:lang w:bidi="ar-SA"/>
              </w:rPr>
              <w:t>муществом</w:t>
            </w:r>
            <w:r w:rsidRPr="003235FB">
              <w:rPr>
                <w:rFonts w:ascii="Times New Roman" w:eastAsia="Calibri" w:hAnsi="Times New Roman" w:cs="Times New Roman"/>
                <w:color w:val="auto"/>
                <w:sz w:val="28"/>
                <w:szCs w:val="28"/>
                <w:lang w:bidi="ar-SA"/>
              </w:rPr>
              <w:t xml:space="preserve"> – </w:t>
            </w:r>
            <w:r w:rsidR="00DA33D9">
              <w:rPr>
                <w:rFonts w:ascii="Times New Roman" w:eastAsia="Calibri" w:hAnsi="Times New Roman" w:cs="Times New Roman"/>
                <w:color w:val="auto"/>
                <w:sz w:val="28"/>
                <w:szCs w:val="28"/>
                <w:lang w:bidi="ar-SA"/>
              </w:rPr>
              <w:t>Исаева Ольга Валериевна</w:t>
            </w:r>
          </w:p>
        </w:tc>
      </w:tr>
      <w:tr w:rsidR="00041E94" w:rsidRPr="003235FB" w:rsidTr="007F1047">
        <w:tc>
          <w:tcPr>
            <w:tcW w:w="706" w:type="dxa"/>
            <w:shd w:val="clear" w:color="auto" w:fill="auto"/>
          </w:tcPr>
          <w:p w:rsidR="00041E94" w:rsidRPr="003235FB" w:rsidRDefault="00041E94" w:rsidP="006E0660">
            <w:pPr>
              <w:widowControl/>
              <w:numPr>
                <w:ilvl w:val="1"/>
                <w:numId w:val="33"/>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eastAsia="en-US" w:bidi="ar-SA"/>
              </w:rPr>
              <w:t>Место нахождения:</w:t>
            </w:r>
          </w:p>
        </w:tc>
        <w:tc>
          <w:tcPr>
            <w:tcW w:w="6319" w:type="dxa"/>
            <w:shd w:val="clear" w:color="auto" w:fill="auto"/>
          </w:tcPr>
          <w:p w:rsidR="00041E94" w:rsidRPr="003235FB" w:rsidRDefault="00041E94" w:rsidP="00041E94">
            <w:pPr>
              <w:widowControl/>
              <w:jc w:val="both"/>
              <w:rPr>
                <w:rFonts w:ascii="Times New Roman" w:eastAsia="Calibri"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663690, Россия, Красноярский край, г. Зеленогорск, ул. Первая Промышленная, дом 1.</w:t>
            </w:r>
          </w:p>
        </w:tc>
      </w:tr>
      <w:tr w:rsidR="00041E94" w:rsidRPr="003235FB" w:rsidTr="007F1047">
        <w:tc>
          <w:tcPr>
            <w:tcW w:w="706" w:type="dxa"/>
            <w:shd w:val="clear" w:color="auto" w:fill="auto"/>
          </w:tcPr>
          <w:p w:rsidR="00041E94" w:rsidRPr="003235FB" w:rsidRDefault="00041E94" w:rsidP="006E0660">
            <w:pPr>
              <w:widowControl/>
              <w:numPr>
                <w:ilvl w:val="1"/>
                <w:numId w:val="33"/>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Почтовый адрес:</w:t>
            </w:r>
          </w:p>
        </w:tc>
        <w:tc>
          <w:tcPr>
            <w:tcW w:w="6319" w:type="dxa"/>
            <w:shd w:val="clear" w:color="auto" w:fill="auto"/>
          </w:tcPr>
          <w:p w:rsidR="00041E94" w:rsidRPr="003235FB" w:rsidRDefault="00041E94" w:rsidP="00041E94">
            <w:pPr>
              <w:widowControl/>
              <w:jc w:val="both"/>
              <w:rPr>
                <w:rFonts w:ascii="Times New Roman" w:eastAsia="Calibri"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663690, Россия, Красноярский край, г. Зеленогорск, ул. Первая Промышленная, дом 1.</w:t>
            </w:r>
          </w:p>
        </w:tc>
      </w:tr>
      <w:tr w:rsidR="00041E94" w:rsidRPr="003235FB" w:rsidTr="007F1047">
        <w:tc>
          <w:tcPr>
            <w:tcW w:w="706" w:type="dxa"/>
            <w:shd w:val="clear" w:color="auto" w:fill="auto"/>
          </w:tcPr>
          <w:p w:rsidR="00041E94" w:rsidRPr="003235FB" w:rsidRDefault="00041E94" w:rsidP="006E0660">
            <w:pPr>
              <w:widowControl/>
              <w:numPr>
                <w:ilvl w:val="1"/>
                <w:numId w:val="33"/>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pacing w:val="-1"/>
                <w:sz w:val="28"/>
                <w:szCs w:val="28"/>
                <w:lang w:bidi="ar-SA"/>
              </w:rPr>
              <w:t>Адрес электронной почты:</w:t>
            </w:r>
          </w:p>
        </w:tc>
        <w:tc>
          <w:tcPr>
            <w:tcW w:w="6319" w:type="dxa"/>
            <w:shd w:val="clear" w:color="auto" w:fill="auto"/>
          </w:tcPr>
          <w:p w:rsidR="00041E94" w:rsidRPr="003235FB" w:rsidRDefault="00DA33D9" w:rsidP="00041E94">
            <w:pPr>
              <w:widowControl/>
              <w:jc w:val="both"/>
              <w:rPr>
                <w:rFonts w:ascii="Times New Roman" w:eastAsia="Calibri" w:hAnsi="Times New Roman" w:cs="Times New Roman"/>
                <w:color w:val="auto"/>
                <w:sz w:val="28"/>
                <w:szCs w:val="28"/>
                <w:lang w:bidi="ar-SA"/>
              </w:rPr>
            </w:pPr>
            <w:r>
              <w:rPr>
                <w:rFonts w:ascii="Times New Roman" w:eastAsia="Calibri" w:hAnsi="Times New Roman" w:cs="Times New Roman"/>
                <w:color w:val="auto"/>
                <w:sz w:val="28"/>
                <w:szCs w:val="28"/>
                <w:lang w:bidi="ar-SA"/>
              </w:rPr>
              <w:t>19</w:t>
            </w:r>
            <w:r w:rsidRPr="003235FB">
              <w:rPr>
                <w:rFonts w:ascii="Times New Roman" w:eastAsia="Calibri" w:hAnsi="Times New Roman" w:cs="Times New Roman"/>
                <w:color w:val="auto"/>
                <w:sz w:val="28"/>
                <w:szCs w:val="28"/>
                <w:lang w:bidi="ar-SA"/>
              </w:rPr>
              <w:t>@</w:t>
            </w:r>
            <w:r>
              <w:rPr>
                <w:rFonts w:ascii="Times New Roman" w:eastAsia="Calibri" w:hAnsi="Times New Roman" w:cs="Times New Roman"/>
                <w:color w:val="auto"/>
                <w:sz w:val="28"/>
                <w:szCs w:val="28"/>
                <w:lang w:val="en-US" w:bidi="ar-SA"/>
              </w:rPr>
              <w:t>rosatom</w:t>
            </w:r>
            <w:r w:rsidRPr="003235FB">
              <w:rPr>
                <w:rFonts w:ascii="Times New Roman" w:eastAsia="Calibri" w:hAnsi="Times New Roman" w:cs="Times New Roman"/>
                <w:color w:val="auto"/>
                <w:sz w:val="28"/>
                <w:szCs w:val="28"/>
                <w:lang w:bidi="ar-SA"/>
              </w:rPr>
              <w:t>.ru</w:t>
            </w:r>
          </w:p>
        </w:tc>
      </w:tr>
      <w:tr w:rsidR="00041E94" w:rsidRPr="003235FB" w:rsidTr="007F1047">
        <w:tc>
          <w:tcPr>
            <w:tcW w:w="706" w:type="dxa"/>
            <w:shd w:val="clear" w:color="auto" w:fill="auto"/>
          </w:tcPr>
          <w:p w:rsidR="00041E94" w:rsidRPr="003235FB" w:rsidRDefault="00041E94" w:rsidP="006E0660">
            <w:pPr>
              <w:widowControl/>
              <w:numPr>
                <w:ilvl w:val="1"/>
                <w:numId w:val="33"/>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pacing w:val="-1"/>
                <w:sz w:val="28"/>
                <w:szCs w:val="28"/>
                <w:lang w:bidi="ar-SA"/>
              </w:rPr>
            </w:pPr>
            <w:r w:rsidRPr="003235FB">
              <w:rPr>
                <w:rFonts w:ascii="Times New Roman" w:eastAsia="Times New Roman" w:hAnsi="Times New Roman" w:cs="Times New Roman"/>
                <w:color w:val="auto"/>
                <w:sz w:val="28"/>
                <w:szCs w:val="28"/>
                <w:lang w:bidi="ar-SA"/>
              </w:rPr>
              <w:t>Контактные лица:</w:t>
            </w:r>
          </w:p>
        </w:tc>
        <w:tc>
          <w:tcPr>
            <w:tcW w:w="6319" w:type="dxa"/>
            <w:shd w:val="clear" w:color="auto" w:fill="auto"/>
          </w:tcPr>
          <w:p w:rsidR="00041E94" w:rsidRPr="003235FB" w:rsidRDefault="00DA33D9" w:rsidP="00DA33D9">
            <w:pPr>
              <w:widowControl/>
              <w:jc w:val="both"/>
              <w:rPr>
                <w:rFonts w:ascii="Times New Roman" w:eastAsia="Calibri"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Исаева Ольга Валериевна</w:t>
            </w:r>
            <w:r w:rsidR="00041E94" w:rsidRPr="003235FB">
              <w:rPr>
                <w:rFonts w:ascii="Times New Roman" w:eastAsia="Calibri" w:hAnsi="Times New Roman" w:cs="Times New Roman"/>
                <w:color w:val="auto"/>
                <w:sz w:val="28"/>
                <w:szCs w:val="28"/>
                <w:lang w:bidi="ar-SA"/>
              </w:rPr>
              <w:t>, тел.: 8(39169) 9-</w:t>
            </w:r>
            <w:r>
              <w:rPr>
                <w:rFonts w:ascii="Times New Roman" w:eastAsia="Calibri" w:hAnsi="Times New Roman" w:cs="Times New Roman"/>
                <w:color w:val="auto"/>
                <w:sz w:val="28"/>
                <w:szCs w:val="28"/>
                <w:lang w:bidi="ar-SA"/>
              </w:rPr>
              <w:t>24-92</w:t>
            </w:r>
          </w:p>
        </w:tc>
      </w:tr>
      <w:tr w:rsidR="00041E94" w:rsidRPr="003235FB" w:rsidTr="007F1047">
        <w:tc>
          <w:tcPr>
            <w:tcW w:w="10137" w:type="dxa"/>
            <w:gridSpan w:val="3"/>
            <w:shd w:val="clear" w:color="auto" w:fill="D9D9D9"/>
          </w:tcPr>
          <w:p w:rsidR="00041E94" w:rsidRPr="003235FB" w:rsidRDefault="00041E94" w:rsidP="006E0660">
            <w:pPr>
              <w:widowControl/>
              <w:numPr>
                <w:ilvl w:val="0"/>
                <w:numId w:val="39"/>
              </w:numPr>
              <w:tabs>
                <w:tab w:val="left" w:pos="284"/>
              </w:tabs>
              <w:ind w:left="0" w:firstLine="0"/>
              <w:contextualSpacing/>
              <w:jc w:val="both"/>
              <w:rPr>
                <w:rFonts w:ascii="Times New Roman" w:eastAsia="Calibri" w:hAnsi="Times New Roman" w:cs="Times New Roman"/>
                <w:b/>
                <w:color w:val="auto"/>
                <w:sz w:val="28"/>
                <w:szCs w:val="28"/>
                <w:lang w:bidi="ar-SA"/>
              </w:rPr>
            </w:pPr>
            <w:r w:rsidRPr="003235FB">
              <w:rPr>
                <w:rFonts w:ascii="Times New Roman" w:eastAsia="Times New Roman" w:hAnsi="Times New Roman" w:cs="Times New Roman"/>
                <w:b/>
                <w:color w:val="auto"/>
                <w:sz w:val="28"/>
                <w:szCs w:val="28"/>
                <w:lang w:bidi="ar-SA"/>
              </w:rPr>
              <w:t xml:space="preserve"> Начальная цена, шаг аукциона и задаток </w:t>
            </w:r>
          </w:p>
        </w:tc>
      </w:tr>
      <w:tr w:rsidR="00041E94" w:rsidRPr="003235FB" w:rsidTr="007F1047">
        <w:tc>
          <w:tcPr>
            <w:tcW w:w="706" w:type="dxa"/>
            <w:shd w:val="clear" w:color="auto" w:fill="auto"/>
          </w:tcPr>
          <w:p w:rsidR="00041E94" w:rsidRPr="003235FB" w:rsidRDefault="00041E94" w:rsidP="00041E94">
            <w:pPr>
              <w:widowControl/>
              <w:tabs>
                <w:tab w:val="left" w:pos="284"/>
              </w:tabs>
              <w:contextualSpacing/>
              <w:rPr>
                <w:rFonts w:ascii="Times New Roman" w:eastAsia="Times New Roman" w:hAnsi="Times New Roman" w:cs="Times New Roman"/>
                <w:color w:val="auto"/>
                <w:sz w:val="28"/>
                <w:szCs w:val="28"/>
                <w:lang w:eastAsia="en-US" w:bidi="ar-SA"/>
              </w:rPr>
            </w:pPr>
            <w:r w:rsidRPr="003235FB">
              <w:rPr>
                <w:rFonts w:ascii="Times New Roman" w:eastAsia="Times New Roman" w:hAnsi="Times New Roman" w:cs="Times New Roman"/>
                <w:color w:val="auto"/>
                <w:sz w:val="28"/>
                <w:szCs w:val="28"/>
                <w:lang w:eastAsia="en-US" w:bidi="ar-SA"/>
              </w:rPr>
              <w:t>5.1.</w:t>
            </w: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Начальная (максимальная) цена:</w:t>
            </w:r>
          </w:p>
        </w:tc>
        <w:tc>
          <w:tcPr>
            <w:tcW w:w="6319" w:type="dxa"/>
            <w:shd w:val="clear" w:color="auto" w:fill="auto"/>
          </w:tcPr>
          <w:p w:rsidR="00041E94" w:rsidRPr="003235FB" w:rsidRDefault="00DA33D9" w:rsidP="00363192">
            <w:pPr>
              <w:widowControl/>
              <w:shd w:val="clear" w:color="auto" w:fill="FFFFFF"/>
              <w:tabs>
                <w:tab w:val="left" w:pos="426"/>
                <w:tab w:val="left" w:pos="709"/>
                <w:tab w:val="left" w:pos="1134"/>
                <w:tab w:val="left" w:pos="1276"/>
                <w:tab w:val="left" w:leader="underscore" w:pos="5467"/>
              </w:tabs>
              <w:contextualSpacing/>
              <w:jc w:val="both"/>
              <w:rPr>
                <w:rFonts w:ascii="Times New Roman" w:eastAsia="Calibri" w:hAnsi="Times New Roman" w:cs="Times New Roman"/>
                <w:color w:val="auto"/>
                <w:sz w:val="28"/>
                <w:szCs w:val="28"/>
                <w:lang w:bidi="ar-SA"/>
              </w:rPr>
            </w:pPr>
            <w:r>
              <w:rPr>
                <w:rFonts w:ascii="Times New Roman" w:eastAsia="Calibri" w:hAnsi="Times New Roman" w:cs="Times New Roman"/>
                <w:b/>
                <w:color w:val="auto"/>
                <w:sz w:val="28"/>
                <w:szCs w:val="28"/>
                <w:lang w:bidi="ar-SA"/>
              </w:rPr>
              <w:t>39 992 000</w:t>
            </w:r>
            <w:r w:rsidR="00041E94" w:rsidRPr="003235FB">
              <w:rPr>
                <w:rFonts w:ascii="Times New Roman" w:eastAsia="Calibri" w:hAnsi="Times New Roman" w:cs="Times New Roman"/>
                <w:b/>
                <w:color w:val="auto"/>
                <w:sz w:val="28"/>
                <w:szCs w:val="28"/>
                <w:lang w:bidi="ar-SA"/>
              </w:rPr>
              <w:t xml:space="preserve"> </w:t>
            </w:r>
            <w:r w:rsidR="00041E94" w:rsidRPr="003235FB">
              <w:rPr>
                <w:rFonts w:ascii="Times New Roman" w:eastAsia="Calibri" w:hAnsi="Times New Roman" w:cs="Times New Roman"/>
                <w:color w:val="auto"/>
                <w:sz w:val="28"/>
                <w:szCs w:val="28"/>
                <w:lang w:bidi="ar-SA"/>
              </w:rPr>
              <w:t>(</w:t>
            </w:r>
            <w:r>
              <w:rPr>
                <w:rFonts w:ascii="Times New Roman" w:eastAsia="Calibri" w:hAnsi="Times New Roman" w:cs="Times New Roman"/>
                <w:color w:val="auto"/>
                <w:sz w:val="28"/>
                <w:szCs w:val="28"/>
                <w:lang w:bidi="ar-SA"/>
              </w:rPr>
              <w:t>тридцать девять миллионов девятьсот девяност</w:t>
            </w:r>
            <w:r w:rsidR="00363192">
              <w:rPr>
                <w:rFonts w:ascii="Times New Roman" w:eastAsia="Calibri" w:hAnsi="Times New Roman" w:cs="Times New Roman"/>
                <w:color w:val="auto"/>
                <w:sz w:val="28"/>
                <w:szCs w:val="28"/>
                <w:lang w:bidi="ar-SA"/>
              </w:rPr>
              <w:t>о</w:t>
            </w:r>
            <w:r>
              <w:rPr>
                <w:rFonts w:ascii="Times New Roman" w:eastAsia="Calibri" w:hAnsi="Times New Roman" w:cs="Times New Roman"/>
                <w:color w:val="auto"/>
                <w:sz w:val="28"/>
                <w:szCs w:val="28"/>
                <w:lang w:bidi="ar-SA"/>
              </w:rPr>
              <w:t xml:space="preserve"> две тысячи</w:t>
            </w:r>
            <w:r w:rsidR="00041E94" w:rsidRPr="003235FB">
              <w:rPr>
                <w:rFonts w:ascii="Times New Roman" w:eastAsia="Calibri" w:hAnsi="Times New Roman" w:cs="Times New Roman"/>
                <w:color w:val="auto"/>
                <w:sz w:val="28"/>
                <w:szCs w:val="28"/>
                <w:lang w:bidi="ar-SA"/>
              </w:rPr>
              <w:t>) рублей, с учетом НДС.</w:t>
            </w:r>
          </w:p>
        </w:tc>
      </w:tr>
      <w:tr w:rsidR="00041E94" w:rsidRPr="003235FB" w:rsidTr="007F1047">
        <w:tc>
          <w:tcPr>
            <w:tcW w:w="706" w:type="dxa"/>
            <w:shd w:val="clear" w:color="auto" w:fill="auto"/>
          </w:tcPr>
          <w:p w:rsidR="00041E94" w:rsidRPr="003235FB" w:rsidRDefault="00041E94" w:rsidP="00041E94">
            <w:pPr>
              <w:widowControl/>
              <w:tabs>
                <w:tab w:val="left" w:pos="284"/>
              </w:tabs>
              <w:contextualSpacing/>
              <w:rPr>
                <w:rFonts w:ascii="Times New Roman" w:eastAsia="Calibri" w:hAnsi="Times New Roman" w:cs="Times New Roman"/>
                <w:color w:val="auto"/>
                <w:sz w:val="28"/>
                <w:szCs w:val="28"/>
                <w:lang w:eastAsia="en-US" w:bidi="ar-SA"/>
              </w:rPr>
            </w:pPr>
            <w:r w:rsidRPr="003235FB">
              <w:rPr>
                <w:rFonts w:ascii="Times New Roman" w:eastAsia="Times New Roman" w:hAnsi="Times New Roman" w:cs="Times New Roman"/>
                <w:color w:val="auto"/>
                <w:sz w:val="28"/>
                <w:szCs w:val="28"/>
                <w:lang w:eastAsia="en-US" w:bidi="ar-SA"/>
              </w:rPr>
              <w:t>5.2.</w:t>
            </w: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Величина понижения начальной цены (шаг понижения):</w:t>
            </w:r>
          </w:p>
        </w:tc>
        <w:tc>
          <w:tcPr>
            <w:tcW w:w="6319" w:type="dxa"/>
            <w:shd w:val="clear" w:color="auto" w:fill="auto"/>
          </w:tcPr>
          <w:p w:rsidR="00041E94" w:rsidRPr="003235FB" w:rsidRDefault="00DA33D9" w:rsidP="00041E94">
            <w:pPr>
              <w:widowControl/>
              <w:shd w:val="clear" w:color="auto" w:fill="FFFFFF"/>
              <w:tabs>
                <w:tab w:val="left" w:pos="426"/>
                <w:tab w:val="left" w:pos="709"/>
                <w:tab w:val="left" w:pos="1134"/>
                <w:tab w:val="left" w:pos="1276"/>
                <w:tab w:val="left" w:leader="underscore" w:pos="5467"/>
              </w:tabs>
              <w:contextualSpacing/>
              <w:jc w:val="both"/>
              <w:rPr>
                <w:rFonts w:ascii="Times New Roman" w:eastAsia="Calibri" w:hAnsi="Times New Roman" w:cs="Times New Roman"/>
                <w:color w:val="auto"/>
                <w:sz w:val="28"/>
                <w:szCs w:val="28"/>
                <w:lang w:bidi="ar-SA"/>
              </w:rPr>
            </w:pPr>
            <w:r>
              <w:rPr>
                <w:rFonts w:ascii="Times New Roman" w:eastAsia="Calibri" w:hAnsi="Times New Roman" w:cs="Times New Roman"/>
                <w:b/>
                <w:color w:val="auto"/>
                <w:sz w:val="28"/>
                <w:szCs w:val="28"/>
                <w:lang w:bidi="ar-SA"/>
              </w:rPr>
              <w:t>1 500</w:t>
            </w:r>
            <w:r w:rsidR="00D104EA" w:rsidRPr="003235FB">
              <w:rPr>
                <w:rFonts w:ascii="Times New Roman" w:eastAsia="Calibri" w:hAnsi="Times New Roman" w:cs="Times New Roman"/>
                <w:b/>
                <w:color w:val="auto"/>
                <w:sz w:val="28"/>
                <w:szCs w:val="28"/>
                <w:lang w:bidi="ar-SA"/>
              </w:rPr>
              <w:t xml:space="preserve"> 000</w:t>
            </w:r>
            <w:r w:rsidR="00041E94" w:rsidRPr="003235FB">
              <w:rPr>
                <w:rFonts w:ascii="Times New Roman" w:eastAsia="Calibri" w:hAnsi="Times New Roman" w:cs="Times New Roman"/>
                <w:color w:val="auto"/>
                <w:sz w:val="28"/>
                <w:szCs w:val="28"/>
                <w:lang w:bidi="ar-SA"/>
              </w:rPr>
              <w:t xml:space="preserve"> (</w:t>
            </w:r>
            <w:r>
              <w:rPr>
                <w:rFonts w:ascii="Times New Roman" w:eastAsia="Calibri" w:hAnsi="Times New Roman" w:cs="Times New Roman"/>
                <w:color w:val="auto"/>
                <w:sz w:val="28"/>
                <w:szCs w:val="28"/>
                <w:lang w:bidi="ar-SA"/>
              </w:rPr>
              <w:t>один миллион пятьсот тысяч</w:t>
            </w:r>
            <w:r w:rsidR="00041E94" w:rsidRPr="003235FB">
              <w:rPr>
                <w:rFonts w:ascii="Times New Roman" w:eastAsia="Calibri" w:hAnsi="Times New Roman" w:cs="Times New Roman"/>
                <w:color w:val="auto"/>
                <w:sz w:val="28"/>
                <w:szCs w:val="28"/>
                <w:lang w:bidi="ar-SA"/>
              </w:rPr>
              <w:t>) рублей.</w:t>
            </w:r>
          </w:p>
          <w:p w:rsidR="00041E94" w:rsidRPr="003235FB" w:rsidRDefault="00041E94" w:rsidP="00041E94">
            <w:pPr>
              <w:widowControl/>
              <w:shd w:val="clear" w:color="auto" w:fill="FFFFFF"/>
              <w:tabs>
                <w:tab w:val="left" w:pos="426"/>
                <w:tab w:val="left" w:pos="709"/>
                <w:tab w:val="left" w:pos="1134"/>
                <w:tab w:val="left" w:pos="1276"/>
                <w:tab w:val="left" w:leader="underscore" w:pos="5467"/>
              </w:tabs>
              <w:contextualSpacing/>
              <w:jc w:val="both"/>
              <w:rPr>
                <w:rFonts w:ascii="Times New Roman" w:eastAsia="Calibri" w:hAnsi="Times New Roman" w:cs="Times New Roman"/>
                <w:color w:val="auto"/>
                <w:sz w:val="28"/>
                <w:szCs w:val="28"/>
                <w:lang w:bidi="ar-SA"/>
              </w:rPr>
            </w:pPr>
          </w:p>
        </w:tc>
      </w:tr>
      <w:tr w:rsidR="00041E94" w:rsidRPr="003235FB" w:rsidTr="007F1047">
        <w:tc>
          <w:tcPr>
            <w:tcW w:w="706" w:type="dxa"/>
            <w:shd w:val="clear" w:color="auto" w:fill="auto"/>
          </w:tcPr>
          <w:p w:rsidR="00041E94" w:rsidRPr="003235FB" w:rsidRDefault="00041E94" w:rsidP="00041E94">
            <w:pPr>
              <w:widowControl/>
              <w:tabs>
                <w:tab w:val="left" w:pos="284"/>
              </w:tabs>
              <w:contextualSpacing/>
              <w:rPr>
                <w:rFonts w:ascii="Times New Roman" w:eastAsia="Calibri" w:hAnsi="Times New Roman" w:cs="Times New Roman"/>
                <w:color w:val="auto"/>
                <w:sz w:val="28"/>
                <w:szCs w:val="28"/>
                <w:lang w:eastAsia="en-US" w:bidi="ar-SA"/>
              </w:rPr>
            </w:pPr>
            <w:r w:rsidRPr="003235FB">
              <w:rPr>
                <w:rFonts w:ascii="Times New Roman" w:eastAsia="Times New Roman" w:hAnsi="Times New Roman" w:cs="Times New Roman"/>
                <w:color w:val="auto"/>
                <w:sz w:val="28"/>
                <w:szCs w:val="28"/>
                <w:lang w:eastAsia="en-US" w:bidi="ar-SA"/>
              </w:rPr>
              <w:t>5.3.</w:t>
            </w: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Величина повышения цены от предыдущего предложения (шаг аукциона на повышение):</w:t>
            </w:r>
          </w:p>
        </w:tc>
        <w:tc>
          <w:tcPr>
            <w:tcW w:w="6319" w:type="dxa"/>
            <w:shd w:val="clear" w:color="auto" w:fill="auto"/>
          </w:tcPr>
          <w:p w:rsidR="00041E94" w:rsidRPr="003235FB" w:rsidRDefault="00DA33D9" w:rsidP="00041E94">
            <w:pPr>
              <w:widowControl/>
              <w:shd w:val="clear" w:color="auto" w:fill="FFFFFF"/>
              <w:tabs>
                <w:tab w:val="left" w:pos="426"/>
                <w:tab w:val="left" w:pos="709"/>
                <w:tab w:val="left" w:pos="1134"/>
                <w:tab w:val="left" w:pos="1276"/>
                <w:tab w:val="left" w:leader="underscore" w:pos="5467"/>
              </w:tabs>
              <w:contextualSpacing/>
              <w:jc w:val="both"/>
              <w:rPr>
                <w:rFonts w:ascii="Times New Roman" w:eastAsia="Calibri" w:hAnsi="Times New Roman" w:cs="Times New Roman"/>
                <w:color w:val="auto"/>
                <w:sz w:val="28"/>
                <w:szCs w:val="28"/>
                <w:lang w:bidi="ar-SA"/>
              </w:rPr>
            </w:pPr>
            <w:r>
              <w:rPr>
                <w:rFonts w:ascii="Times New Roman" w:eastAsia="Calibri" w:hAnsi="Times New Roman" w:cs="Times New Roman"/>
                <w:b/>
                <w:color w:val="auto"/>
                <w:sz w:val="28"/>
                <w:szCs w:val="28"/>
                <w:lang w:bidi="ar-SA"/>
              </w:rPr>
              <w:t>100</w:t>
            </w:r>
            <w:r w:rsidR="00041E94" w:rsidRPr="003235FB">
              <w:rPr>
                <w:rFonts w:ascii="Times New Roman" w:eastAsia="Calibri" w:hAnsi="Times New Roman" w:cs="Times New Roman"/>
                <w:b/>
                <w:color w:val="auto"/>
                <w:sz w:val="28"/>
                <w:szCs w:val="28"/>
                <w:lang w:bidi="ar-SA"/>
              </w:rPr>
              <w:t xml:space="preserve"> 000 </w:t>
            </w:r>
            <w:r w:rsidR="00041E94" w:rsidRPr="003235FB">
              <w:rPr>
                <w:rFonts w:ascii="Times New Roman" w:eastAsia="Calibri" w:hAnsi="Times New Roman" w:cs="Times New Roman"/>
                <w:color w:val="auto"/>
                <w:sz w:val="28"/>
                <w:szCs w:val="28"/>
                <w:lang w:bidi="ar-SA"/>
              </w:rPr>
              <w:t>(</w:t>
            </w:r>
            <w:r>
              <w:rPr>
                <w:rFonts w:ascii="Times New Roman" w:eastAsia="Calibri" w:hAnsi="Times New Roman" w:cs="Times New Roman"/>
                <w:color w:val="auto"/>
                <w:sz w:val="28"/>
                <w:szCs w:val="28"/>
                <w:lang w:bidi="ar-SA"/>
              </w:rPr>
              <w:t>сто</w:t>
            </w:r>
            <w:r w:rsidR="00041E94" w:rsidRPr="003235FB">
              <w:rPr>
                <w:rFonts w:ascii="Times New Roman" w:eastAsia="Calibri" w:hAnsi="Times New Roman" w:cs="Times New Roman"/>
                <w:color w:val="auto"/>
                <w:sz w:val="28"/>
                <w:szCs w:val="28"/>
                <w:lang w:bidi="ar-SA"/>
              </w:rPr>
              <w:t xml:space="preserve"> тысяч) рублей.</w:t>
            </w:r>
          </w:p>
          <w:p w:rsidR="00041E94" w:rsidRPr="003235FB" w:rsidRDefault="00041E94" w:rsidP="00041E94">
            <w:pPr>
              <w:widowControl/>
              <w:shd w:val="clear" w:color="auto" w:fill="FFFFFF"/>
              <w:tabs>
                <w:tab w:val="left" w:pos="426"/>
                <w:tab w:val="left" w:pos="709"/>
                <w:tab w:val="left" w:pos="1134"/>
                <w:tab w:val="left" w:pos="1276"/>
                <w:tab w:val="left" w:leader="underscore" w:pos="5467"/>
              </w:tabs>
              <w:contextualSpacing/>
              <w:jc w:val="both"/>
              <w:rPr>
                <w:rFonts w:ascii="Times New Roman" w:eastAsia="Calibri" w:hAnsi="Times New Roman" w:cs="Times New Roman"/>
                <w:color w:val="auto"/>
                <w:sz w:val="28"/>
                <w:szCs w:val="28"/>
                <w:lang w:bidi="ar-SA"/>
              </w:rPr>
            </w:pPr>
          </w:p>
        </w:tc>
      </w:tr>
      <w:tr w:rsidR="00041E94" w:rsidRPr="003235FB" w:rsidTr="007F1047">
        <w:tc>
          <w:tcPr>
            <w:tcW w:w="706" w:type="dxa"/>
            <w:shd w:val="clear" w:color="auto" w:fill="auto"/>
          </w:tcPr>
          <w:p w:rsidR="00041E94" w:rsidRPr="003235FB" w:rsidRDefault="00041E94" w:rsidP="00041E94">
            <w:pPr>
              <w:widowControl/>
              <w:tabs>
                <w:tab w:val="left" w:pos="284"/>
              </w:tabs>
              <w:contextualSpacing/>
              <w:rPr>
                <w:rFonts w:ascii="Times New Roman" w:eastAsia="Calibri" w:hAnsi="Times New Roman" w:cs="Times New Roman"/>
                <w:color w:val="auto"/>
                <w:sz w:val="28"/>
                <w:szCs w:val="28"/>
                <w:lang w:eastAsia="en-US" w:bidi="ar-SA"/>
              </w:rPr>
            </w:pPr>
            <w:r w:rsidRPr="003235FB">
              <w:rPr>
                <w:rFonts w:ascii="Times New Roman" w:eastAsia="Times New Roman" w:hAnsi="Times New Roman" w:cs="Times New Roman"/>
                <w:color w:val="auto"/>
                <w:sz w:val="28"/>
                <w:szCs w:val="28"/>
                <w:lang w:eastAsia="en-US" w:bidi="ar-SA"/>
              </w:rPr>
              <w:t>5.4.</w:t>
            </w: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Цена отсечения (минимальная цена):</w:t>
            </w:r>
          </w:p>
        </w:tc>
        <w:tc>
          <w:tcPr>
            <w:tcW w:w="6319" w:type="dxa"/>
            <w:shd w:val="clear" w:color="auto" w:fill="auto"/>
          </w:tcPr>
          <w:p w:rsidR="00041E94" w:rsidRPr="003235FB" w:rsidRDefault="00DA33D9" w:rsidP="00363192">
            <w:pPr>
              <w:widowControl/>
              <w:shd w:val="clear" w:color="auto" w:fill="FFFFFF"/>
              <w:tabs>
                <w:tab w:val="left" w:pos="426"/>
                <w:tab w:val="left" w:pos="709"/>
                <w:tab w:val="left" w:pos="1134"/>
                <w:tab w:val="left" w:pos="1276"/>
                <w:tab w:val="left" w:leader="underscore" w:pos="5467"/>
              </w:tabs>
              <w:contextualSpacing/>
              <w:jc w:val="both"/>
              <w:rPr>
                <w:rFonts w:ascii="Times New Roman" w:eastAsia="Calibri" w:hAnsi="Times New Roman" w:cs="Times New Roman"/>
                <w:color w:val="auto"/>
                <w:sz w:val="28"/>
                <w:szCs w:val="28"/>
                <w:lang w:bidi="ar-SA"/>
              </w:rPr>
            </w:pPr>
            <w:r>
              <w:rPr>
                <w:rFonts w:ascii="Times New Roman" w:eastAsia="Calibri" w:hAnsi="Times New Roman" w:cs="Times New Roman"/>
                <w:b/>
                <w:color w:val="auto"/>
                <w:sz w:val="28"/>
                <w:szCs w:val="28"/>
                <w:lang w:bidi="ar-SA"/>
              </w:rPr>
              <w:t>9 992 000</w:t>
            </w:r>
            <w:r w:rsidR="00041E94" w:rsidRPr="003235FB">
              <w:rPr>
                <w:rFonts w:ascii="Times New Roman" w:eastAsia="Calibri" w:hAnsi="Times New Roman" w:cs="Times New Roman"/>
                <w:b/>
                <w:color w:val="auto"/>
                <w:sz w:val="28"/>
                <w:szCs w:val="28"/>
                <w:lang w:bidi="ar-SA"/>
              </w:rPr>
              <w:t xml:space="preserve"> </w:t>
            </w:r>
            <w:r w:rsidR="00041E94" w:rsidRPr="003235FB">
              <w:rPr>
                <w:rFonts w:ascii="Times New Roman" w:eastAsia="Calibri" w:hAnsi="Times New Roman" w:cs="Times New Roman"/>
                <w:color w:val="auto"/>
                <w:sz w:val="28"/>
                <w:szCs w:val="28"/>
                <w:lang w:bidi="ar-SA"/>
              </w:rPr>
              <w:t>(</w:t>
            </w:r>
            <w:r>
              <w:rPr>
                <w:rFonts w:ascii="Times New Roman" w:eastAsia="Calibri" w:hAnsi="Times New Roman" w:cs="Times New Roman"/>
                <w:color w:val="auto"/>
                <w:sz w:val="28"/>
                <w:szCs w:val="28"/>
                <w:lang w:bidi="ar-SA"/>
              </w:rPr>
              <w:t>девять миллионов девятьсот девяност</w:t>
            </w:r>
            <w:r w:rsidR="00363192">
              <w:rPr>
                <w:rFonts w:ascii="Times New Roman" w:eastAsia="Calibri" w:hAnsi="Times New Roman" w:cs="Times New Roman"/>
                <w:color w:val="auto"/>
                <w:sz w:val="28"/>
                <w:szCs w:val="28"/>
                <w:lang w:bidi="ar-SA"/>
              </w:rPr>
              <w:t xml:space="preserve">о </w:t>
            </w:r>
            <w:r>
              <w:rPr>
                <w:rFonts w:ascii="Times New Roman" w:eastAsia="Calibri" w:hAnsi="Times New Roman" w:cs="Times New Roman"/>
                <w:color w:val="auto"/>
                <w:sz w:val="28"/>
                <w:szCs w:val="28"/>
                <w:lang w:bidi="ar-SA"/>
              </w:rPr>
              <w:t>две тысячи</w:t>
            </w:r>
            <w:r w:rsidR="00803175" w:rsidRPr="003235FB">
              <w:rPr>
                <w:rFonts w:ascii="Times New Roman" w:eastAsia="Calibri" w:hAnsi="Times New Roman" w:cs="Times New Roman"/>
                <w:color w:val="auto"/>
                <w:sz w:val="28"/>
                <w:szCs w:val="28"/>
                <w:lang w:bidi="ar-SA"/>
              </w:rPr>
              <w:t>) руб</w:t>
            </w:r>
            <w:r w:rsidR="00041E94" w:rsidRPr="003235FB">
              <w:rPr>
                <w:rFonts w:ascii="Times New Roman" w:eastAsia="Calibri" w:hAnsi="Times New Roman" w:cs="Times New Roman"/>
                <w:color w:val="auto"/>
                <w:sz w:val="28"/>
                <w:szCs w:val="28"/>
                <w:lang w:bidi="ar-SA"/>
              </w:rPr>
              <w:t>лей, с учетом НДС.</w:t>
            </w:r>
          </w:p>
        </w:tc>
      </w:tr>
      <w:tr w:rsidR="00041E94" w:rsidRPr="003235FB" w:rsidTr="007F1047">
        <w:tc>
          <w:tcPr>
            <w:tcW w:w="706" w:type="dxa"/>
            <w:shd w:val="clear" w:color="auto" w:fill="auto"/>
          </w:tcPr>
          <w:p w:rsidR="00041E94" w:rsidRPr="003235FB" w:rsidRDefault="00041E94" w:rsidP="00041E94">
            <w:pPr>
              <w:widowControl/>
              <w:tabs>
                <w:tab w:val="left" w:pos="284"/>
              </w:tabs>
              <w:contextualSpacing/>
              <w:rPr>
                <w:rFonts w:ascii="Times New Roman" w:eastAsia="Calibri" w:hAnsi="Times New Roman" w:cs="Times New Roman"/>
                <w:color w:val="auto"/>
                <w:sz w:val="28"/>
                <w:szCs w:val="28"/>
                <w:lang w:eastAsia="en-US" w:bidi="ar-SA"/>
              </w:rPr>
            </w:pPr>
            <w:r w:rsidRPr="003235FB">
              <w:rPr>
                <w:rFonts w:ascii="Times New Roman" w:eastAsia="Times New Roman" w:hAnsi="Times New Roman" w:cs="Times New Roman"/>
                <w:color w:val="auto"/>
                <w:sz w:val="28"/>
                <w:szCs w:val="28"/>
                <w:lang w:eastAsia="en-US" w:bidi="ar-SA"/>
              </w:rPr>
              <w:t>5.5.</w:t>
            </w: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Условия, варианты и сроки оплаты по договору, заключаемому по результатам аукциона, а также информация о способах обеспечения исполнения обязательств по договору</w:t>
            </w:r>
          </w:p>
        </w:tc>
        <w:tc>
          <w:tcPr>
            <w:tcW w:w="6319" w:type="dxa"/>
            <w:shd w:val="clear" w:color="auto" w:fill="auto"/>
          </w:tcPr>
          <w:p w:rsidR="00916C15" w:rsidRPr="003235FB" w:rsidRDefault="00916C15" w:rsidP="00916C15">
            <w:pPr>
              <w:widowControl/>
              <w:jc w:val="both"/>
              <w:rPr>
                <w:rFonts w:ascii="Times New Roman" w:eastAsia="Calibri" w:hAnsi="Times New Roman" w:cs="Times New Roman"/>
                <w:color w:val="auto"/>
                <w:sz w:val="28"/>
                <w:szCs w:val="28"/>
                <w:lang w:eastAsia="en-US" w:bidi="ar-SA"/>
              </w:rPr>
            </w:pPr>
            <w:r w:rsidRPr="003235FB">
              <w:rPr>
                <w:rFonts w:ascii="Times New Roman" w:eastAsia="Calibri" w:hAnsi="Times New Roman" w:cs="Times New Roman"/>
                <w:color w:val="auto"/>
                <w:sz w:val="28"/>
                <w:szCs w:val="28"/>
                <w:lang w:eastAsia="en-US" w:bidi="ar-SA"/>
              </w:rPr>
              <w:t xml:space="preserve">Рассрочка платежа на 12 месяцев (20% от суммы договора купли-продажи оплачиваются покупателем  в течение 5 рабочих дней с момента подписания договора купли-продажи, оставшиеся 80 % от суммы договора купли-продажи оплачиваются покупателем в течение 12 месяцев ежемесячно равными долями, начиная с месяца, следующего за месяцем заключения договора). </w:t>
            </w:r>
          </w:p>
          <w:p w:rsidR="00041E94" w:rsidRPr="003235FB" w:rsidRDefault="00916C15" w:rsidP="00803175">
            <w:pPr>
              <w:widowControl/>
              <w:jc w:val="both"/>
              <w:rPr>
                <w:rFonts w:ascii="Times New Roman" w:eastAsia="Calibri" w:hAnsi="Times New Roman" w:cs="Times New Roman"/>
                <w:color w:val="auto"/>
                <w:sz w:val="28"/>
                <w:szCs w:val="28"/>
                <w:lang w:bidi="ar-SA"/>
              </w:rPr>
            </w:pPr>
            <w:r w:rsidRPr="003235FB">
              <w:rPr>
                <w:rFonts w:ascii="Times New Roman" w:eastAsia="Calibri" w:hAnsi="Times New Roman" w:cs="Times New Roman"/>
                <w:color w:val="auto"/>
                <w:sz w:val="28"/>
                <w:szCs w:val="28"/>
                <w:lang w:eastAsia="en-US" w:bidi="ar-SA"/>
              </w:rPr>
              <w:t>Остальные условия оплаты, а также  информация о способах обеспечения исполнения обязательств по договору  содержатся в Документации и в форме договора купли-продажи, являющи</w:t>
            </w:r>
            <w:r w:rsidR="00803175" w:rsidRPr="003235FB">
              <w:rPr>
                <w:rFonts w:ascii="Times New Roman" w:eastAsia="Calibri" w:hAnsi="Times New Roman" w:cs="Times New Roman"/>
                <w:color w:val="auto"/>
                <w:sz w:val="28"/>
                <w:szCs w:val="28"/>
                <w:lang w:eastAsia="en-US" w:bidi="ar-SA"/>
              </w:rPr>
              <w:t>ми</w:t>
            </w:r>
            <w:r w:rsidRPr="003235FB">
              <w:rPr>
                <w:rFonts w:ascii="Times New Roman" w:eastAsia="Calibri" w:hAnsi="Times New Roman" w:cs="Times New Roman"/>
                <w:color w:val="auto"/>
                <w:sz w:val="28"/>
                <w:szCs w:val="28"/>
                <w:lang w:eastAsia="en-US" w:bidi="ar-SA"/>
              </w:rPr>
              <w:t>ся  неотъемлемой частью аукционной документации</w:t>
            </w:r>
            <w:r w:rsidR="006934FE" w:rsidRPr="003235FB">
              <w:rPr>
                <w:rFonts w:ascii="Times New Roman" w:eastAsia="Calibri" w:hAnsi="Times New Roman" w:cs="Times New Roman"/>
                <w:color w:val="auto"/>
                <w:sz w:val="28"/>
                <w:szCs w:val="28"/>
                <w:lang w:eastAsia="en-US" w:bidi="ar-SA"/>
              </w:rPr>
              <w:t>.</w:t>
            </w:r>
          </w:p>
        </w:tc>
      </w:tr>
      <w:tr w:rsidR="00041E94" w:rsidRPr="003235FB" w:rsidTr="007F1047">
        <w:tc>
          <w:tcPr>
            <w:tcW w:w="706" w:type="dxa"/>
            <w:shd w:val="clear" w:color="auto" w:fill="auto"/>
          </w:tcPr>
          <w:p w:rsidR="00041E94" w:rsidRPr="003235FB" w:rsidRDefault="00041E94" w:rsidP="00041E94">
            <w:pPr>
              <w:widowControl/>
              <w:tabs>
                <w:tab w:val="left" w:pos="284"/>
              </w:tabs>
              <w:contextualSpacing/>
              <w:rPr>
                <w:rFonts w:ascii="Times New Roman" w:eastAsia="Calibri" w:hAnsi="Times New Roman" w:cs="Times New Roman"/>
                <w:color w:val="auto"/>
                <w:sz w:val="28"/>
                <w:szCs w:val="28"/>
                <w:lang w:eastAsia="en-US" w:bidi="ar-SA"/>
              </w:rPr>
            </w:pPr>
            <w:r w:rsidRPr="003235FB">
              <w:rPr>
                <w:rFonts w:ascii="Times New Roman" w:eastAsia="Times New Roman" w:hAnsi="Times New Roman" w:cs="Times New Roman"/>
                <w:color w:val="auto"/>
                <w:sz w:val="28"/>
                <w:szCs w:val="28"/>
                <w:lang w:eastAsia="en-US" w:bidi="ar-SA"/>
              </w:rPr>
              <w:t>5.6.</w:t>
            </w: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Условие о задатке:</w:t>
            </w:r>
          </w:p>
        </w:tc>
        <w:tc>
          <w:tcPr>
            <w:tcW w:w="6319"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Задаток считается перечисленным с момента зачисления в полном объеме на указанный ниже расчетный счет (п. 5.8 Извещения). Данное извещение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tc>
      </w:tr>
      <w:tr w:rsidR="00041E94" w:rsidRPr="003235FB" w:rsidTr="007F1047">
        <w:tc>
          <w:tcPr>
            <w:tcW w:w="706" w:type="dxa"/>
            <w:shd w:val="clear" w:color="auto" w:fill="auto"/>
          </w:tcPr>
          <w:p w:rsidR="00041E94" w:rsidRPr="003235FB" w:rsidRDefault="00041E94" w:rsidP="00041E94">
            <w:pPr>
              <w:widowControl/>
              <w:tabs>
                <w:tab w:val="left" w:pos="284"/>
              </w:tabs>
              <w:contextualSpacing/>
              <w:rPr>
                <w:rFonts w:ascii="Times New Roman" w:eastAsia="Calibri" w:hAnsi="Times New Roman" w:cs="Times New Roman"/>
                <w:color w:val="auto"/>
                <w:sz w:val="28"/>
                <w:szCs w:val="28"/>
                <w:lang w:eastAsia="en-US" w:bidi="ar-SA"/>
              </w:rPr>
            </w:pPr>
            <w:r w:rsidRPr="003235FB">
              <w:rPr>
                <w:rFonts w:ascii="Times New Roman" w:eastAsia="Times New Roman" w:hAnsi="Times New Roman" w:cs="Times New Roman"/>
                <w:color w:val="auto"/>
                <w:sz w:val="28"/>
                <w:szCs w:val="28"/>
                <w:lang w:eastAsia="en-US" w:bidi="ar-SA"/>
              </w:rPr>
              <w:t>5.7.</w:t>
            </w: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Размер задатка:</w:t>
            </w:r>
          </w:p>
        </w:tc>
        <w:tc>
          <w:tcPr>
            <w:tcW w:w="6319" w:type="dxa"/>
            <w:shd w:val="clear" w:color="auto" w:fill="auto"/>
          </w:tcPr>
          <w:p w:rsidR="00041E94" w:rsidRPr="003235FB" w:rsidRDefault="00041E94" w:rsidP="00363192">
            <w:pPr>
              <w:widowControl/>
              <w:jc w:val="both"/>
              <w:rPr>
                <w:rFonts w:ascii="Times New Roman" w:eastAsia="Times New Roman" w:hAnsi="Times New Roman" w:cs="Times New Roman"/>
                <w:color w:val="auto"/>
                <w:sz w:val="28"/>
                <w:szCs w:val="28"/>
                <w:lang w:bidi="ar-SA"/>
              </w:rPr>
            </w:pPr>
            <w:r w:rsidRPr="003235FB">
              <w:rPr>
                <w:rFonts w:ascii="Times New Roman" w:eastAsia="Calibri" w:hAnsi="Times New Roman" w:cs="Times New Roman"/>
                <w:bCs/>
                <w:color w:val="auto"/>
                <w:sz w:val="28"/>
                <w:szCs w:val="28"/>
                <w:lang w:bidi="ar-SA"/>
              </w:rPr>
              <w:t xml:space="preserve">10% от цены отсечения (минимальной цены) аукциона, что составляет </w:t>
            </w:r>
            <w:r w:rsidR="00363192">
              <w:rPr>
                <w:rFonts w:ascii="Times New Roman" w:eastAsia="Calibri" w:hAnsi="Times New Roman" w:cs="Times New Roman"/>
                <w:b/>
                <w:bCs/>
                <w:color w:val="auto"/>
                <w:sz w:val="28"/>
                <w:szCs w:val="28"/>
                <w:lang w:bidi="ar-SA"/>
              </w:rPr>
              <w:t>999 200</w:t>
            </w:r>
            <w:r w:rsidRPr="003235FB">
              <w:rPr>
                <w:rFonts w:ascii="Times New Roman" w:eastAsia="Calibri" w:hAnsi="Times New Roman" w:cs="Times New Roman"/>
                <w:b/>
                <w:color w:val="auto"/>
                <w:sz w:val="28"/>
                <w:szCs w:val="28"/>
                <w:lang w:bidi="ar-SA"/>
              </w:rPr>
              <w:t xml:space="preserve"> </w:t>
            </w:r>
            <w:r w:rsidRPr="003235FB">
              <w:rPr>
                <w:rFonts w:ascii="Times New Roman" w:eastAsia="Calibri" w:hAnsi="Times New Roman" w:cs="Times New Roman"/>
                <w:color w:val="auto"/>
                <w:sz w:val="28"/>
                <w:szCs w:val="28"/>
                <w:lang w:bidi="ar-SA"/>
              </w:rPr>
              <w:t>(</w:t>
            </w:r>
            <w:r w:rsidR="00363192">
              <w:rPr>
                <w:rFonts w:ascii="Times New Roman" w:eastAsia="Calibri" w:hAnsi="Times New Roman" w:cs="Times New Roman"/>
                <w:color w:val="auto"/>
                <w:sz w:val="28"/>
                <w:szCs w:val="28"/>
                <w:lang w:bidi="ar-SA"/>
              </w:rPr>
              <w:t>девятьсот девяносто девять тысяч двести</w:t>
            </w:r>
            <w:r w:rsidRPr="003235FB">
              <w:rPr>
                <w:rFonts w:ascii="Times New Roman" w:eastAsia="Calibri" w:hAnsi="Times New Roman" w:cs="Times New Roman"/>
                <w:color w:val="auto"/>
                <w:sz w:val="28"/>
                <w:szCs w:val="28"/>
                <w:lang w:bidi="ar-SA"/>
              </w:rPr>
              <w:t xml:space="preserve">) </w:t>
            </w:r>
            <w:r w:rsidRPr="003235FB">
              <w:rPr>
                <w:rFonts w:ascii="Times New Roman" w:eastAsia="Calibri" w:hAnsi="Times New Roman" w:cs="Times New Roman"/>
                <w:bCs/>
                <w:color w:val="auto"/>
                <w:sz w:val="28"/>
                <w:szCs w:val="28"/>
                <w:lang w:bidi="ar-SA"/>
              </w:rPr>
              <w:t>рублей.</w:t>
            </w:r>
          </w:p>
        </w:tc>
      </w:tr>
      <w:tr w:rsidR="00041E94" w:rsidRPr="003235FB" w:rsidTr="007F1047">
        <w:tc>
          <w:tcPr>
            <w:tcW w:w="706" w:type="dxa"/>
            <w:shd w:val="clear" w:color="auto" w:fill="auto"/>
          </w:tcPr>
          <w:p w:rsidR="00041E94" w:rsidRPr="003235FB" w:rsidRDefault="00041E94" w:rsidP="00041E94">
            <w:pPr>
              <w:widowControl/>
              <w:tabs>
                <w:tab w:val="left" w:pos="284"/>
              </w:tabs>
              <w:contextualSpacing/>
              <w:rPr>
                <w:rFonts w:ascii="Times New Roman" w:eastAsia="Calibri" w:hAnsi="Times New Roman" w:cs="Times New Roman"/>
                <w:color w:val="auto"/>
                <w:sz w:val="28"/>
                <w:szCs w:val="28"/>
                <w:lang w:eastAsia="en-US" w:bidi="ar-SA"/>
              </w:rPr>
            </w:pPr>
            <w:r w:rsidRPr="003235FB">
              <w:rPr>
                <w:rFonts w:ascii="Times New Roman" w:eastAsia="Times New Roman" w:hAnsi="Times New Roman" w:cs="Times New Roman"/>
                <w:color w:val="auto"/>
                <w:sz w:val="28"/>
                <w:szCs w:val="28"/>
                <w:lang w:eastAsia="en-US" w:bidi="ar-SA"/>
              </w:rPr>
              <w:t>5.8.</w:t>
            </w: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Реквизиты для перечисления задатка:</w:t>
            </w:r>
          </w:p>
        </w:tc>
        <w:tc>
          <w:tcPr>
            <w:tcW w:w="6319" w:type="dxa"/>
            <w:shd w:val="clear" w:color="auto" w:fill="auto"/>
          </w:tcPr>
          <w:p w:rsidR="00DA5C33" w:rsidRPr="0064669C" w:rsidRDefault="00041E94" w:rsidP="00DA5C33">
            <w:pPr>
              <w:pStyle w:val="affff"/>
              <w:jc w:val="both"/>
              <w:rPr>
                <w:sz w:val="28"/>
              </w:rPr>
            </w:pPr>
            <w:r w:rsidRPr="003235FB">
              <w:rPr>
                <w:rFonts w:eastAsia="Calibri"/>
                <w:sz w:val="28"/>
                <w:szCs w:val="28"/>
              </w:rPr>
              <w:t xml:space="preserve">ИНН 2453013555, КПП </w:t>
            </w:r>
            <w:r w:rsidR="00DA5C33">
              <w:rPr>
                <w:sz w:val="28"/>
              </w:rPr>
              <w:t>785150001</w:t>
            </w:r>
          </w:p>
          <w:p w:rsidR="00041E94" w:rsidRPr="003235FB" w:rsidRDefault="00041E94" w:rsidP="00041E94">
            <w:pPr>
              <w:widowControl/>
              <w:shd w:val="clear" w:color="auto" w:fill="FFFFFF"/>
              <w:tabs>
                <w:tab w:val="left" w:pos="398"/>
                <w:tab w:val="left" w:pos="1276"/>
                <w:tab w:val="left" w:leader="underscore" w:pos="5467"/>
              </w:tabs>
              <w:jc w:val="both"/>
              <w:rPr>
                <w:rFonts w:ascii="Times New Roman" w:eastAsia="Calibri"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 xml:space="preserve">р/с 40702810500340000044 </w:t>
            </w:r>
          </w:p>
          <w:p w:rsidR="00041E94" w:rsidRPr="003235FB" w:rsidRDefault="00041E94" w:rsidP="00041E94">
            <w:pPr>
              <w:widowControl/>
              <w:shd w:val="clear" w:color="auto" w:fill="FFFFFF"/>
              <w:tabs>
                <w:tab w:val="left" w:pos="398"/>
                <w:tab w:val="left" w:pos="1276"/>
                <w:tab w:val="left" w:leader="underscore" w:pos="5467"/>
              </w:tabs>
              <w:jc w:val="both"/>
              <w:rPr>
                <w:rFonts w:ascii="Times New Roman" w:eastAsia="Calibri"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Ф-л Банка ГПБ (АО) «Восточно-Сибирский»</w:t>
            </w:r>
          </w:p>
          <w:p w:rsidR="00041E94" w:rsidRPr="003235FB" w:rsidRDefault="00041E94" w:rsidP="00041E94">
            <w:pPr>
              <w:tabs>
                <w:tab w:val="left" w:pos="1276"/>
              </w:tabs>
              <w:jc w:val="both"/>
              <w:outlineLvl w:val="1"/>
              <w:rPr>
                <w:rFonts w:ascii="Times New Roman" w:eastAsia="Calibri" w:hAnsi="Times New Roman" w:cs="Times New Roman"/>
                <w:color w:val="auto"/>
                <w:spacing w:val="-1"/>
                <w:sz w:val="28"/>
                <w:szCs w:val="28"/>
                <w:lang w:eastAsia="en-US" w:bidi="ar-SA"/>
              </w:rPr>
            </w:pPr>
            <w:r w:rsidRPr="003235FB">
              <w:rPr>
                <w:rFonts w:ascii="Times New Roman" w:eastAsia="Calibri" w:hAnsi="Times New Roman" w:cs="Times New Roman"/>
                <w:color w:val="auto"/>
                <w:spacing w:val="-1"/>
                <w:sz w:val="28"/>
                <w:szCs w:val="28"/>
                <w:lang w:eastAsia="en-US" w:bidi="ar-SA"/>
              </w:rPr>
              <w:t>к/с 30101810100000000877, БИК 040407877</w:t>
            </w:r>
          </w:p>
          <w:p w:rsidR="00041E94" w:rsidRPr="003235FB" w:rsidRDefault="00041E94" w:rsidP="00363192">
            <w:pPr>
              <w:widowControl/>
              <w:jc w:val="both"/>
              <w:rPr>
                <w:rFonts w:ascii="Times New Roman" w:eastAsia="Times New Roman"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В платежном поручении в поле «назначение платежа» необходимо указать:</w:t>
            </w:r>
            <w:r w:rsidRPr="003235FB">
              <w:rPr>
                <w:rFonts w:ascii="Times New Roman" w:eastAsia="Calibri" w:hAnsi="Times New Roman" w:cs="Times New Roman"/>
                <w:color w:val="1F497D"/>
                <w:sz w:val="28"/>
                <w:szCs w:val="28"/>
                <w:lang w:bidi="ar-SA"/>
              </w:rPr>
              <w:t xml:space="preserve"> </w:t>
            </w:r>
            <w:r w:rsidRPr="003235FB">
              <w:rPr>
                <w:rFonts w:ascii="Times New Roman" w:eastAsia="Calibri" w:hAnsi="Times New Roman" w:cs="Times New Roman"/>
                <w:color w:val="auto"/>
                <w:sz w:val="28"/>
                <w:szCs w:val="28"/>
                <w:lang w:bidi="ar-SA"/>
              </w:rPr>
              <w:t xml:space="preserve">«Задаток для участия в аукционе от </w:t>
            </w:r>
            <w:r w:rsidR="00363192">
              <w:rPr>
                <w:rFonts w:ascii="Times New Roman" w:eastAsia="Calibri" w:hAnsi="Times New Roman" w:cs="Times New Roman"/>
                <w:color w:val="auto"/>
                <w:sz w:val="28"/>
                <w:szCs w:val="28"/>
                <w:lang w:bidi="ar-SA"/>
              </w:rPr>
              <w:t>19.07.2022</w:t>
            </w:r>
            <w:r w:rsidRPr="003235FB">
              <w:rPr>
                <w:rFonts w:ascii="Times New Roman" w:eastAsia="Calibri" w:hAnsi="Times New Roman" w:cs="Times New Roman"/>
                <w:color w:val="auto"/>
                <w:sz w:val="28"/>
                <w:szCs w:val="28"/>
                <w:lang w:bidi="ar-SA"/>
              </w:rPr>
              <w:t xml:space="preserve"> по продаже </w:t>
            </w:r>
            <w:r w:rsidR="000126F8" w:rsidRPr="003235FB">
              <w:rPr>
                <w:rFonts w:ascii="Times New Roman" w:eastAsia="Calibri" w:hAnsi="Times New Roman" w:cs="Times New Roman"/>
                <w:color w:val="auto"/>
                <w:sz w:val="28"/>
                <w:szCs w:val="28"/>
                <w:lang w:bidi="ar-SA"/>
              </w:rPr>
              <w:t>имущественного комплекса</w:t>
            </w:r>
            <w:r w:rsidRPr="003235FB">
              <w:rPr>
                <w:rFonts w:ascii="Times New Roman" w:eastAsia="Calibri" w:hAnsi="Times New Roman" w:cs="Times New Roman"/>
                <w:color w:val="auto"/>
                <w:sz w:val="28"/>
                <w:szCs w:val="28"/>
                <w:lang w:bidi="ar-SA"/>
              </w:rPr>
              <w:t xml:space="preserve">, расположенного по адресу: </w:t>
            </w:r>
            <w:r w:rsidR="00363192" w:rsidRPr="00363192">
              <w:rPr>
                <w:rFonts w:ascii="Times New Roman" w:eastAsia="Calibri" w:hAnsi="Times New Roman" w:cs="Times New Roman"/>
                <w:bCs/>
                <w:color w:val="auto"/>
                <w:sz w:val="28"/>
                <w:szCs w:val="28"/>
                <w:lang w:bidi="ar-SA"/>
              </w:rPr>
              <w:t>Россия, Красноярский край, г. Зеленогорск, ул. Индустриальная, 8Б/1; Красноярский край, г. Зеленогорск юго-восточная зона города, (КПП-1); Красноярский край, г. Зеленогорск в районе ул.</w:t>
            </w:r>
            <w:r w:rsidR="00363192">
              <w:rPr>
                <w:rFonts w:ascii="Times New Roman" w:eastAsia="Calibri" w:hAnsi="Times New Roman" w:cs="Times New Roman"/>
                <w:bCs/>
                <w:color w:val="auto"/>
                <w:sz w:val="28"/>
                <w:szCs w:val="28"/>
                <w:lang w:bidi="ar-SA"/>
              </w:rPr>
              <w:t xml:space="preserve"> </w:t>
            </w:r>
            <w:r w:rsidR="00363192" w:rsidRPr="00363192">
              <w:rPr>
                <w:rFonts w:ascii="Times New Roman" w:eastAsia="Calibri" w:hAnsi="Times New Roman" w:cs="Times New Roman"/>
                <w:bCs/>
                <w:color w:val="auto"/>
                <w:sz w:val="28"/>
                <w:szCs w:val="28"/>
                <w:lang w:bidi="ar-SA"/>
              </w:rPr>
              <w:t>Индустриальная</w:t>
            </w:r>
            <w:r w:rsidRPr="003235FB">
              <w:rPr>
                <w:rFonts w:ascii="Times New Roman" w:eastAsia="Calibri" w:hAnsi="Times New Roman" w:cs="Times New Roman"/>
                <w:color w:val="auto"/>
                <w:sz w:val="28"/>
                <w:szCs w:val="28"/>
                <w:lang w:bidi="ar-SA"/>
              </w:rPr>
              <w:t>, принадлежащего АО «ПО ЭХЗ»», НДС не облагается».</w:t>
            </w:r>
          </w:p>
        </w:tc>
      </w:tr>
      <w:tr w:rsidR="00041E94" w:rsidRPr="003235FB" w:rsidTr="007F1047">
        <w:tc>
          <w:tcPr>
            <w:tcW w:w="706" w:type="dxa"/>
            <w:shd w:val="clear" w:color="auto" w:fill="auto"/>
          </w:tcPr>
          <w:p w:rsidR="00041E94" w:rsidRPr="003235FB" w:rsidRDefault="00041E94" w:rsidP="00041E94">
            <w:pPr>
              <w:widowControl/>
              <w:tabs>
                <w:tab w:val="left" w:pos="284"/>
              </w:tabs>
              <w:contextualSpacing/>
              <w:rPr>
                <w:rFonts w:ascii="Times New Roman" w:eastAsia="Times New Roman" w:hAnsi="Times New Roman" w:cs="Times New Roman"/>
                <w:color w:val="auto"/>
                <w:sz w:val="28"/>
                <w:szCs w:val="28"/>
                <w:lang w:eastAsia="en-US" w:bidi="ar-SA"/>
              </w:rPr>
            </w:pPr>
            <w:r w:rsidRPr="003235FB">
              <w:rPr>
                <w:rFonts w:ascii="Times New Roman" w:eastAsia="Times New Roman" w:hAnsi="Times New Roman" w:cs="Times New Roman"/>
                <w:color w:val="auto"/>
                <w:sz w:val="28"/>
                <w:szCs w:val="28"/>
                <w:lang w:eastAsia="en-US" w:bidi="ar-SA"/>
              </w:rPr>
              <w:t>5.9.</w:t>
            </w: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Срок перечисления задатка:</w:t>
            </w:r>
          </w:p>
        </w:tc>
        <w:tc>
          <w:tcPr>
            <w:tcW w:w="6319" w:type="dxa"/>
            <w:shd w:val="clear" w:color="auto" w:fill="auto"/>
          </w:tcPr>
          <w:p w:rsidR="00041E94" w:rsidRPr="003235FB" w:rsidRDefault="00363192" w:rsidP="00041E94">
            <w:pPr>
              <w:widowControl/>
              <w:jc w:val="both"/>
              <w:rPr>
                <w:rFonts w:ascii="Times New Roman" w:eastAsia="Times New Roman" w:hAnsi="Times New Roman" w:cs="Times New Roman"/>
                <w:color w:val="auto"/>
                <w:sz w:val="28"/>
                <w:szCs w:val="28"/>
                <w:lang w:bidi="ar-SA"/>
              </w:rPr>
            </w:pPr>
            <w:r w:rsidRPr="00363192">
              <w:rPr>
                <w:rFonts w:ascii="Times New Roman" w:eastAsia="Times New Roman" w:hAnsi="Times New Roman" w:cs="Times New Roman"/>
                <w:color w:val="auto"/>
                <w:sz w:val="28"/>
                <w:szCs w:val="28"/>
                <w:lang w:bidi="ar-SA"/>
              </w:rPr>
              <w:t xml:space="preserve">Задаток подлежит перечислению в срок, обеспечивающий своевременное поступление на счет получателя, но не позднее времени и даты окончания подачи заявок на участие в </w:t>
            </w:r>
            <w:r w:rsidR="00F30CF0" w:rsidRPr="003235FB">
              <w:rPr>
                <w:rFonts w:ascii="Times New Roman" w:eastAsia="Calibri" w:hAnsi="Times New Roman" w:cs="Times New Roman"/>
                <w:color w:val="auto"/>
                <w:sz w:val="28"/>
                <w:szCs w:val="28"/>
                <w:lang w:bidi="ar-SA"/>
              </w:rPr>
              <w:t>аукционе</w:t>
            </w:r>
            <w:r w:rsidR="00F30CF0" w:rsidRPr="003235FB">
              <w:rPr>
                <w:rFonts w:ascii="Times New Roman" w:eastAsia="Times New Roman" w:hAnsi="Times New Roman" w:cs="Times New Roman"/>
                <w:color w:val="auto"/>
                <w:sz w:val="28"/>
                <w:szCs w:val="28"/>
                <w:lang w:bidi="ar-SA"/>
              </w:rPr>
              <w:t xml:space="preserve">  </w:t>
            </w:r>
          </w:p>
        </w:tc>
      </w:tr>
      <w:tr w:rsidR="00041E94" w:rsidRPr="003235FB" w:rsidTr="007F1047">
        <w:tc>
          <w:tcPr>
            <w:tcW w:w="706" w:type="dxa"/>
            <w:shd w:val="clear" w:color="auto" w:fill="auto"/>
          </w:tcPr>
          <w:p w:rsidR="00041E94" w:rsidRPr="003235FB" w:rsidRDefault="00041E94" w:rsidP="00041E94">
            <w:pPr>
              <w:widowControl/>
              <w:tabs>
                <w:tab w:val="left" w:pos="284"/>
              </w:tabs>
              <w:contextualSpacing/>
              <w:rPr>
                <w:rFonts w:ascii="Times New Roman" w:eastAsia="Times New Roman" w:hAnsi="Times New Roman" w:cs="Times New Roman"/>
                <w:color w:val="auto"/>
                <w:sz w:val="28"/>
                <w:szCs w:val="28"/>
                <w:lang w:eastAsia="en-US" w:bidi="ar-SA"/>
              </w:rPr>
            </w:pPr>
            <w:r w:rsidRPr="003235FB">
              <w:rPr>
                <w:rFonts w:ascii="Times New Roman" w:eastAsia="Times New Roman" w:hAnsi="Times New Roman" w:cs="Times New Roman"/>
                <w:color w:val="auto"/>
                <w:sz w:val="28"/>
                <w:szCs w:val="28"/>
                <w:lang w:eastAsia="en-US" w:bidi="ar-SA"/>
              </w:rPr>
              <w:t>5.10</w:t>
            </w: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Возвращение задатка:</w:t>
            </w:r>
          </w:p>
        </w:tc>
        <w:tc>
          <w:tcPr>
            <w:tcW w:w="6319" w:type="dxa"/>
            <w:shd w:val="clear" w:color="auto" w:fill="auto"/>
          </w:tcPr>
          <w:p w:rsidR="00041E94" w:rsidRPr="003235FB" w:rsidRDefault="00041E94" w:rsidP="00BF6827">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 xml:space="preserve">Осуществляется в порядке, установленном в п. </w:t>
            </w:r>
            <w:r w:rsidR="00BF6827" w:rsidRPr="003235FB">
              <w:rPr>
                <w:rFonts w:ascii="Times New Roman" w:eastAsia="Times New Roman" w:hAnsi="Times New Roman" w:cs="Times New Roman"/>
                <w:color w:val="auto"/>
                <w:sz w:val="28"/>
                <w:szCs w:val="28"/>
                <w:lang w:bidi="ar-SA"/>
              </w:rPr>
              <w:t xml:space="preserve">2.6. </w:t>
            </w:r>
            <w:r w:rsidRPr="003235FB">
              <w:rPr>
                <w:rFonts w:ascii="Times New Roman" w:eastAsia="Times New Roman" w:hAnsi="Times New Roman" w:cs="Times New Roman"/>
                <w:color w:val="auto"/>
                <w:sz w:val="28"/>
                <w:szCs w:val="28"/>
                <w:lang w:bidi="ar-SA"/>
              </w:rPr>
              <w:t>Документации</w:t>
            </w:r>
          </w:p>
        </w:tc>
      </w:tr>
      <w:tr w:rsidR="00041E94" w:rsidRPr="003235FB" w:rsidTr="007F1047">
        <w:tc>
          <w:tcPr>
            <w:tcW w:w="10137" w:type="dxa"/>
            <w:gridSpan w:val="3"/>
            <w:shd w:val="clear" w:color="auto" w:fill="D9D9D9"/>
          </w:tcPr>
          <w:p w:rsidR="00041E94" w:rsidRPr="003235FB" w:rsidRDefault="00041E94" w:rsidP="006E0660">
            <w:pPr>
              <w:widowControl/>
              <w:numPr>
                <w:ilvl w:val="0"/>
                <w:numId w:val="40"/>
              </w:numPr>
              <w:tabs>
                <w:tab w:val="left" w:pos="284"/>
              </w:tabs>
              <w:contextualSpacing/>
              <w:jc w:val="both"/>
              <w:outlineLvl w:val="2"/>
              <w:rPr>
                <w:rFonts w:ascii="Times New Roman" w:eastAsia="Times New Roman" w:hAnsi="Times New Roman" w:cs="Times New Roman"/>
                <w:b/>
                <w:color w:val="auto"/>
                <w:spacing w:val="-1"/>
                <w:sz w:val="28"/>
                <w:szCs w:val="22"/>
                <w:lang w:bidi="ar-SA"/>
              </w:rPr>
            </w:pPr>
            <w:r w:rsidRPr="003235FB">
              <w:rPr>
                <w:rFonts w:ascii="Times New Roman" w:eastAsia="Times New Roman" w:hAnsi="Times New Roman" w:cs="Times New Roman"/>
                <w:b/>
                <w:color w:val="auto"/>
                <w:sz w:val="28"/>
                <w:szCs w:val="22"/>
                <w:lang w:bidi="ar-SA"/>
              </w:rPr>
              <w:t>Срок и порядок подачи заявок на участие в торгах</w:t>
            </w:r>
          </w:p>
        </w:tc>
      </w:tr>
      <w:tr w:rsidR="00041E94" w:rsidRPr="003235FB" w:rsidTr="007F1047">
        <w:trPr>
          <w:trHeight w:val="250"/>
        </w:trPr>
        <w:tc>
          <w:tcPr>
            <w:tcW w:w="706" w:type="dxa"/>
            <w:shd w:val="clear" w:color="auto" w:fill="auto"/>
          </w:tcPr>
          <w:p w:rsidR="00041E94" w:rsidRPr="003235FB" w:rsidRDefault="00041E94" w:rsidP="006E0660">
            <w:pPr>
              <w:widowControl/>
              <w:numPr>
                <w:ilvl w:val="1"/>
                <w:numId w:val="40"/>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bCs/>
                <w:color w:val="auto"/>
                <w:spacing w:val="-1"/>
                <w:sz w:val="28"/>
                <w:szCs w:val="28"/>
                <w:lang w:bidi="ar-SA"/>
              </w:rPr>
            </w:pPr>
            <w:r w:rsidRPr="003235FB">
              <w:rPr>
                <w:rFonts w:ascii="Times New Roman" w:eastAsia="Times New Roman" w:hAnsi="Times New Roman" w:cs="Times New Roman"/>
                <w:bCs/>
                <w:color w:val="auto"/>
                <w:spacing w:val="-1"/>
                <w:sz w:val="28"/>
                <w:szCs w:val="28"/>
                <w:lang w:bidi="ar-SA"/>
              </w:rPr>
              <w:t>Дата и время начала приема заявок:</w:t>
            </w:r>
          </w:p>
        </w:tc>
        <w:tc>
          <w:tcPr>
            <w:tcW w:w="6319" w:type="dxa"/>
            <w:shd w:val="clear" w:color="auto" w:fill="auto"/>
          </w:tcPr>
          <w:p w:rsidR="00041E94" w:rsidRPr="003235FB" w:rsidRDefault="00041E94" w:rsidP="00363192">
            <w:pPr>
              <w:widowControl/>
              <w:jc w:val="both"/>
              <w:rPr>
                <w:rFonts w:ascii="Times New Roman" w:eastAsia="Calibri" w:hAnsi="Times New Roman" w:cs="Times New Roman"/>
                <w:bCs/>
                <w:color w:val="auto"/>
                <w:spacing w:val="-1"/>
                <w:sz w:val="28"/>
                <w:szCs w:val="28"/>
                <w:lang w:bidi="ar-SA"/>
              </w:rPr>
            </w:pPr>
            <w:r w:rsidRPr="003235FB">
              <w:rPr>
                <w:rFonts w:ascii="Times New Roman" w:eastAsia="Calibri" w:hAnsi="Times New Roman" w:cs="Times New Roman"/>
                <w:bCs/>
                <w:color w:val="auto"/>
                <w:spacing w:val="-1"/>
                <w:sz w:val="28"/>
                <w:szCs w:val="28"/>
                <w:lang w:bidi="ar-SA"/>
              </w:rPr>
              <w:t>1</w:t>
            </w:r>
            <w:r w:rsidR="00533A2B" w:rsidRPr="003235FB">
              <w:rPr>
                <w:rFonts w:ascii="Times New Roman" w:eastAsia="Calibri" w:hAnsi="Times New Roman" w:cs="Times New Roman"/>
                <w:bCs/>
                <w:color w:val="auto"/>
                <w:spacing w:val="-1"/>
                <w:sz w:val="28"/>
                <w:szCs w:val="28"/>
                <w:lang w:bidi="ar-SA"/>
              </w:rPr>
              <w:t>5</w:t>
            </w:r>
            <w:r w:rsidRPr="003235FB">
              <w:rPr>
                <w:rFonts w:ascii="Times New Roman" w:eastAsia="Calibri" w:hAnsi="Times New Roman" w:cs="Times New Roman"/>
                <w:bCs/>
                <w:color w:val="auto"/>
                <w:spacing w:val="-1"/>
                <w:sz w:val="28"/>
                <w:szCs w:val="28"/>
                <w:lang w:bidi="ar-SA"/>
              </w:rPr>
              <w:t xml:space="preserve">:00 часов (время местное) </w:t>
            </w:r>
            <w:r w:rsidR="00363192">
              <w:rPr>
                <w:rFonts w:ascii="Times New Roman" w:eastAsia="Calibri" w:hAnsi="Times New Roman" w:cs="Times New Roman"/>
                <w:b/>
                <w:bCs/>
                <w:color w:val="auto"/>
                <w:spacing w:val="-1"/>
                <w:sz w:val="28"/>
                <w:szCs w:val="28"/>
                <w:lang w:bidi="ar-SA"/>
              </w:rPr>
              <w:t>10.06.2022г</w:t>
            </w:r>
            <w:r w:rsidRPr="003235FB">
              <w:rPr>
                <w:rFonts w:ascii="Times New Roman" w:eastAsia="Calibri" w:hAnsi="Times New Roman" w:cs="Times New Roman"/>
                <w:b/>
                <w:bCs/>
                <w:color w:val="auto"/>
                <w:spacing w:val="-1"/>
                <w:sz w:val="28"/>
                <w:szCs w:val="28"/>
                <w:lang w:bidi="ar-SA"/>
              </w:rPr>
              <w:t>.</w:t>
            </w:r>
          </w:p>
        </w:tc>
      </w:tr>
      <w:tr w:rsidR="00041E94" w:rsidRPr="003235FB" w:rsidTr="007F1047">
        <w:tc>
          <w:tcPr>
            <w:tcW w:w="706" w:type="dxa"/>
            <w:shd w:val="clear" w:color="auto" w:fill="auto"/>
          </w:tcPr>
          <w:p w:rsidR="00041E94" w:rsidRPr="003235FB" w:rsidRDefault="00041E94" w:rsidP="006E0660">
            <w:pPr>
              <w:widowControl/>
              <w:numPr>
                <w:ilvl w:val="1"/>
                <w:numId w:val="40"/>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bCs/>
                <w:color w:val="auto"/>
                <w:spacing w:val="-1"/>
                <w:sz w:val="28"/>
                <w:szCs w:val="28"/>
                <w:lang w:bidi="ar-SA"/>
              </w:rPr>
            </w:pPr>
            <w:r w:rsidRPr="003235FB">
              <w:rPr>
                <w:rFonts w:ascii="Times New Roman" w:eastAsia="Times New Roman" w:hAnsi="Times New Roman" w:cs="Times New Roman"/>
                <w:bCs/>
                <w:color w:val="auto"/>
                <w:spacing w:val="-1"/>
                <w:sz w:val="28"/>
                <w:szCs w:val="28"/>
                <w:lang w:bidi="ar-SA"/>
              </w:rPr>
              <w:t>Дата и время завершения приема заявок:</w:t>
            </w:r>
          </w:p>
        </w:tc>
        <w:tc>
          <w:tcPr>
            <w:tcW w:w="6319" w:type="dxa"/>
            <w:shd w:val="clear" w:color="auto" w:fill="auto"/>
          </w:tcPr>
          <w:p w:rsidR="00041E94" w:rsidRPr="003235FB" w:rsidRDefault="00041E94" w:rsidP="0026626B">
            <w:pPr>
              <w:widowControl/>
              <w:jc w:val="both"/>
              <w:rPr>
                <w:rFonts w:ascii="Times New Roman" w:eastAsia="Calibri"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1</w:t>
            </w:r>
            <w:r w:rsidR="00C93703" w:rsidRPr="003235FB">
              <w:rPr>
                <w:rFonts w:ascii="Times New Roman" w:eastAsia="Calibri" w:hAnsi="Times New Roman" w:cs="Times New Roman"/>
                <w:color w:val="auto"/>
                <w:sz w:val="28"/>
                <w:szCs w:val="28"/>
                <w:lang w:bidi="ar-SA"/>
              </w:rPr>
              <w:t>5</w:t>
            </w:r>
            <w:r w:rsidRPr="003235FB">
              <w:rPr>
                <w:rFonts w:ascii="Times New Roman" w:eastAsia="Calibri" w:hAnsi="Times New Roman" w:cs="Times New Roman"/>
                <w:color w:val="auto"/>
                <w:sz w:val="28"/>
                <w:szCs w:val="28"/>
                <w:lang w:bidi="ar-SA"/>
              </w:rPr>
              <w:t xml:space="preserve">:00 часов (время местное) </w:t>
            </w:r>
            <w:r w:rsidR="0026626B">
              <w:rPr>
                <w:rFonts w:ascii="Times New Roman" w:eastAsia="Calibri" w:hAnsi="Times New Roman" w:cs="Times New Roman"/>
                <w:b/>
                <w:color w:val="auto"/>
                <w:sz w:val="28"/>
                <w:szCs w:val="28"/>
                <w:lang w:bidi="ar-SA"/>
              </w:rPr>
              <w:t>13</w:t>
            </w:r>
            <w:r w:rsidR="00D104EA" w:rsidRPr="003235FB">
              <w:rPr>
                <w:rFonts w:ascii="Times New Roman" w:eastAsia="Calibri" w:hAnsi="Times New Roman" w:cs="Times New Roman"/>
                <w:b/>
                <w:color w:val="auto"/>
                <w:sz w:val="28"/>
                <w:szCs w:val="28"/>
                <w:lang w:bidi="ar-SA"/>
              </w:rPr>
              <w:t>.</w:t>
            </w:r>
            <w:r w:rsidR="0026626B">
              <w:rPr>
                <w:rFonts w:ascii="Times New Roman" w:eastAsia="Calibri" w:hAnsi="Times New Roman" w:cs="Times New Roman"/>
                <w:b/>
                <w:color w:val="auto"/>
                <w:sz w:val="28"/>
                <w:szCs w:val="28"/>
                <w:lang w:bidi="ar-SA"/>
              </w:rPr>
              <w:t>07</w:t>
            </w:r>
            <w:r w:rsidRPr="003235FB">
              <w:rPr>
                <w:rFonts w:ascii="Times New Roman" w:eastAsia="Calibri" w:hAnsi="Times New Roman" w:cs="Times New Roman"/>
                <w:b/>
                <w:color w:val="auto"/>
                <w:sz w:val="28"/>
                <w:szCs w:val="28"/>
                <w:lang w:bidi="ar-SA"/>
              </w:rPr>
              <w:t>.202</w:t>
            </w:r>
            <w:r w:rsidR="0026626B">
              <w:rPr>
                <w:rFonts w:ascii="Times New Roman" w:eastAsia="Calibri" w:hAnsi="Times New Roman" w:cs="Times New Roman"/>
                <w:b/>
                <w:color w:val="auto"/>
                <w:sz w:val="28"/>
                <w:szCs w:val="28"/>
                <w:lang w:bidi="ar-SA"/>
              </w:rPr>
              <w:t>2</w:t>
            </w:r>
            <w:r w:rsidRPr="003235FB">
              <w:rPr>
                <w:rFonts w:ascii="Times New Roman" w:eastAsia="Calibri" w:hAnsi="Times New Roman" w:cs="Times New Roman"/>
                <w:b/>
                <w:color w:val="auto"/>
                <w:sz w:val="28"/>
                <w:szCs w:val="28"/>
                <w:lang w:bidi="ar-SA"/>
              </w:rPr>
              <w:t>г.</w:t>
            </w:r>
          </w:p>
        </w:tc>
      </w:tr>
      <w:tr w:rsidR="00041E94" w:rsidRPr="003235FB" w:rsidTr="007F1047">
        <w:tc>
          <w:tcPr>
            <w:tcW w:w="706" w:type="dxa"/>
            <w:shd w:val="clear" w:color="auto" w:fill="auto"/>
          </w:tcPr>
          <w:p w:rsidR="00041E94" w:rsidRPr="003235FB" w:rsidRDefault="00041E94" w:rsidP="006E0660">
            <w:pPr>
              <w:widowControl/>
              <w:numPr>
                <w:ilvl w:val="1"/>
                <w:numId w:val="40"/>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bCs/>
                <w:color w:val="auto"/>
                <w:spacing w:val="-1"/>
                <w:sz w:val="28"/>
                <w:szCs w:val="28"/>
                <w:lang w:bidi="ar-SA"/>
              </w:rPr>
            </w:pPr>
            <w:r w:rsidRPr="003235FB">
              <w:rPr>
                <w:rFonts w:ascii="Times New Roman" w:eastAsia="Times New Roman" w:hAnsi="Times New Roman" w:cs="Times New Roman"/>
                <w:bCs/>
                <w:color w:val="auto"/>
                <w:spacing w:val="-1"/>
                <w:sz w:val="28"/>
                <w:szCs w:val="28"/>
                <w:lang w:bidi="ar-SA"/>
              </w:rPr>
              <w:t>Порядок подачи:</w:t>
            </w:r>
          </w:p>
        </w:tc>
        <w:tc>
          <w:tcPr>
            <w:tcW w:w="6319" w:type="dxa"/>
            <w:shd w:val="clear" w:color="auto" w:fill="auto"/>
          </w:tcPr>
          <w:p w:rsidR="00041E94" w:rsidRPr="003235FB" w:rsidRDefault="00041E94" w:rsidP="00F9612F">
            <w:pPr>
              <w:widowControl/>
              <w:shd w:val="clear" w:color="auto" w:fill="FFFFFF"/>
              <w:tabs>
                <w:tab w:val="left" w:pos="398"/>
                <w:tab w:val="left" w:pos="543"/>
                <w:tab w:val="left" w:pos="1276"/>
                <w:tab w:val="left" w:leader="underscore" w:pos="5467"/>
              </w:tabs>
              <w:ind w:firstLine="33"/>
              <w:jc w:val="both"/>
              <w:rPr>
                <w:rFonts w:ascii="Times New Roman" w:eastAsia="Calibri"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 xml:space="preserve">заявка на участие в аукционе должна быть подана в электронной форме на электронной торговой площадке </w:t>
            </w:r>
            <w:r w:rsidRPr="003235FB">
              <w:rPr>
                <w:rFonts w:ascii="Times New Roman" w:eastAsia="Calibri" w:hAnsi="Times New Roman" w:cs="Times New Roman"/>
                <w:color w:val="auto"/>
                <w:sz w:val="28"/>
                <w:szCs w:val="28"/>
                <w:lang w:bidi="ar-SA"/>
              </w:rPr>
              <w:t>«Единая электронная торговая площадка» (</w:t>
            </w:r>
            <w:hyperlink r:id="rId11" w:history="1">
              <w:r w:rsidRPr="003235FB">
                <w:rPr>
                  <w:rFonts w:ascii="Times New Roman" w:eastAsia="Calibri" w:hAnsi="Times New Roman" w:cs="Times New Roman"/>
                  <w:color w:val="0000FF"/>
                  <w:sz w:val="28"/>
                  <w:szCs w:val="28"/>
                  <w:u w:val="single"/>
                  <w:lang w:val="en-US" w:bidi="ar-SA"/>
                </w:rPr>
                <w:t>http</w:t>
              </w:r>
              <w:r w:rsidRPr="003235FB">
                <w:rPr>
                  <w:rFonts w:ascii="Times New Roman" w:eastAsia="Calibri" w:hAnsi="Times New Roman" w:cs="Times New Roman"/>
                  <w:color w:val="0000FF"/>
                  <w:sz w:val="28"/>
                  <w:szCs w:val="28"/>
                  <w:u w:val="single"/>
                  <w:lang w:bidi="ar-SA"/>
                </w:rPr>
                <w:t>s://</w:t>
              </w:r>
              <w:r w:rsidRPr="003235FB">
                <w:rPr>
                  <w:rFonts w:ascii="Times New Roman" w:eastAsia="Calibri" w:hAnsi="Times New Roman" w:cs="Times New Roman"/>
                  <w:color w:val="0000FF"/>
                  <w:sz w:val="28"/>
                  <w:szCs w:val="28"/>
                  <w:u w:val="single"/>
                  <w:lang w:val="en-US" w:bidi="ar-SA"/>
                </w:rPr>
                <w:t>www</w:t>
              </w:r>
              <w:r w:rsidRPr="003235FB">
                <w:rPr>
                  <w:rFonts w:ascii="Times New Roman" w:eastAsia="Calibri" w:hAnsi="Times New Roman" w:cs="Times New Roman"/>
                  <w:color w:val="0000FF"/>
                  <w:sz w:val="28"/>
                  <w:szCs w:val="28"/>
                  <w:u w:val="single"/>
                  <w:lang w:bidi="ar-SA"/>
                </w:rPr>
                <w:t>.</w:t>
              </w:r>
              <w:r w:rsidRPr="003235FB">
                <w:rPr>
                  <w:rFonts w:ascii="Times New Roman" w:eastAsia="Calibri" w:hAnsi="Times New Roman" w:cs="Times New Roman"/>
                  <w:color w:val="0000FF"/>
                  <w:sz w:val="28"/>
                  <w:szCs w:val="28"/>
                  <w:u w:val="single"/>
                  <w:lang w:val="en-US" w:bidi="ar-SA"/>
                </w:rPr>
                <w:t>ros</w:t>
              </w:r>
              <w:r w:rsidRPr="003235FB">
                <w:rPr>
                  <w:rFonts w:ascii="Times New Roman" w:eastAsia="Calibri" w:hAnsi="Times New Roman" w:cs="Times New Roman"/>
                  <w:color w:val="0000FF"/>
                  <w:sz w:val="28"/>
                  <w:szCs w:val="28"/>
                  <w:u w:val="single"/>
                  <w:lang w:bidi="ar-SA"/>
                </w:rPr>
                <w:t>eltorg.</w:t>
              </w:r>
              <w:r w:rsidRPr="003235FB">
                <w:rPr>
                  <w:rFonts w:ascii="Times New Roman" w:eastAsia="Calibri" w:hAnsi="Times New Roman" w:cs="Times New Roman"/>
                  <w:color w:val="0000FF"/>
                  <w:sz w:val="28"/>
                  <w:szCs w:val="28"/>
                  <w:u w:val="single"/>
                  <w:lang w:val="en-US" w:bidi="ar-SA"/>
                </w:rPr>
                <w:t>ru</w:t>
              </w:r>
            </w:hyperlink>
            <w:r w:rsidRPr="003235FB">
              <w:rPr>
                <w:rFonts w:ascii="Times New Roman" w:eastAsia="Calibri" w:hAnsi="Times New Roman" w:cs="Times New Roman"/>
                <w:color w:val="auto"/>
                <w:sz w:val="28"/>
                <w:szCs w:val="28"/>
                <w:lang w:bidi="ar-SA"/>
              </w:rPr>
              <w:t>)</w:t>
            </w:r>
            <w:r w:rsidRPr="003235FB">
              <w:rPr>
                <w:rFonts w:ascii="Times New Roman" w:eastAsia="Times New Roman" w:hAnsi="Times New Roman" w:cs="Times New Roman"/>
                <w:color w:val="auto"/>
                <w:sz w:val="28"/>
                <w:szCs w:val="28"/>
                <w:lang w:bidi="ar-SA"/>
              </w:rPr>
              <w:t xml:space="preserve">. Перечень документов, которые должны быть приложены к заявке, изложен в п. </w:t>
            </w:r>
            <w:r w:rsidR="00F9612F" w:rsidRPr="003235FB">
              <w:rPr>
                <w:rFonts w:ascii="Times New Roman" w:eastAsia="Times New Roman" w:hAnsi="Times New Roman" w:cs="Times New Roman"/>
                <w:color w:val="auto"/>
                <w:sz w:val="28"/>
                <w:szCs w:val="28"/>
                <w:lang w:bidi="ar-SA"/>
              </w:rPr>
              <w:t xml:space="preserve">2. </w:t>
            </w:r>
            <w:r w:rsidRPr="003235FB">
              <w:rPr>
                <w:rFonts w:ascii="Times New Roman" w:eastAsia="Times New Roman" w:hAnsi="Times New Roman" w:cs="Times New Roman"/>
                <w:color w:val="auto"/>
                <w:sz w:val="28"/>
                <w:szCs w:val="28"/>
                <w:lang w:bidi="ar-SA"/>
              </w:rPr>
              <w:t>Документации.</w:t>
            </w:r>
          </w:p>
        </w:tc>
      </w:tr>
      <w:tr w:rsidR="00041E94" w:rsidRPr="003235FB" w:rsidTr="007F1047">
        <w:tc>
          <w:tcPr>
            <w:tcW w:w="10137" w:type="dxa"/>
            <w:gridSpan w:val="3"/>
            <w:shd w:val="clear" w:color="auto" w:fill="D9D9D9"/>
          </w:tcPr>
          <w:p w:rsidR="00041E94" w:rsidRPr="003235FB" w:rsidRDefault="00041E94" w:rsidP="006E0660">
            <w:pPr>
              <w:widowControl/>
              <w:numPr>
                <w:ilvl w:val="0"/>
                <w:numId w:val="40"/>
              </w:numPr>
              <w:tabs>
                <w:tab w:val="left" w:pos="284"/>
              </w:tabs>
              <w:ind w:left="0" w:firstLine="0"/>
              <w:contextualSpacing/>
              <w:jc w:val="both"/>
              <w:rPr>
                <w:rFonts w:ascii="Times New Roman" w:eastAsia="Times New Roman" w:hAnsi="Times New Roman" w:cs="Times New Roman"/>
                <w:b/>
                <w:color w:val="auto"/>
                <w:sz w:val="28"/>
                <w:szCs w:val="22"/>
                <w:lang w:bidi="ar-SA"/>
              </w:rPr>
            </w:pPr>
            <w:r w:rsidRPr="003235FB">
              <w:rPr>
                <w:rFonts w:ascii="Times New Roman" w:eastAsia="Times New Roman" w:hAnsi="Times New Roman" w:cs="Times New Roman"/>
                <w:b/>
                <w:color w:val="auto"/>
                <w:sz w:val="28"/>
                <w:szCs w:val="22"/>
                <w:lang w:bidi="ar-SA"/>
              </w:rPr>
              <w:t>Сроки рассмотрения заявок</w:t>
            </w:r>
          </w:p>
        </w:tc>
      </w:tr>
      <w:tr w:rsidR="00041E94" w:rsidRPr="003235FB" w:rsidTr="007F1047">
        <w:tc>
          <w:tcPr>
            <w:tcW w:w="706" w:type="dxa"/>
            <w:shd w:val="clear" w:color="auto" w:fill="auto"/>
          </w:tcPr>
          <w:p w:rsidR="00041E94" w:rsidRPr="003235FB" w:rsidRDefault="00041E94" w:rsidP="006E0660">
            <w:pPr>
              <w:widowControl/>
              <w:numPr>
                <w:ilvl w:val="1"/>
                <w:numId w:val="40"/>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bCs/>
                <w:color w:val="auto"/>
                <w:spacing w:val="-1"/>
                <w:sz w:val="28"/>
                <w:szCs w:val="28"/>
                <w:lang w:bidi="ar-SA"/>
              </w:rPr>
            </w:pPr>
            <w:r w:rsidRPr="003235FB">
              <w:rPr>
                <w:rFonts w:ascii="Times New Roman" w:eastAsia="Times New Roman" w:hAnsi="Times New Roman" w:cs="Times New Roman"/>
                <w:bCs/>
                <w:color w:val="auto"/>
                <w:spacing w:val="-1"/>
                <w:sz w:val="28"/>
                <w:szCs w:val="28"/>
                <w:lang w:bidi="ar-SA"/>
              </w:rPr>
              <w:t>Время и дата рассмотрения заявок:</w:t>
            </w:r>
          </w:p>
        </w:tc>
        <w:tc>
          <w:tcPr>
            <w:tcW w:w="6319" w:type="dxa"/>
            <w:shd w:val="clear" w:color="auto" w:fill="auto"/>
          </w:tcPr>
          <w:p w:rsidR="00041E94" w:rsidRPr="003235FB" w:rsidRDefault="00041E94" w:rsidP="0026626B">
            <w:pPr>
              <w:widowControl/>
              <w:shd w:val="clear" w:color="auto" w:fill="FFFFFF"/>
              <w:tabs>
                <w:tab w:val="left" w:pos="398"/>
                <w:tab w:val="left" w:pos="1276"/>
                <w:tab w:val="left" w:leader="underscore" w:pos="5467"/>
              </w:tabs>
              <w:ind w:firstLine="33"/>
              <w:jc w:val="both"/>
              <w:rPr>
                <w:rFonts w:ascii="Times New Roman" w:eastAsia="Calibri"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 xml:space="preserve">не позднее 15:00 часов (время местное) </w:t>
            </w:r>
            <w:r w:rsidR="0026626B">
              <w:rPr>
                <w:rFonts w:ascii="Times New Roman" w:eastAsia="Calibri" w:hAnsi="Times New Roman" w:cs="Times New Roman"/>
                <w:b/>
                <w:color w:val="auto"/>
                <w:sz w:val="28"/>
                <w:szCs w:val="28"/>
                <w:lang w:bidi="ar-SA"/>
              </w:rPr>
              <w:t>15.07</w:t>
            </w:r>
            <w:r w:rsidRPr="003235FB">
              <w:rPr>
                <w:rFonts w:ascii="Times New Roman" w:eastAsia="Calibri" w:hAnsi="Times New Roman" w:cs="Times New Roman"/>
                <w:b/>
                <w:color w:val="auto"/>
                <w:sz w:val="28"/>
                <w:szCs w:val="28"/>
                <w:lang w:bidi="ar-SA"/>
              </w:rPr>
              <w:t>.202</w:t>
            </w:r>
            <w:r w:rsidR="0026626B">
              <w:rPr>
                <w:rFonts w:ascii="Times New Roman" w:eastAsia="Calibri" w:hAnsi="Times New Roman" w:cs="Times New Roman"/>
                <w:b/>
                <w:color w:val="auto"/>
                <w:sz w:val="28"/>
                <w:szCs w:val="28"/>
                <w:lang w:bidi="ar-SA"/>
              </w:rPr>
              <w:t>2</w:t>
            </w:r>
            <w:r w:rsidRPr="003235FB">
              <w:rPr>
                <w:rFonts w:ascii="Times New Roman" w:eastAsia="Calibri" w:hAnsi="Times New Roman" w:cs="Times New Roman"/>
                <w:b/>
                <w:color w:val="auto"/>
                <w:sz w:val="28"/>
                <w:szCs w:val="28"/>
                <w:lang w:bidi="ar-SA"/>
              </w:rPr>
              <w:t>г.</w:t>
            </w:r>
          </w:p>
        </w:tc>
      </w:tr>
      <w:tr w:rsidR="00041E94" w:rsidRPr="003235FB" w:rsidTr="007F1047">
        <w:tc>
          <w:tcPr>
            <w:tcW w:w="706" w:type="dxa"/>
            <w:shd w:val="clear" w:color="auto" w:fill="auto"/>
          </w:tcPr>
          <w:p w:rsidR="00041E94" w:rsidRPr="003235FB" w:rsidRDefault="00041E94" w:rsidP="006E0660">
            <w:pPr>
              <w:widowControl/>
              <w:numPr>
                <w:ilvl w:val="1"/>
                <w:numId w:val="40"/>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bCs/>
                <w:color w:val="auto"/>
                <w:spacing w:val="-1"/>
                <w:sz w:val="28"/>
                <w:szCs w:val="28"/>
                <w:lang w:bidi="ar-SA"/>
              </w:rPr>
            </w:pPr>
            <w:r w:rsidRPr="003235FB">
              <w:rPr>
                <w:rFonts w:ascii="Times New Roman" w:eastAsia="Times New Roman" w:hAnsi="Times New Roman" w:cs="Times New Roman"/>
                <w:bCs/>
                <w:color w:val="auto"/>
                <w:spacing w:val="-1"/>
                <w:sz w:val="28"/>
                <w:szCs w:val="28"/>
                <w:lang w:bidi="ar-SA"/>
              </w:rPr>
              <w:t>Оформление протокола рассмотрения заявок:</w:t>
            </w:r>
          </w:p>
        </w:tc>
        <w:tc>
          <w:tcPr>
            <w:tcW w:w="6319" w:type="dxa"/>
            <w:shd w:val="clear" w:color="auto" w:fill="auto"/>
          </w:tcPr>
          <w:p w:rsidR="00041E94" w:rsidRPr="003235FB" w:rsidRDefault="00041E94" w:rsidP="00BF6827">
            <w:pPr>
              <w:widowControl/>
              <w:shd w:val="clear" w:color="auto" w:fill="FFFFFF"/>
              <w:tabs>
                <w:tab w:val="left" w:pos="398"/>
                <w:tab w:val="left" w:pos="1276"/>
                <w:tab w:val="left" w:leader="underscore" w:pos="5467"/>
              </w:tabs>
              <w:ind w:firstLine="33"/>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 xml:space="preserve">Порядок оформления и размещения протокола установлен п. </w:t>
            </w:r>
            <w:r w:rsidR="00BF6827" w:rsidRPr="003235FB">
              <w:rPr>
                <w:rFonts w:ascii="Times New Roman" w:eastAsia="Times New Roman" w:hAnsi="Times New Roman" w:cs="Times New Roman"/>
                <w:color w:val="auto"/>
                <w:sz w:val="28"/>
                <w:szCs w:val="28"/>
                <w:lang w:bidi="ar-SA"/>
              </w:rPr>
              <w:t xml:space="preserve">3.1.3. </w:t>
            </w:r>
            <w:r w:rsidRPr="003235FB">
              <w:rPr>
                <w:rFonts w:ascii="Times New Roman" w:eastAsia="Times New Roman" w:hAnsi="Times New Roman" w:cs="Times New Roman"/>
                <w:color w:val="auto"/>
                <w:sz w:val="28"/>
                <w:szCs w:val="28"/>
                <w:lang w:bidi="ar-SA"/>
              </w:rPr>
              <w:t>Документации.</w:t>
            </w:r>
          </w:p>
        </w:tc>
      </w:tr>
      <w:tr w:rsidR="00041E94" w:rsidRPr="003235FB" w:rsidTr="007F1047">
        <w:tc>
          <w:tcPr>
            <w:tcW w:w="10137" w:type="dxa"/>
            <w:gridSpan w:val="3"/>
            <w:shd w:val="clear" w:color="auto" w:fill="D9D9D9"/>
          </w:tcPr>
          <w:p w:rsidR="00041E94" w:rsidRPr="003235FB" w:rsidRDefault="00041E94" w:rsidP="006E0660">
            <w:pPr>
              <w:widowControl/>
              <w:numPr>
                <w:ilvl w:val="0"/>
                <w:numId w:val="40"/>
              </w:numPr>
              <w:tabs>
                <w:tab w:val="left" w:pos="284"/>
              </w:tabs>
              <w:ind w:left="0" w:firstLine="0"/>
              <w:contextualSpacing/>
              <w:jc w:val="both"/>
              <w:rPr>
                <w:rFonts w:ascii="Times New Roman" w:eastAsia="Times New Roman" w:hAnsi="Times New Roman" w:cs="Times New Roman"/>
                <w:b/>
                <w:color w:val="auto"/>
                <w:sz w:val="28"/>
                <w:szCs w:val="22"/>
                <w:lang w:bidi="ar-SA"/>
              </w:rPr>
            </w:pPr>
            <w:r w:rsidRPr="003235FB">
              <w:rPr>
                <w:rFonts w:ascii="Times New Roman" w:eastAsia="Times New Roman" w:hAnsi="Times New Roman" w:cs="Times New Roman"/>
                <w:b/>
                <w:color w:val="auto"/>
                <w:sz w:val="28"/>
                <w:szCs w:val="22"/>
                <w:lang w:bidi="ar-SA"/>
              </w:rPr>
              <w:t>Место, дата и порядок проведения аукциона</w:t>
            </w:r>
            <w:r w:rsidRPr="003235FB">
              <w:rPr>
                <w:rFonts w:ascii="Times New Roman" w:eastAsia="Times New Roman" w:hAnsi="Times New Roman" w:cs="Times New Roman"/>
                <w:b/>
                <w:color w:val="auto"/>
                <w:sz w:val="28"/>
                <w:szCs w:val="28"/>
                <w:lang w:bidi="ar-SA"/>
              </w:rPr>
              <w:t>:</w:t>
            </w:r>
          </w:p>
        </w:tc>
      </w:tr>
      <w:tr w:rsidR="00041E94" w:rsidRPr="003235FB" w:rsidTr="007F1047">
        <w:tc>
          <w:tcPr>
            <w:tcW w:w="706" w:type="dxa"/>
            <w:shd w:val="clear" w:color="auto" w:fill="auto"/>
          </w:tcPr>
          <w:p w:rsidR="00041E94" w:rsidRPr="003235FB" w:rsidRDefault="00041E94" w:rsidP="006E0660">
            <w:pPr>
              <w:widowControl/>
              <w:numPr>
                <w:ilvl w:val="1"/>
                <w:numId w:val="40"/>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bCs/>
                <w:color w:val="auto"/>
                <w:spacing w:val="-1"/>
                <w:sz w:val="28"/>
                <w:szCs w:val="28"/>
                <w:lang w:bidi="ar-SA"/>
              </w:rPr>
            </w:pPr>
            <w:r w:rsidRPr="003235FB">
              <w:rPr>
                <w:rFonts w:ascii="Times New Roman" w:eastAsia="Times New Roman" w:hAnsi="Times New Roman" w:cs="Times New Roman"/>
                <w:bCs/>
                <w:color w:val="auto"/>
                <w:spacing w:val="-1"/>
                <w:sz w:val="28"/>
                <w:szCs w:val="28"/>
                <w:lang w:bidi="ar-SA"/>
              </w:rPr>
              <w:t>Дата и время начала аукциона:</w:t>
            </w:r>
          </w:p>
        </w:tc>
        <w:tc>
          <w:tcPr>
            <w:tcW w:w="6319" w:type="dxa"/>
            <w:shd w:val="clear" w:color="auto" w:fill="auto"/>
          </w:tcPr>
          <w:p w:rsidR="00041E94" w:rsidRPr="003235FB" w:rsidRDefault="00041E94" w:rsidP="0026626B">
            <w:pPr>
              <w:widowControl/>
              <w:shd w:val="clear" w:color="auto" w:fill="FFFFFF"/>
              <w:tabs>
                <w:tab w:val="left" w:pos="398"/>
                <w:tab w:val="left" w:pos="1276"/>
                <w:tab w:val="left" w:leader="underscore" w:pos="5467"/>
              </w:tabs>
              <w:ind w:firstLine="33"/>
              <w:jc w:val="both"/>
              <w:rPr>
                <w:rFonts w:ascii="Times New Roman" w:eastAsia="Calibri"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0</w:t>
            </w:r>
            <w:r w:rsidR="00D22B6B" w:rsidRPr="003235FB">
              <w:rPr>
                <w:rFonts w:ascii="Times New Roman" w:eastAsia="Calibri" w:hAnsi="Times New Roman" w:cs="Times New Roman"/>
                <w:color w:val="auto"/>
                <w:sz w:val="28"/>
                <w:szCs w:val="28"/>
                <w:lang w:bidi="ar-SA"/>
              </w:rPr>
              <w:t>8</w:t>
            </w:r>
            <w:r w:rsidRPr="003235FB">
              <w:rPr>
                <w:rFonts w:ascii="Times New Roman" w:eastAsia="Calibri" w:hAnsi="Times New Roman" w:cs="Times New Roman"/>
                <w:color w:val="auto"/>
                <w:sz w:val="28"/>
                <w:szCs w:val="28"/>
                <w:lang w:bidi="ar-SA"/>
              </w:rPr>
              <w:t xml:space="preserve">:00 часов (время местное) </w:t>
            </w:r>
            <w:r w:rsidR="0026626B">
              <w:rPr>
                <w:rFonts w:ascii="Times New Roman" w:eastAsia="Calibri" w:hAnsi="Times New Roman" w:cs="Times New Roman"/>
                <w:b/>
                <w:color w:val="auto"/>
                <w:sz w:val="28"/>
                <w:szCs w:val="28"/>
                <w:lang w:bidi="ar-SA"/>
              </w:rPr>
              <w:t>19.07</w:t>
            </w:r>
            <w:r w:rsidRPr="003235FB">
              <w:rPr>
                <w:rFonts w:ascii="Times New Roman" w:eastAsia="Calibri" w:hAnsi="Times New Roman" w:cs="Times New Roman"/>
                <w:b/>
                <w:color w:val="auto"/>
                <w:sz w:val="28"/>
                <w:szCs w:val="28"/>
                <w:lang w:bidi="ar-SA"/>
              </w:rPr>
              <w:t>.202</w:t>
            </w:r>
            <w:r w:rsidR="0026626B">
              <w:rPr>
                <w:rFonts w:ascii="Times New Roman" w:eastAsia="Calibri" w:hAnsi="Times New Roman" w:cs="Times New Roman"/>
                <w:b/>
                <w:color w:val="auto"/>
                <w:sz w:val="28"/>
                <w:szCs w:val="28"/>
                <w:lang w:bidi="ar-SA"/>
              </w:rPr>
              <w:t>2</w:t>
            </w:r>
            <w:r w:rsidRPr="003235FB">
              <w:rPr>
                <w:rFonts w:ascii="Times New Roman" w:eastAsia="Calibri" w:hAnsi="Times New Roman" w:cs="Times New Roman"/>
                <w:b/>
                <w:color w:val="auto"/>
                <w:sz w:val="28"/>
                <w:szCs w:val="28"/>
                <w:lang w:bidi="ar-SA"/>
              </w:rPr>
              <w:t>г.</w:t>
            </w:r>
          </w:p>
        </w:tc>
      </w:tr>
      <w:tr w:rsidR="00041E94" w:rsidRPr="003235FB" w:rsidTr="007F1047">
        <w:tc>
          <w:tcPr>
            <w:tcW w:w="706" w:type="dxa"/>
            <w:shd w:val="clear" w:color="auto" w:fill="auto"/>
          </w:tcPr>
          <w:p w:rsidR="00041E94" w:rsidRPr="003235FB" w:rsidRDefault="00041E94" w:rsidP="006E0660">
            <w:pPr>
              <w:widowControl/>
              <w:numPr>
                <w:ilvl w:val="1"/>
                <w:numId w:val="40"/>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bCs/>
                <w:color w:val="auto"/>
                <w:spacing w:val="-1"/>
                <w:sz w:val="28"/>
                <w:szCs w:val="28"/>
                <w:lang w:bidi="ar-SA"/>
              </w:rPr>
            </w:pPr>
            <w:r w:rsidRPr="003235FB">
              <w:rPr>
                <w:rFonts w:ascii="Times New Roman" w:eastAsia="Times New Roman" w:hAnsi="Times New Roman" w:cs="Times New Roman"/>
                <w:bCs/>
                <w:color w:val="auto"/>
                <w:spacing w:val="-1"/>
                <w:sz w:val="28"/>
                <w:szCs w:val="28"/>
                <w:lang w:bidi="ar-SA"/>
              </w:rPr>
              <w:t>Дата и время завершения аукциона:</w:t>
            </w:r>
          </w:p>
        </w:tc>
        <w:tc>
          <w:tcPr>
            <w:tcW w:w="6319" w:type="dxa"/>
            <w:shd w:val="clear" w:color="auto" w:fill="auto"/>
          </w:tcPr>
          <w:p w:rsidR="00041E94" w:rsidRPr="003235FB" w:rsidRDefault="00666014" w:rsidP="0026626B">
            <w:pPr>
              <w:widowControl/>
              <w:jc w:val="both"/>
              <w:rPr>
                <w:rFonts w:ascii="Times New Roman" w:eastAsia="Times New Roman"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1</w:t>
            </w:r>
            <w:r w:rsidR="0026626B">
              <w:rPr>
                <w:rFonts w:ascii="Times New Roman" w:eastAsia="Calibri" w:hAnsi="Times New Roman" w:cs="Times New Roman"/>
                <w:color w:val="auto"/>
                <w:sz w:val="28"/>
                <w:szCs w:val="28"/>
                <w:lang w:bidi="ar-SA"/>
              </w:rPr>
              <w:t>5</w:t>
            </w:r>
            <w:r w:rsidR="00041E94" w:rsidRPr="003235FB">
              <w:rPr>
                <w:rFonts w:ascii="Times New Roman" w:eastAsia="Calibri" w:hAnsi="Times New Roman" w:cs="Times New Roman"/>
                <w:color w:val="auto"/>
                <w:sz w:val="28"/>
                <w:szCs w:val="28"/>
                <w:lang w:bidi="ar-SA"/>
              </w:rPr>
              <w:t>:</w:t>
            </w:r>
            <w:r w:rsidR="0026626B">
              <w:rPr>
                <w:rFonts w:ascii="Times New Roman" w:eastAsia="Calibri" w:hAnsi="Times New Roman" w:cs="Times New Roman"/>
                <w:color w:val="auto"/>
                <w:sz w:val="28"/>
                <w:szCs w:val="28"/>
                <w:lang w:bidi="ar-SA"/>
              </w:rPr>
              <w:t>40</w:t>
            </w:r>
            <w:r w:rsidR="00041E94" w:rsidRPr="003235FB">
              <w:rPr>
                <w:rFonts w:ascii="Times New Roman" w:eastAsia="Calibri" w:hAnsi="Times New Roman" w:cs="Times New Roman"/>
                <w:color w:val="auto"/>
                <w:sz w:val="28"/>
                <w:szCs w:val="28"/>
                <w:lang w:bidi="ar-SA"/>
              </w:rPr>
              <w:t xml:space="preserve"> часов (время местное) </w:t>
            </w:r>
            <w:r w:rsidR="0026626B">
              <w:rPr>
                <w:rFonts w:ascii="Times New Roman" w:eastAsia="Calibri" w:hAnsi="Times New Roman" w:cs="Times New Roman"/>
                <w:b/>
                <w:color w:val="auto"/>
                <w:sz w:val="28"/>
                <w:szCs w:val="28"/>
                <w:lang w:bidi="ar-SA"/>
              </w:rPr>
              <w:t>19.072022г</w:t>
            </w:r>
            <w:r w:rsidR="00041E94" w:rsidRPr="003235FB">
              <w:rPr>
                <w:rFonts w:ascii="Times New Roman" w:eastAsia="Calibri" w:hAnsi="Times New Roman" w:cs="Times New Roman"/>
                <w:b/>
                <w:color w:val="auto"/>
                <w:sz w:val="28"/>
                <w:szCs w:val="28"/>
                <w:lang w:bidi="ar-SA"/>
              </w:rPr>
              <w:t>.</w:t>
            </w:r>
          </w:p>
        </w:tc>
      </w:tr>
      <w:tr w:rsidR="00041E94" w:rsidRPr="003235FB" w:rsidTr="007F1047">
        <w:tc>
          <w:tcPr>
            <w:tcW w:w="706" w:type="dxa"/>
            <w:shd w:val="clear" w:color="auto" w:fill="auto"/>
          </w:tcPr>
          <w:p w:rsidR="00041E94" w:rsidRPr="003235FB" w:rsidRDefault="00041E94" w:rsidP="006E0660">
            <w:pPr>
              <w:widowControl/>
              <w:numPr>
                <w:ilvl w:val="1"/>
                <w:numId w:val="40"/>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bCs/>
                <w:color w:val="auto"/>
                <w:spacing w:val="-1"/>
                <w:sz w:val="28"/>
                <w:szCs w:val="28"/>
                <w:lang w:bidi="ar-SA"/>
              </w:rPr>
            </w:pPr>
            <w:r w:rsidRPr="003235FB">
              <w:rPr>
                <w:rFonts w:ascii="Times New Roman" w:eastAsia="Times New Roman" w:hAnsi="Times New Roman" w:cs="Times New Roman"/>
                <w:bCs/>
                <w:color w:val="auto"/>
                <w:spacing w:val="-1"/>
                <w:sz w:val="28"/>
                <w:szCs w:val="28"/>
                <w:lang w:bidi="ar-SA"/>
              </w:rPr>
              <w:t>Место проведения аукциона:</w:t>
            </w:r>
          </w:p>
        </w:tc>
        <w:tc>
          <w:tcPr>
            <w:tcW w:w="6319"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на электронной торговой площадке</w:t>
            </w:r>
            <w:r w:rsidRPr="003235FB">
              <w:rPr>
                <w:rFonts w:ascii="Times New Roman" w:eastAsia="Calibri" w:hAnsi="Times New Roman" w:cs="Times New Roman"/>
                <w:bCs/>
                <w:color w:val="auto"/>
                <w:sz w:val="28"/>
                <w:szCs w:val="28"/>
                <w:lang w:bidi="ar-SA"/>
              </w:rPr>
              <w:t xml:space="preserve"> </w:t>
            </w:r>
            <w:r w:rsidRPr="003235FB">
              <w:rPr>
                <w:rFonts w:ascii="Times New Roman" w:eastAsia="Calibri" w:hAnsi="Times New Roman" w:cs="Times New Roman"/>
                <w:color w:val="auto"/>
                <w:sz w:val="28"/>
                <w:szCs w:val="28"/>
                <w:lang w:bidi="ar-SA"/>
              </w:rPr>
              <w:t>«Единая электронная торговая площадка»  (</w:t>
            </w:r>
            <w:hyperlink r:id="rId12" w:history="1">
              <w:r w:rsidRPr="003235FB">
                <w:rPr>
                  <w:rFonts w:ascii="Times New Roman" w:eastAsia="Calibri" w:hAnsi="Times New Roman" w:cs="Times New Roman"/>
                  <w:color w:val="0000FF"/>
                  <w:sz w:val="28"/>
                  <w:szCs w:val="28"/>
                  <w:u w:val="single"/>
                  <w:lang w:val="en-US" w:bidi="ar-SA"/>
                </w:rPr>
                <w:t>http</w:t>
              </w:r>
              <w:r w:rsidRPr="003235FB">
                <w:rPr>
                  <w:rFonts w:ascii="Times New Roman" w:eastAsia="Calibri" w:hAnsi="Times New Roman" w:cs="Times New Roman"/>
                  <w:color w:val="0000FF"/>
                  <w:sz w:val="28"/>
                  <w:szCs w:val="28"/>
                  <w:u w:val="single"/>
                  <w:lang w:bidi="ar-SA"/>
                </w:rPr>
                <w:t>s://</w:t>
              </w:r>
              <w:r w:rsidRPr="003235FB">
                <w:rPr>
                  <w:rFonts w:ascii="Times New Roman" w:eastAsia="Calibri" w:hAnsi="Times New Roman" w:cs="Times New Roman"/>
                  <w:color w:val="0000FF"/>
                  <w:sz w:val="28"/>
                  <w:szCs w:val="28"/>
                  <w:u w:val="single"/>
                  <w:lang w:val="en-US" w:bidi="ar-SA"/>
                </w:rPr>
                <w:t>www</w:t>
              </w:r>
              <w:r w:rsidRPr="003235FB">
                <w:rPr>
                  <w:rFonts w:ascii="Times New Roman" w:eastAsia="Calibri" w:hAnsi="Times New Roman" w:cs="Times New Roman"/>
                  <w:color w:val="0000FF"/>
                  <w:sz w:val="28"/>
                  <w:szCs w:val="28"/>
                  <w:u w:val="single"/>
                  <w:lang w:bidi="ar-SA"/>
                </w:rPr>
                <w:t>.</w:t>
              </w:r>
              <w:r w:rsidRPr="003235FB">
                <w:rPr>
                  <w:rFonts w:ascii="Times New Roman" w:eastAsia="Calibri" w:hAnsi="Times New Roman" w:cs="Times New Roman"/>
                  <w:color w:val="0000FF"/>
                  <w:sz w:val="28"/>
                  <w:szCs w:val="28"/>
                  <w:u w:val="single"/>
                  <w:lang w:val="en-US" w:bidi="ar-SA"/>
                </w:rPr>
                <w:t>ros</w:t>
              </w:r>
              <w:r w:rsidRPr="003235FB">
                <w:rPr>
                  <w:rFonts w:ascii="Times New Roman" w:eastAsia="Calibri" w:hAnsi="Times New Roman" w:cs="Times New Roman"/>
                  <w:color w:val="0000FF"/>
                  <w:sz w:val="28"/>
                  <w:szCs w:val="28"/>
                  <w:u w:val="single"/>
                  <w:lang w:bidi="ar-SA"/>
                </w:rPr>
                <w:t>eltorg.</w:t>
              </w:r>
              <w:r w:rsidRPr="003235FB">
                <w:rPr>
                  <w:rFonts w:ascii="Times New Roman" w:eastAsia="Calibri" w:hAnsi="Times New Roman" w:cs="Times New Roman"/>
                  <w:color w:val="0000FF"/>
                  <w:sz w:val="28"/>
                  <w:szCs w:val="28"/>
                  <w:u w:val="single"/>
                  <w:lang w:val="en-US" w:bidi="ar-SA"/>
                </w:rPr>
                <w:t>ru</w:t>
              </w:r>
            </w:hyperlink>
            <w:r w:rsidRPr="003235FB">
              <w:rPr>
                <w:rFonts w:ascii="Times New Roman" w:eastAsia="Calibri" w:hAnsi="Times New Roman" w:cs="Times New Roman"/>
                <w:color w:val="auto"/>
                <w:sz w:val="28"/>
                <w:szCs w:val="28"/>
                <w:lang w:bidi="ar-SA"/>
              </w:rPr>
              <w:t>)  (далее – ЭТП)</w:t>
            </w:r>
          </w:p>
        </w:tc>
      </w:tr>
      <w:tr w:rsidR="00041E94" w:rsidRPr="003235FB" w:rsidTr="007F1047">
        <w:tc>
          <w:tcPr>
            <w:tcW w:w="706" w:type="dxa"/>
            <w:shd w:val="clear" w:color="auto" w:fill="auto"/>
          </w:tcPr>
          <w:p w:rsidR="00041E94" w:rsidRPr="003235FB" w:rsidRDefault="00041E94" w:rsidP="006E0660">
            <w:pPr>
              <w:widowControl/>
              <w:numPr>
                <w:ilvl w:val="1"/>
                <w:numId w:val="40"/>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bCs/>
                <w:color w:val="auto"/>
                <w:spacing w:val="-1"/>
                <w:sz w:val="28"/>
                <w:szCs w:val="28"/>
                <w:lang w:bidi="ar-SA"/>
              </w:rPr>
            </w:pPr>
            <w:r w:rsidRPr="003235FB">
              <w:rPr>
                <w:rFonts w:ascii="Times New Roman" w:eastAsia="Times New Roman" w:hAnsi="Times New Roman" w:cs="Times New Roman"/>
                <w:bCs/>
                <w:color w:val="auto"/>
                <w:spacing w:val="-1"/>
                <w:sz w:val="28"/>
                <w:szCs w:val="28"/>
                <w:lang w:bidi="ar-SA"/>
              </w:rPr>
              <w:t>Порядок проведения аукциона</w:t>
            </w:r>
          </w:p>
        </w:tc>
        <w:tc>
          <w:tcPr>
            <w:tcW w:w="6319"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Аукцион проводится в электронной форме на ЭТП в порядке, предусмотренном статьями 447 – 449 Гражданского кодекса Российской Федерации, Документацией и в соответствии с правилами работы ЭТП (с указанными правилами можно ознакомиться на сайте ЭТП).</w:t>
            </w:r>
          </w:p>
          <w:p w:rsidR="00041E94" w:rsidRPr="003235FB" w:rsidRDefault="00041E94" w:rsidP="00A022CE">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 xml:space="preserve">Порядок проведения процедуры на ЭТП </w:t>
            </w:r>
            <w:r w:rsidRPr="003235FB">
              <w:rPr>
                <w:rFonts w:ascii="Times New Roman" w:eastAsia="Calibri" w:hAnsi="Times New Roman" w:cs="Times New Roman"/>
                <w:color w:val="auto"/>
                <w:sz w:val="28"/>
                <w:szCs w:val="28"/>
                <w:lang w:bidi="ar-SA"/>
              </w:rPr>
              <w:t xml:space="preserve">определен </w:t>
            </w:r>
            <w:r w:rsidR="00A022CE" w:rsidRPr="003235FB">
              <w:rPr>
                <w:rFonts w:ascii="Times New Roman" w:eastAsia="Calibri" w:hAnsi="Times New Roman" w:cs="Times New Roman"/>
                <w:color w:val="auto"/>
                <w:sz w:val="28"/>
                <w:szCs w:val="28"/>
                <w:lang w:bidi="ar-SA"/>
              </w:rPr>
              <w:t>регламентами и руководством пользователя (д</w:t>
            </w:r>
            <w:r w:rsidRPr="003235FB">
              <w:rPr>
                <w:rFonts w:ascii="Times New Roman" w:eastAsia="Calibri" w:hAnsi="Times New Roman" w:cs="Times New Roman"/>
                <w:color w:val="auto"/>
                <w:sz w:val="28"/>
                <w:szCs w:val="28"/>
                <w:lang w:bidi="ar-SA"/>
              </w:rPr>
              <w:t>оступ</w:t>
            </w:r>
            <w:r w:rsidR="00A022CE" w:rsidRPr="003235FB">
              <w:rPr>
                <w:rFonts w:ascii="Times New Roman" w:eastAsia="Calibri" w:hAnsi="Times New Roman" w:cs="Times New Roman"/>
                <w:color w:val="auto"/>
                <w:sz w:val="28"/>
                <w:szCs w:val="28"/>
                <w:lang w:bidi="ar-SA"/>
              </w:rPr>
              <w:t>ны</w:t>
            </w:r>
            <w:r w:rsidRPr="003235FB">
              <w:rPr>
                <w:rFonts w:ascii="Times New Roman" w:eastAsia="Calibri" w:hAnsi="Times New Roman" w:cs="Times New Roman"/>
                <w:color w:val="auto"/>
                <w:sz w:val="28"/>
                <w:szCs w:val="28"/>
                <w:lang w:bidi="ar-SA"/>
              </w:rPr>
              <w:t xml:space="preserve"> на сайте ЭТП «Единая электронная торговая площадка»  </w:t>
            </w:r>
            <w:hyperlink r:id="rId13" w:history="1">
              <w:r w:rsidRPr="003235FB">
                <w:rPr>
                  <w:rFonts w:ascii="Times New Roman" w:eastAsia="Calibri" w:hAnsi="Times New Roman" w:cs="Times New Roman"/>
                  <w:color w:val="0000FF"/>
                  <w:sz w:val="28"/>
                  <w:szCs w:val="28"/>
                  <w:u w:val="single"/>
                  <w:lang w:val="en-US" w:bidi="ar-SA"/>
                </w:rPr>
                <w:t>http</w:t>
              </w:r>
              <w:r w:rsidRPr="003235FB">
                <w:rPr>
                  <w:rFonts w:ascii="Times New Roman" w:eastAsia="Calibri" w:hAnsi="Times New Roman" w:cs="Times New Roman"/>
                  <w:color w:val="0000FF"/>
                  <w:sz w:val="28"/>
                  <w:szCs w:val="28"/>
                  <w:u w:val="single"/>
                  <w:lang w:bidi="ar-SA"/>
                </w:rPr>
                <w:t>s://</w:t>
              </w:r>
              <w:r w:rsidRPr="003235FB">
                <w:rPr>
                  <w:rFonts w:ascii="Times New Roman" w:eastAsia="Calibri" w:hAnsi="Times New Roman" w:cs="Times New Roman"/>
                  <w:color w:val="0000FF"/>
                  <w:sz w:val="28"/>
                  <w:szCs w:val="28"/>
                  <w:u w:val="single"/>
                  <w:lang w:val="en-US" w:bidi="ar-SA"/>
                </w:rPr>
                <w:t>www</w:t>
              </w:r>
              <w:r w:rsidRPr="003235FB">
                <w:rPr>
                  <w:rFonts w:ascii="Times New Roman" w:eastAsia="Calibri" w:hAnsi="Times New Roman" w:cs="Times New Roman"/>
                  <w:color w:val="0000FF"/>
                  <w:sz w:val="28"/>
                  <w:szCs w:val="28"/>
                  <w:u w:val="single"/>
                  <w:lang w:bidi="ar-SA"/>
                </w:rPr>
                <w:t>.</w:t>
              </w:r>
              <w:r w:rsidRPr="003235FB">
                <w:rPr>
                  <w:rFonts w:ascii="Times New Roman" w:eastAsia="Calibri" w:hAnsi="Times New Roman" w:cs="Times New Roman"/>
                  <w:color w:val="0000FF"/>
                  <w:sz w:val="28"/>
                  <w:szCs w:val="28"/>
                  <w:u w:val="single"/>
                  <w:lang w:val="en-US" w:bidi="ar-SA"/>
                </w:rPr>
                <w:t>ros</w:t>
              </w:r>
              <w:r w:rsidRPr="003235FB">
                <w:rPr>
                  <w:rFonts w:ascii="Times New Roman" w:eastAsia="Calibri" w:hAnsi="Times New Roman" w:cs="Times New Roman"/>
                  <w:color w:val="0000FF"/>
                  <w:sz w:val="28"/>
                  <w:szCs w:val="28"/>
                  <w:u w:val="single"/>
                  <w:lang w:bidi="ar-SA"/>
                </w:rPr>
                <w:t>eltorg.</w:t>
              </w:r>
              <w:r w:rsidRPr="003235FB">
                <w:rPr>
                  <w:rFonts w:ascii="Times New Roman" w:eastAsia="Calibri" w:hAnsi="Times New Roman" w:cs="Times New Roman"/>
                  <w:color w:val="0000FF"/>
                  <w:sz w:val="28"/>
                  <w:szCs w:val="28"/>
                  <w:u w:val="single"/>
                  <w:lang w:val="en-US" w:bidi="ar-SA"/>
                </w:rPr>
                <w:t>ru</w:t>
              </w:r>
            </w:hyperlink>
            <w:r w:rsidR="00A022CE" w:rsidRPr="003235FB">
              <w:rPr>
                <w:rFonts w:ascii="Times New Roman" w:eastAsia="Calibri" w:hAnsi="Times New Roman" w:cs="Times New Roman"/>
                <w:color w:val="0000FF"/>
                <w:sz w:val="28"/>
                <w:szCs w:val="28"/>
                <w:u w:val="single"/>
                <w:lang w:bidi="ar-SA"/>
              </w:rPr>
              <w:t xml:space="preserve">, </w:t>
            </w:r>
            <w:r w:rsidR="00A022CE" w:rsidRPr="003235FB">
              <w:rPr>
                <w:rFonts w:ascii="Times New Roman" w:eastAsia="Calibri" w:hAnsi="Times New Roman" w:cs="Times New Roman"/>
                <w:color w:val="auto"/>
                <w:sz w:val="28"/>
                <w:szCs w:val="28"/>
                <w:lang w:bidi="ar-SA"/>
              </w:rPr>
              <w:t>в разделе «База знаний», «Документы и регламенты»)</w:t>
            </w:r>
            <w:r w:rsidRPr="003235FB">
              <w:rPr>
                <w:rFonts w:ascii="Times New Roman" w:eastAsia="Calibri" w:hAnsi="Times New Roman" w:cs="Times New Roman"/>
                <w:color w:val="auto"/>
                <w:sz w:val="28"/>
                <w:szCs w:val="28"/>
                <w:lang w:bidi="ar-SA"/>
              </w:rPr>
              <w:t>.</w:t>
            </w:r>
          </w:p>
        </w:tc>
      </w:tr>
      <w:tr w:rsidR="00041E94" w:rsidRPr="003235FB" w:rsidTr="007F1047">
        <w:tc>
          <w:tcPr>
            <w:tcW w:w="706" w:type="dxa"/>
            <w:shd w:val="clear" w:color="auto" w:fill="auto"/>
          </w:tcPr>
          <w:p w:rsidR="00041E94" w:rsidRPr="003235FB" w:rsidRDefault="00041E94" w:rsidP="006E0660">
            <w:pPr>
              <w:widowControl/>
              <w:numPr>
                <w:ilvl w:val="1"/>
                <w:numId w:val="40"/>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bCs/>
                <w:color w:val="auto"/>
                <w:spacing w:val="-1"/>
                <w:sz w:val="28"/>
                <w:szCs w:val="28"/>
                <w:lang w:bidi="ar-SA"/>
              </w:rPr>
            </w:pPr>
            <w:r w:rsidRPr="003235FB">
              <w:rPr>
                <w:rFonts w:ascii="Times New Roman" w:eastAsia="Times New Roman" w:hAnsi="Times New Roman" w:cs="Times New Roman"/>
                <w:bCs/>
                <w:color w:val="auto"/>
                <w:spacing w:val="-1"/>
                <w:sz w:val="28"/>
                <w:szCs w:val="28"/>
                <w:lang w:bidi="ar-SA"/>
              </w:rPr>
              <w:t>Победитель аукциона:</w:t>
            </w:r>
          </w:p>
        </w:tc>
        <w:tc>
          <w:tcPr>
            <w:tcW w:w="6319" w:type="dxa"/>
            <w:shd w:val="clear" w:color="auto" w:fill="auto"/>
          </w:tcPr>
          <w:p w:rsidR="00041E94" w:rsidRPr="003235FB" w:rsidRDefault="00041E94" w:rsidP="00BF6827">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 xml:space="preserve">Победителем аукциона признается лицо, предложившее наиболее высокую цену в соответствии с п. </w:t>
            </w:r>
            <w:r w:rsidR="00BF6827" w:rsidRPr="003235FB">
              <w:rPr>
                <w:rFonts w:ascii="Times New Roman" w:eastAsia="Times New Roman" w:hAnsi="Times New Roman" w:cs="Times New Roman"/>
                <w:color w:val="auto"/>
                <w:sz w:val="28"/>
                <w:szCs w:val="28"/>
                <w:lang w:bidi="ar-SA"/>
              </w:rPr>
              <w:t xml:space="preserve">3.2.6. </w:t>
            </w:r>
            <w:r w:rsidRPr="003235FB">
              <w:rPr>
                <w:rFonts w:ascii="Times New Roman" w:eastAsia="Times New Roman" w:hAnsi="Times New Roman" w:cs="Times New Roman"/>
                <w:color w:val="auto"/>
                <w:sz w:val="28"/>
                <w:szCs w:val="28"/>
                <w:lang w:bidi="ar-SA"/>
              </w:rPr>
              <w:t>Документации</w:t>
            </w:r>
          </w:p>
        </w:tc>
      </w:tr>
      <w:tr w:rsidR="00041E94" w:rsidRPr="003235FB" w:rsidTr="007F1047">
        <w:tc>
          <w:tcPr>
            <w:tcW w:w="706" w:type="dxa"/>
            <w:shd w:val="clear" w:color="auto" w:fill="auto"/>
          </w:tcPr>
          <w:p w:rsidR="00041E94" w:rsidRPr="003235FB" w:rsidRDefault="00041E94" w:rsidP="006E0660">
            <w:pPr>
              <w:widowControl/>
              <w:numPr>
                <w:ilvl w:val="1"/>
                <w:numId w:val="40"/>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bCs/>
                <w:color w:val="auto"/>
                <w:spacing w:val="-1"/>
                <w:sz w:val="28"/>
                <w:szCs w:val="28"/>
                <w:lang w:bidi="ar-SA"/>
              </w:rPr>
            </w:pPr>
            <w:r w:rsidRPr="003235FB">
              <w:rPr>
                <w:rFonts w:ascii="Times New Roman" w:eastAsia="Times New Roman" w:hAnsi="Times New Roman" w:cs="Times New Roman"/>
                <w:color w:val="auto"/>
                <w:sz w:val="28"/>
                <w:szCs w:val="28"/>
                <w:lang w:bidi="ar-SA"/>
              </w:rPr>
              <w:t>Срок заключения договора купли-продажи:</w:t>
            </w:r>
          </w:p>
        </w:tc>
        <w:tc>
          <w:tcPr>
            <w:tcW w:w="6319" w:type="dxa"/>
            <w:shd w:val="clear" w:color="auto" w:fill="auto"/>
          </w:tcPr>
          <w:p w:rsidR="00041E94" w:rsidRDefault="00041E94" w:rsidP="00606529">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Договор заключается в течение 20 (Двадцати) рабочих дней, но не ранее 10 (Десяти) календарных дней со дня опубликования протокола об итогах аукциона</w:t>
            </w:r>
            <w:r w:rsidR="00706DDA" w:rsidRPr="003235FB">
              <w:rPr>
                <w:rFonts w:ascii="Times New Roman" w:eastAsia="Times New Roman" w:hAnsi="Times New Roman" w:cs="Times New Roman"/>
                <w:color w:val="auto"/>
                <w:sz w:val="28"/>
                <w:szCs w:val="28"/>
                <w:lang w:bidi="ar-SA"/>
              </w:rPr>
              <w:t>.</w:t>
            </w:r>
          </w:p>
          <w:p w:rsidR="0026626B" w:rsidRPr="003235FB" w:rsidRDefault="0026626B" w:rsidP="00606529">
            <w:pPr>
              <w:widowControl/>
              <w:jc w:val="both"/>
              <w:rPr>
                <w:rFonts w:ascii="Times New Roman" w:eastAsia="Times New Roman" w:hAnsi="Times New Roman" w:cs="Times New Roman"/>
                <w:color w:val="auto"/>
                <w:sz w:val="28"/>
                <w:szCs w:val="28"/>
                <w:lang w:bidi="ar-SA"/>
              </w:rPr>
            </w:pPr>
            <w:r w:rsidRPr="0026626B">
              <w:rPr>
                <w:rFonts w:ascii="Times New Roman" w:eastAsia="Times New Roman" w:hAnsi="Times New Roman" w:cs="Times New Roman"/>
                <w:color w:val="auto"/>
                <w:sz w:val="28"/>
                <w:szCs w:val="28"/>
                <w:lang w:bidi="ar-SA"/>
              </w:rPr>
              <w:t>С гражданами и юридическими лицами, не указанными в п. 1 ст. 8 Закона РФ от 14.07.1992 № 3297-1 «О закрытом административно-территориальном образовании», договор заключается в течение 20 (Двадцати) рабочих дней с момента вступления в силу решения органа местного самоуправления ЗАТО о допуске к участию в совершении сделки по приобретению в собственность Имущества, но не ранее 10 (Десяти) календарных дней после размещения протокола об итогах или признания конкурентной процедуры несостоявшейся</w:t>
            </w:r>
            <w:r>
              <w:rPr>
                <w:rFonts w:ascii="Times New Roman" w:eastAsia="Times New Roman" w:hAnsi="Times New Roman" w:cs="Times New Roman"/>
                <w:color w:val="auto"/>
                <w:sz w:val="28"/>
                <w:szCs w:val="28"/>
                <w:lang w:bidi="ar-SA"/>
              </w:rPr>
              <w:t>.</w:t>
            </w:r>
          </w:p>
        </w:tc>
      </w:tr>
      <w:tr w:rsidR="00041E94" w:rsidRPr="003235FB" w:rsidTr="007F1047">
        <w:tc>
          <w:tcPr>
            <w:tcW w:w="10137" w:type="dxa"/>
            <w:gridSpan w:val="3"/>
            <w:shd w:val="clear" w:color="auto" w:fill="D9D9D9"/>
          </w:tcPr>
          <w:p w:rsidR="00041E94" w:rsidRPr="003235FB" w:rsidRDefault="00041E94" w:rsidP="006E0660">
            <w:pPr>
              <w:widowControl/>
              <w:numPr>
                <w:ilvl w:val="0"/>
                <w:numId w:val="40"/>
              </w:numPr>
              <w:tabs>
                <w:tab w:val="left" w:pos="284"/>
              </w:tabs>
              <w:ind w:left="0" w:firstLine="0"/>
              <w:contextualSpacing/>
              <w:jc w:val="both"/>
              <w:rPr>
                <w:rFonts w:ascii="Times New Roman" w:eastAsia="Times New Roman" w:hAnsi="Times New Roman" w:cs="Times New Roman"/>
                <w:b/>
                <w:color w:val="auto"/>
                <w:sz w:val="28"/>
                <w:szCs w:val="22"/>
                <w:lang w:bidi="ar-SA"/>
              </w:rPr>
            </w:pPr>
            <w:r w:rsidRPr="003235FB">
              <w:rPr>
                <w:rFonts w:ascii="Times New Roman" w:eastAsia="Times New Roman" w:hAnsi="Times New Roman" w:cs="Times New Roman"/>
                <w:b/>
                <w:color w:val="auto"/>
                <w:sz w:val="28"/>
                <w:szCs w:val="22"/>
                <w:lang w:bidi="ar-SA"/>
              </w:rPr>
              <w:t>Порядок ознакомления с документацией, в т.ч. формами документов и условиями аукциона</w:t>
            </w:r>
          </w:p>
        </w:tc>
      </w:tr>
      <w:tr w:rsidR="00041E94" w:rsidRPr="003235FB" w:rsidTr="007F1047">
        <w:tc>
          <w:tcPr>
            <w:tcW w:w="706" w:type="dxa"/>
            <w:shd w:val="clear" w:color="auto" w:fill="auto"/>
          </w:tcPr>
          <w:p w:rsidR="00041E94" w:rsidRPr="003235FB" w:rsidRDefault="00041E94" w:rsidP="006E0660">
            <w:pPr>
              <w:widowControl/>
              <w:numPr>
                <w:ilvl w:val="1"/>
                <w:numId w:val="40"/>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Место размещения в сети «Интернет»:</w:t>
            </w:r>
          </w:p>
        </w:tc>
        <w:tc>
          <w:tcPr>
            <w:tcW w:w="6319" w:type="dxa"/>
            <w:shd w:val="clear" w:color="auto" w:fill="auto"/>
          </w:tcPr>
          <w:p w:rsidR="00041E94" w:rsidRPr="003235FB" w:rsidRDefault="00041E94" w:rsidP="00041E94">
            <w:pPr>
              <w:shd w:val="clear" w:color="auto" w:fill="FFFFFF"/>
              <w:tabs>
                <w:tab w:val="left" w:pos="426"/>
                <w:tab w:val="left" w:pos="1134"/>
              </w:tabs>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Документация находится в открытом доступе</w:t>
            </w:r>
            <w:r w:rsidR="001A535F" w:rsidRPr="003235FB">
              <w:rPr>
                <w:rFonts w:ascii="Times New Roman" w:eastAsia="Times New Roman" w:hAnsi="Times New Roman" w:cs="Times New Roman"/>
                <w:color w:val="auto"/>
                <w:sz w:val="28"/>
                <w:szCs w:val="28"/>
                <w:lang w:bidi="ar-SA"/>
              </w:rPr>
              <w:t>,</w:t>
            </w:r>
            <w:r w:rsidRPr="003235FB">
              <w:rPr>
                <w:rFonts w:ascii="Times New Roman" w:eastAsia="Times New Roman" w:hAnsi="Times New Roman" w:cs="Times New Roman"/>
                <w:color w:val="auto"/>
                <w:sz w:val="28"/>
                <w:szCs w:val="28"/>
                <w:lang w:bidi="ar-SA"/>
              </w:rPr>
              <w:t xml:space="preserve"> начиная с даты размещения настоящего извещения в информационно-телекоммуникационной сети «Интернет» по следующим адресам: </w:t>
            </w:r>
          </w:p>
          <w:p w:rsidR="00041E94" w:rsidRPr="003235FB" w:rsidRDefault="00041E94" w:rsidP="00041E94">
            <w:pPr>
              <w:shd w:val="clear" w:color="auto" w:fill="FFFFFF"/>
              <w:tabs>
                <w:tab w:val="left" w:pos="426"/>
                <w:tab w:val="left" w:pos="1134"/>
              </w:tabs>
              <w:jc w:val="both"/>
              <w:rPr>
                <w:rFonts w:ascii="Times New Roman" w:eastAsia="Calibri"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 xml:space="preserve">- электронная торговая площадка </w:t>
            </w:r>
            <w:r w:rsidRPr="003235FB">
              <w:rPr>
                <w:rFonts w:ascii="Times New Roman" w:eastAsia="Calibri" w:hAnsi="Times New Roman" w:cs="Times New Roman"/>
                <w:bCs/>
                <w:color w:val="auto"/>
                <w:sz w:val="28"/>
                <w:szCs w:val="28"/>
                <w:lang w:bidi="ar-SA"/>
              </w:rPr>
              <w:t>«</w:t>
            </w:r>
            <w:r w:rsidRPr="003235FB">
              <w:rPr>
                <w:rFonts w:ascii="Times New Roman" w:eastAsia="Calibri" w:hAnsi="Times New Roman" w:cs="Times New Roman"/>
                <w:color w:val="auto"/>
                <w:sz w:val="28"/>
                <w:szCs w:val="28"/>
                <w:lang w:bidi="ar-SA"/>
              </w:rPr>
              <w:t xml:space="preserve">«Единая электронная торговая площадка»  </w:t>
            </w:r>
            <w:hyperlink r:id="rId14" w:history="1">
              <w:r w:rsidRPr="003235FB">
                <w:rPr>
                  <w:rFonts w:ascii="Times New Roman" w:eastAsia="Calibri" w:hAnsi="Times New Roman" w:cs="Times New Roman"/>
                  <w:color w:val="0000FF"/>
                  <w:sz w:val="28"/>
                  <w:szCs w:val="28"/>
                  <w:u w:val="single"/>
                  <w:lang w:val="en-US" w:bidi="ar-SA"/>
                </w:rPr>
                <w:t>http</w:t>
              </w:r>
              <w:r w:rsidRPr="003235FB">
                <w:rPr>
                  <w:rFonts w:ascii="Times New Roman" w:eastAsia="Calibri" w:hAnsi="Times New Roman" w:cs="Times New Roman"/>
                  <w:color w:val="0000FF"/>
                  <w:sz w:val="28"/>
                  <w:szCs w:val="28"/>
                  <w:u w:val="single"/>
                  <w:lang w:bidi="ar-SA"/>
                </w:rPr>
                <w:t>s://</w:t>
              </w:r>
              <w:r w:rsidRPr="003235FB">
                <w:rPr>
                  <w:rFonts w:ascii="Times New Roman" w:eastAsia="Calibri" w:hAnsi="Times New Roman" w:cs="Times New Roman"/>
                  <w:color w:val="0000FF"/>
                  <w:sz w:val="28"/>
                  <w:szCs w:val="28"/>
                  <w:u w:val="single"/>
                  <w:lang w:val="en-US" w:bidi="ar-SA"/>
                </w:rPr>
                <w:t>www</w:t>
              </w:r>
              <w:r w:rsidRPr="003235FB">
                <w:rPr>
                  <w:rFonts w:ascii="Times New Roman" w:eastAsia="Calibri" w:hAnsi="Times New Roman" w:cs="Times New Roman"/>
                  <w:color w:val="0000FF"/>
                  <w:sz w:val="28"/>
                  <w:szCs w:val="28"/>
                  <w:u w:val="single"/>
                  <w:lang w:bidi="ar-SA"/>
                </w:rPr>
                <w:t>.</w:t>
              </w:r>
              <w:r w:rsidRPr="003235FB">
                <w:rPr>
                  <w:rFonts w:ascii="Times New Roman" w:eastAsia="Calibri" w:hAnsi="Times New Roman" w:cs="Times New Roman"/>
                  <w:color w:val="0000FF"/>
                  <w:sz w:val="28"/>
                  <w:szCs w:val="28"/>
                  <w:u w:val="single"/>
                  <w:lang w:val="en-US" w:bidi="ar-SA"/>
                </w:rPr>
                <w:t>ros</w:t>
              </w:r>
              <w:r w:rsidRPr="003235FB">
                <w:rPr>
                  <w:rFonts w:ascii="Times New Roman" w:eastAsia="Calibri" w:hAnsi="Times New Roman" w:cs="Times New Roman"/>
                  <w:color w:val="0000FF"/>
                  <w:sz w:val="28"/>
                  <w:szCs w:val="28"/>
                  <w:u w:val="single"/>
                  <w:lang w:bidi="ar-SA"/>
                </w:rPr>
                <w:t>eltorg.</w:t>
              </w:r>
              <w:r w:rsidRPr="003235FB">
                <w:rPr>
                  <w:rFonts w:ascii="Times New Roman" w:eastAsia="Calibri" w:hAnsi="Times New Roman" w:cs="Times New Roman"/>
                  <w:color w:val="0000FF"/>
                  <w:sz w:val="28"/>
                  <w:szCs w:val="28"/>
                  <w:u w:val="single"/>
                  <w:lang w:val="en-US" w:bidi="ar-SA"/>
                </w:rPr>
                <w:t>ru</w:t>
              </w:r>
            </w:hyperlink>
            <w:r w:rsidRPr="003235FB">
              <w:rPr>
                <w:rFonts w:ascii="Times New Roman" w:eastAsia="Calibri" w:hAnsi="Times New Roman" w:cs="Times New Roman"/>
                <w:color w:val="auto"/>
                <w:sz w:val="28"/>
                <w:szCs w:val="28"/>
                <w:lang w:bidi="ar-SA"/>
              </w:rPr>
              <w:t>;</w:t>
            </w:r>
          </w:p>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 xml:space="preserve"> - интернет-сайт АО </w:t>
            </w:r>
            <w:r w:rsidRPr="003235FB">
              <w:rPr>
                <w:rFonts w:ascii="Times New Roman" w:eastAsia="Calibri" w:hAnsi="Times New Roman" w:cs="Times New Roman"/>
                <w:bCs/>
                <w:color w:val="auto"/>
                <w:sz w:val="28"/>
                <w:szCs w:val="28"/>
                <w:lang w:bidi="ar-SA"/>
              </w:rPr>
              <w:t xml:space="preserve">«ПО ЭХЗ»: </w:t>
            </w:r>
            <w:hyperlink r:id="rId15" w:history="1">
              <w:r w:rsidRPr="003235FB">
                <w:rPr>
                  <w:rFonts w:ascii="Times New Roman" w:eastAsia="Calibri" w:hAnsi="Times New Roman" w:cs="Times New Roman"/>
                  <w:bCs/>
                  <w:color w:val="0000FF"/>
                  <w:sz w:val="28"/>
                  <w:szCs w:val="28"/>
                  <w:u w:val="single"/>
                  <w:lang w:val="en-US" w:bidi="ar-SA"/>
                </w:rPr>
                <w:t>www</w:t>
              </w:r>
              <w:r w:rsidRPr="003235FB">
                <w:rPr>
                  <w:rFonts w:ascii="Times New Roman" w:eastAsia="Calibri" w:hAnsi="Times New Roman" w:cs="Times New Roman"/>
                  <w:bCs/>
                  <w:color w:val="0000FF"/>
                  <w:sz w:val="28"/>
                  <w:szCs w:val="28"/>
                  <w:u w:val="single"/>
                  <w:lang w:bidi="ar-SA"/>
                </w:rPr>
                <w:t>.</w:t>
              </w:r>
              <w:r w:rsidRPr="003235FB">
                <w:rPr>
                  <w:rFonts w:ascii="Times New Roman" w:eastAsia="Calibri" w:hAnsi="Times New Roman" w:cs="Times New Roman"/>
                  <w:bCs/>
                  <w:color w:val="0000FF"/>
                  <w:sz w:val="28"/>
                  <w:szCs w:val="28"/>
                  <w:u w:val="single"/>
                  <w:lang w:val="en-US" w:bidi="ar-SA"/>
                </w:rPr>
                <w:t>ecp</w:t>
              </w:r>
              <w:r w:rsidRPr="003235FB">
                <w:rPr>
                  <w:rFonts w:ascii="Times New Roman" w:eastAsia="Calibri" w:hAnsi="Times New Roman" w:cs="Times New Roman"/>
                  <w:bCs/>
                  <w:color w:val="0000FF"/>
                  <w:sz w:val="28"/>
                  <w:szCs w:val="28"/>
                  <w:u w:val="single"/>
                  <w:lang w:bidi="ar-SA"/>
                </w:rPr>
                <w:t>.</w:t>
              </w:r>
              <w:r w:rsidRPr="003235FB">
                <w:rPr>
                  <w:rFonts w:ascii="Times New Roman" w:eastAsia="Calibri" w:hAnsi="Times New Roman" w:cs="Times New Roman"/>
                  <w:bCs/>
                  <w:color w:val="0000FF"/>
                  <w:sz w:val="28"/>
                  <w:szCs w:val="28"/>
                  <w:u w:val="single"/>
                  <w:lang w:val="en-US" w:bidi="ar-SA"/>
                </w:rPr>
                <w:t>ru</w:t>
              </w:r>
            </w:hyperlink>
            <w:r w:rsidRPr="003235FB">
              <w:rPr>
                <w:rFonts w:ascii="Times New Roman" w:eastAsia="Calibri" w:hAnsi="Times New Roman" w:cs="Times New Roman"/>
                <w:color w:val="auto"/>
                <w:sz w:val="28"/>
                <w:szCs w:val="28"/>
                <w:lang w:bidi="ar-SA"/>
              </w:rPr>
              <w:t xml:space="preserve">. </w:t>
            </w:r>
          </w:p>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Порядок получения Документации на ЭТП определяется правилами ЭТП (с указанными правилами можно ознакомиться на сайте ЭТП).</w:t>
            </w:r>
          </w:p>
        </w:tc>
      </w:tr>
      <w:tr w:rsidR="00041E94" w:rsidRPr="003235FB" w:rsidTr="007F1047">
        <w:tc>
          <w:tcPr>
            <w:tcW w:w="706" w:type="dxa"/>
            <w:shd w:val="clear" w:color="auto" w:fill="auto"/>
          </w:tcPr>
          <w:p w:rsidR="00041E94" w:rsidRPr="003235FB" w:rsidRDefault="00041E94" w:rsidP="006E0660">
            <w:pPr>
              <w:widowControl/>
              <w:numPr>
                <w:ilvl w:val="1"/>
                <w:numId w:val="40"/>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Порядок ознакомления с документацией:</w:t>
            </w:r>
          </w:p>
        </w:tc>
        <w:tc>
          <w:tcPr>
            <w:tcW w:w="6319"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В сети «Интернет» - в любое время с даты размещения</w:t>
            </w:r>
          </w:p>
          <w:p w:rsidR="00041E94" w:rsidRPr="003235FB" w:rsidRDefault="00041E94" w:rsidP="0026626B">
            <w:pPr>
              <w:widowControl/>
              <w:jc w:val="both"/>
              <w:rPr>
                <w:rFonts w:ascii="Times New Roman" w:eastAsia="Calibri"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 xml:space="preserve">По адресу Организатора - с </w:t>
            </w:r>
            <w:r w:rsidRPr="003235FB">
              <w:rPr>
                <w:rFonts w:ascii="Times New Roman" w:eastAsia="Calibri" w:hAnsi="Times New Roman" w:cs="Times New Roman"/>
                <w:b/>
                <w:color w:val="auto"/>
                <w:sz w:val="28"/>
                <w:szCs w:val="28"/>
                <w:lang w:bidi="ar-SA"/>
              </w:rPr>
              <w:t>1</w:t>
            </w:r>
            <w:r w:rsidR="001C1DAA" w:rsidRPr="003235FB">
              <w:rPr>
                <w:rFonts w:ascii="Times New Roman" w:eastAsia="Calibri" w:hAnsi="Times New Roman" w:cs="Times New Roman"/>
                <w:b/>
                <w:color w:val="auto"/>
                <w:sz w:val="28"/>
                <w:szCs w:val="28"/>
                <w:lang w:bidi="ar-SA"/>
              </w:rPr>
              <w:t>5</w:t>
            </w:r>
            <w:r w:rsidRPr="003235FB">
              <w:rPr>
                <w:rFonts w:ascii="Times New Roman" w:eastAsia="Calibri" w:hAnsi="Times New Roman" w:cs="Times New Roman"/>
                <w:b/>
                <w:color w:val="auto"/>
                <w:sz w:val="28"/>
                <w:szCs w:val="28"/>
                <w:lang w:bidi="ar-SA"/>
              </w:rPr>
              <w:t>:00</w:t>
            </w:r>
            <w:r w:rsidRPr="003235FB">
              <w:rPr>
                <w:rFonts w:ascii="Times New Roman" w:eastAsia="Calibri" w:hAnsi="Times New Roman" w:cs="Times New Roman"/>
                <w:color w:val="auto"/>
                <w:sz w:val="28"/>
                <w:szCs w:val="28"/>
                <w:lang w:bidi="ar-SA"/>
              </w:rPr>
              <w:t xml:space="preserve"> часов (время местное) </w:t>
            </w:r>
            <w:r w:rsidR="008C6A3E" w:rsidRPr="008C6A3E">
              <w:rPr>
                <w:rFonts w:ascii="Times New Roman" w:eastAsia="Calibri" w:hAnsi="Times New Roman" w:cs="Times New Roman"/>
                <w:b/>
                <w:color w:val="auto"/>
                <w:sz w:val="28"/>
                <w:szCs w:val="28"/>
                <w:lang w:bidi="ar-SA"/>
              </w:rPr>
              <w:t>1</w:t>
            </w:r>
            <w:r w:rsidR="0026626B">
              <w:rPr>
                <w:rFonts w:ascii="Times New Roman" w:eastAsia="Calibri" w:hAnsi="Times New Roman" w:cs="Times New Roman"/>
                <w:b/>
                <w:color w:val="auto"/>
                <w:sz w:val="28"/>
                <w:szCs w:val="28"/>
                <w:lang w:bidi="ar-SA"/>
              </w:rPr>
              <w:t>0</w:t>
            </w:r>
            <w:r w:rsidR="00C03C36" w:rsidRPr="003235FB">
              <w:rPr>
                <w:rFonts w:ascii="Times New Roman" w:eastAsia="Calibri" w:hAnsi="Times New Roman" w:cs="Times New Roman"/>
                <w:b/>
                <w:color w:val="auto"/>
                <w:sz w:val="28"/>
                <w:szCs w:val="28"/>
                <w:lang w:bidi="ar-SA"/>
              </w:rPr>
              <w:t>.</w:t>
            </w:r>
            <w:r w:rsidR="008251F1" w:rsidRPr="003235FB">
              <w:rPr>
                <w:rFonts w:ascii="Times New Roman" w:eastAsia="Calibri" w:hAnsi="Times New Roman" w:cs="Times New Roman"/>
                <w:b/>
                <w:color w:val="auto"/>
                <w:sz w:val="28"/>
                <w:szCs w:val="28"/>
                <w:lang w:bidi="ar-SA"/>
              </w:rPr>
              <w:t>0</w:t>
            </w:r>
            <w:r w:rsidR="0026626B">
              <w:rPr>
                <w:rFonts w:ascii="Times New Roman" w:eastAsia="Calibri" w:hAnsi="Times New Roman" w:cs="Times New Roman"/>
                <w:b/>
                <w:color w:val="auto"/>
                <w:sz w:val="28"/>
                <w:szCs w:val="28"/>
                <w:lang w:bidi="ar-SA"/>
              </w:rPr>
              <w:t>6</w:t>
            </w:r>
            <w:r w:rsidRPr="003235FB">
              <w:rPr>
                <w:rFonts w:ascii="Times New Roman" w:eastAsia="Calibri" w:hAnsi="Times New Roman" w:cs="Times New Roman"/>
                <w:b/>
                <w:color w:val="auto"/>
                <w:sz w:val="28"/>
                <w:szCs w:val="28"/>
                <w:lang w:bidi="ar-SA"/>
              </w:rPr>
              <w:t>.202</w:t>
            </w:r>
            <w:r w:rsidR="0026626B">
              <w:rPr>
                <w:rFonts w:ascii="Times New Roman" w:eastAsia="Calibri" w:hAnsi="Times New Roman" w:cs="Times New Roman"/>
                <w:b/>
                <w:color w:val="auto"/>
                <w:sz w:val="28"/>
                <w:szCs w:val="28"/>
                <w:lang w:bidi="ar-SA"/>
              </w:rPr>
              <w:t>2</w:t>
            </w:r>
            <w:r w:rsidRPr="003235FB">
              <w:rPr>
                <w:rFonts w:ascii="Times New Roman" w:eastAsia="Calibri" w:hAnsi="Times New Roman" w:cs="Times New Roman"/>
                <w:b/>
                <w:color w:val="auto"/>
                <w:sz w:val="28"/>
                <w:szCs w:val="28"/>
                <w:lang w:bidi="ar-SA"/>
              </w:rPr>
              <w:t>г.</w:t>
            </w:r>
            <w:r w:rsidRPr="003235FB">
              <w:rPr>
                <w:rFonts w:ascii="Times New Roman" w:eastAsia="Calibri" w:hAnsi="Times New Roman" w:cs="Times New Roman"/>
                <w:color w:val="auto"/>
                <w:sz w:val="28"/>
                <w:szCs w:val="28"/>
                <w:lang w:bidi="ar-SA"/>
              </w:rPr>
              <w:t xml:space="preserve"> по </w:t>
            </w:r>
            <w:r w:rsidRPr="003235FB">
              <w:rPr>
                <w:rFonts w:ascii="Times New Roman" w:eastAsia="Calibri" w:hAnsi="Times New Roman" w:cs="Times New Roman"/>
                <w:b/>
                <w:color w:val="auto"/>
                <w:sz w:val="28"/>
                <w:szCs w:val="28"/>
                <w:lang w:bidi="ar-SA"/>
              </w:rPr>
              <w:t>1</w:t>
            </w:r>
            <w:r w:rsidR="001C1DAA" w:rsidRPr="003235FB">
              <w:rPr>
                <w:rFonts w:ascii="Times New Roman" w:eastAsia="Calibri" w:hAnsi="Times New Roman" w:cs="Times New Roman"/>
                <w:b/>
                <w:color w:val="auto"/>
                <w:sz w:val="28"/>
                <w:szCs w:val="28"/>
                <w:lang w:bidi="ar-SA"/>
              </w:rPr>
              <w:t>5</w:t>
            </w:r>
            <w:r w:rsidRPr="003235FB">
              <w:rPr>
                <w:rFonts w:ascii="Times New Roman" w:eastAsia="Calibri" w:hAnsi="Times New Roman" w:cs="Times New Roman"/>
                <w:b/>
                <w:color w:val="auto"/>
                <w:sz w:val="28"/>
                <w:szCs w:val="28"/>
                <w:lang w:bidi="ar-SA"/>
              </w:rPr>
              <w:t>:00</w:t>
            </w:r>
            <w:r w:rsidRPr="003235FB">
              <w:rPr>
                <w:rFonts w:ascii="Times New Roman" w:eastAsia="Calibri" w:hAnsi="Times New Roman" w:cs="Times New Roman"/>
                <w:color w:val="auto"/>
                <w:sz w:val="28"/>
                <w:szCs w:val="28"/>
                <w:lang w:bidi="ar-SA"/>
              </w:rPr>
              <w:t xml:space="preserve"> часов (время местное) </w:t>
            </w:r>
            <w:r w:rsidR="0026626B">
              <w:rPr>
                <w:rFonts w:ascii="Times New Roman" w:eastAsia="Calibri" w:hAnsi="Times New Roman" w:cs="Times New Roman"/>
                <w:b/>
                <w:color w:val="auto"/>
                <w:sz w:val="28"/>
                <w:szCs w:val="28"/>
                <w:lang w:bidi="ar-SA"/>
              </w:rPr>
              <w:t>13</w:t>
            </w:r>
            <w:r w:rsidR="00C03C36" w:rsidRPr="003235FB">
              <w:rPr>
                <w:rFonts w:ascii="Times New Roman" w:eastAsia="Calibri" w:hAnsi="Times New Roman" w:cs="Times New Roman"/>
                <w:b/>
                <w:color w:val="auto"/>
                <w:sz w:val="28"/>
                <w:szCs w:val="28"/>
                <w:lang w:bidi="ar-SA"/>
              </w:rPr>
              <w:t>.</w:t>
            </w:r>
            <w:r w:rsidR="0026626B">
              <w:rPr>
                <w:rFonts w:ascii="Times New Roman" w:eastAsia="Calibri" w:hAnsi="Times New Roman" w:cs="Times New Roman"/>
                <w:b/>
                <w:color w:val="auto"/>
                <w:sz w:val="28"/>
                <w:szCs w:val="28"/>
                <w:lang w:bidi="ar-SA"/>
              </w:rPr>
              <w:t>07</w:t>
            </w:r>
            <w:r w:rsidRPr="003235FB">
              <w:rPr>
                <w:rFonts w:ascii="Times New Roman" w:eastAsia="Calibri" w:hAnsi="Times New Roman" w:cs="Times New Roman"/>
                <w:b/>
                <w:color w:val="auto"/>
                <w:sz w:val="28"/>
                <w:szCs w:val="28"/>
                <w:lang w:bidi="ar-SA"/>
              </w:rPr>
              <w:t>.202</w:t>
            </w:r>
            <w:r w:rsidR="0026626B">
              <w:rPr>
                <w:rFonts w:ascii="Times New Roman" w:eastAsia="Calibri" w:hAnsi="Times New Roman" w:cs="Times New Roman"/>
                <w:b/>
                <w:color w:val="auto"/>
                <w:sz w:val="28"/>
                <w:szCs w:val="28"/>
                <w:lang w:bidi="ar-SA"/>
              </w:rPr>
              <w:t>2</w:t>
            </w:r>
            <w:r w:rsidRPr="003235FB">
              <w:rPr>
                <w:rFonts w:ascii="Times New Roman" w:eastAsia="Calibri" w:hAnsi="Times New Roman" w:cs="Times New Roman"/>
                <w:b/>
                <w:color w:val="auto"/>
                <w:sz w:val="28"/>
                <w:szCs w:val="28"/>
                <w:lang w:bidi="ar-SA"/>
              </w:rPr>
              <w:t>г.</w:t>
            </w:r>
            <w:r w:rsidRPr="003235FB">
              <w:rPr>
                <w:rFonts w:ascii="Times New Roman" w:eastAsia="Calibri" w:hAnsi="Times New Roman" w:cs="Times New Roman"/>
                <w:color w:val="auto"/>
                <w:sz w:val="28"/>
                <w:szCs w:val="28"/>
                <w:lang w:bidi="ar-SA"/>
              </w:rPr>
              <w:t xml:space="preserve"> в рабочие дни (с 09:00 до 16:00 часов, обед с 12:30 до 13:15 (время местное))</w:t>
            </w:r>
          </w:p>
        </w:tc>
      </w:tr>
      <w:tr w:rsidR="00041E94" w:rsidRPr="003235FB" w:rsidTr="007F1047">
        <w:tc>
          <w:tcPr>
            <w:tcW w:w="10137" w:type="dxa"/>
            <w:gridSpan w:val="3"/>
            <w:shd w:val="clear" w:color="auto" w:fill="D9D9D9"/>
          </w:tcPr>
          <w:p w:rsidR="00041E94" w:rsidRPr="003235FB" w:rsidRDefault="00041E94" w:rsidP="006E0660">
            <w:pPr>
              <w:widowControl/>
              <w:numPr>
                <w:ilvl w:val="0"/>
                <w:numId w:val="40"/>
              </w:numPr>
              <w:tabs>
                <w:tab w:val="left" w:pos="284"/>
              </w:tabs>
              <w:ind w:left="0" w:firstLine="0"/>
              <w:contextualSpacing/>
              <w:jc w:val="both"/>
              <w:rPr>
                <w:rFonts w:ascii="Times New Roman" w:eastAsia="Times New Roman" w:hAnsi="Times New Roman" w:cs="Times New Roman"/>
                <w:b/>
                <w:color w:val="auto"/>
                <w:sz w:val="28"/>
                <w:szCs w:val="22"/>
                <w:lang w:bidi="ar-SA"/>
              </w:rPr>
            </w:pPr>
            <w:r w:rsidRPr="003235FB">
              <w:rPr>
                <w:rFonts w:ascii="Times New Roman" w:eastAsia="Times New Roman" w:hAnsi="Times New Roman" w:cs="Times New Roman"/>
                <w:b/>
                <w:color w:val="auto"/>
                <w:sz w:val="28"/>
                <w:szCs w:val="22"/>
                <w:lang w:bidi="ar-SA"/>
              </w:rPr>
              <w:t>Порядок обжалования</w:t>
            </w:r>
          </w:p>
        </w:tc>
      </w:tr>
      <w:tr w:rsidR="00041E94" w:rsidRPr="003235FB" w:rsidTr="007F1047">
        <w:tc>
          <w:tcPr>
            <w:tcW w:w="706" w:type="dxa"/>
            <w:shd w:val="clear" w:color="auto" w:fill="auto"/>
          </w:tcPr>
          <w:p w:rsidR="00041E94" w:rsidRPr="003235FB" w:rsidRDefault="00041E94" w:rsidP="006E0660">
            <w:pPr>
              <w:widowControl/>
              <w:numPr>
                <w:ilvl w:val="1"/>
                <w:numId w:val="40"/>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Лица, имеющие право на обжалование действий (бездействий) организатора, продавца, комиссии, если такие действия (бездействие) нарушают его права и законные интересы</w:t>
            </w:r>
          </w:p>
        </w:tc>
        <w:tc>
          <w:tcPr>
            <w:tcW w:w="6319"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Любой Претендент, участник аукциона</w:t>
            </w:r>
          </w:p>
        </w:tc>
      </w:tr>
      <w:tr w:rsidR="00041E94" w:rsidRPr="003235FB" w:rsidTr="007F1047">
        <w:tc>
          <w:tcPr>
            <w:tcW w:w="706" w:type="dxa"/>
            <w:shd w:val="clear" w:color="auto" w:fill="auto"/>
          </w:tcPr>
          <w:p w:rsidR="00041E94" w:rsidRPr="003235FB" w:rsidRDefault="00041E94" w:rsidP="006E0660">
            <w:pPr>
              <w:widowControl/>
              <w:numPr>
                <w:ilvl w:val="1"/>
                <w:numId w:val="40"/>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Место обжалования:</w:t>
            </w:r>
          </w:p>
        </w:tc>
        <w:tc>
          <w:tcPr>
            <w:tcW w:w="6319"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Центральный арбитражный комитет Госкорпорации «Росатом»</w:t>
            </w:r>
          </w:p>
        </w:tc>
      </w:tr>
      <w:tr w:rsidR="00041E94" w:rsidRPr="003235FB" w:rsidTr="007F1047">
        <w:tc>
          <w:tcPr>
            <w:tcW w:w="706" w:type="dxa"/>
            <w:shd w:val="clear" w:color="auto" w:fill="auto"/>
          </w:tcPr>
          <w:p w:rsidR="00041E94" w:rsidRPr="003235FB" w:rsidRDefault="00041E94" w:rsidP="006E0660">
            <w:pPr>
              <w:widowControl/>
              <w:numPr>
                <w:ilvl w:val="1"/>
                <w:numId w:val="40"/>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Электронный адрес:</w:t>
            </w:r>
          </w:p>
        </w:tc>
        <w:tc>
          <w:tcPr>
            <w:tcW w:w="6319" w:type="dxa"/>
            <w:shd w:val="clear" w:color="auto" w:fill="auto"/>
          </w:tcPr>
          <w:p w:rsidR="00041E94" w:rsidRPr="003235FB" w:rsidRDefault="00C0102B" w:rsidP="00041E94">
            <w:pPr>
              <w:widowControl/>
              <w:jc w:val="both"/>
              <w:rPr>
                <w:rFonts w:ascii="Times New Roman" w:eastAsia="Times New Roman" w:hAnsi="Times New Roman" w:cs="Times New Roman"/>
                <w:color w:val="auto"/>
                <w:sz w:val="28"/>
                <w:szCs w:val="28"/>
                <w:lang w:bidi="ar-SA"/>
              </w:rPr>
            </w:pPr>
            <w:hyperlink r:id="rId16" w:history="1">
              <w:r w:rsidR="00041E94" w:rsidRPr="003235FB">
                <w:rPr>
                  <w:rFonts w:ascii="Times New Roman" w:eastAsia="Times New Roman" w:hAnsi="Times New Roman" w:cs="Times New Roman"/>
                  <w:color w:val="0000FF"/>
                  <w:sz w:val="28"/>
                  <w:szCs w:val="28"/>
                  <w:u w:val="single"/>
                  <w:lang w:bidi="ar-SA"/>
                </w:rPr>
                <w:t>arbitration@rosatom.ru</w:t>
              </w:r>
            </w:hyperlink>
          </w:p>
        </w:tc>
      </w:tr>
      <w:tr w:rsidR="00041E94" w:rsidRPr="003235FB" w:rsidTr="007F1047">
        <w:tc>
          <w:tcPr>
            <w:tcW w:w="706" w:type="dxa"/>
            <w:shd w:val="clear" w:color="auto" w:fill="auto"/>
          </w:tcPr>
          <w:p w:rsidR="00041E94" w:rsidRPr="003235FB" w:rsidRDefault="00041E94" w:rsidP="006E0660">
            <w:pPr>
              <w:widowControl/>
              <w:numPr>
                <w:ilvl w:val="1"/>
                <w:numId w:val="40"/>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Почтовый адрес:</w:t>
            </w:r>
          </w:p>
        </w:tc>
        <w:tc>
          <w:tcPr>
            <w:tcW w:w="6319"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119017, г. Москва, ул. Большая Ордынка, д. 24</w:t>
            </w:r>
          </w:p>
        </w:tc>
      </w:tr>
      <w:tr w:rsidR="00041E94" w:rsidRPr="003235FB" w:rsidTr="007F1047">
        <w:tc>
          <w:tcPr>
            <w:tcW w:w="706" w:type="dxa"/>
            <w:shd w:val="clear" w:color="auto" w:fill="auto"/>
          </w:tcPr>
          <w:p w:rsidR="00041E94" w:rsidRPr="003235FB" w:rsidRDefault="00041E94" w:rsidP="006E0660">
            <w:pPr>
              <w:widowControl/>
              <w:numPr>
                <w:ilvl w:val="1"/>
                <w:numId w:val="40"/>
              </w:numPr>
              <w:tabs>
                <w:tab w:val="left" w:pos="284"/>
              </w:tabs>
              <w:ind w:left="0" w:firstLine="0"/>
              <w:contextualSpacing/>
              <w:jc w:val="both"/>
              <w:rPr>
                <w:rFonts w:ascii="Times New Roman" w:eastAsia="Times New Roman" w:hAnsi="Times New Roman" w:cs="Times New Roman"/>
                <w:color w:val="auto"/>
                <w:sz w:val="22"/>
                <w:szCs w:val="22"/>
                <w:lang w:bidi="ar-SA"/>
              </w:rPr>
            </w:pPr>
          </w:p>
        </w:tc>
        <w:tc>
          <w:tcPr>
            <w:tcW w:w="3112" w:type="dxa"/>
            <w:shd w:val="clear" w:color="auto" w:fill="auto"/>
          </w:tcPr>
          <w:p w:rsidR="00041E94" w:rsidRPr="003235FB" w:rsidRDefault="00041E94" w:rsidP="00041E94">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Порядок обжалования</w:t>
            </w:r>
          </w:p>
        </w:tc>
        <w:tc>
          <w:tcPr>
            <w:tcW w:w="6319" w:type="dxa"/>
            <w:shd w:val="clear" w:color="auto" w:fill="auto"/>
          </w:tcPr>
          <w:p w:rsidR="00041E94" w:rsidRPr="003235FB" w:rsidRDefault="00041E94" w:rsidP="001A535F">
            <w:pPr>
              <w:widowControl/>
              <w:jc w:val="both"/>
              <w:rPr>
                <w:rFonts w:ascii="Times New Roman" w:eastAsia="Times New Roman" w:hAnsi="Times New Roman" w:cs="Times New Roman"/>
                <w:color w:val="auto"/>
                <w:sz w:val="28"/>
                <w:szCs w:val="28"/>
                <w:lang w:bidi="ar-SA"/>
              </w:rPr>
            </w:pPr>
            <w:r w:rsidRPr="003235FB">
              <w:rPr>
                <w:rFonts w:ascii="Times New Roman" w:eastAsia="Times New Roman" w:hAnsi="Times New Roman" w:cs="Times New Roman"/>
                <w:color w:val="auto"/>
                <w:sz w:val="28"/>
                <w:szCs w:val="28"/>
                <w:lang w:bidi="ar-SA"/>
              </w:rPr>
              <w:t xml:space="preserve">Содержится в п. </w:t>
            </w:r>
            <w:r w:rsidR="001A535F" w:rsidRPr="003235FB">
              <w:rPr>
                <w:rFonts w:ascii="Times New Roman" w:eastAsia="Times New Roman" w:hAnsi="Times New Roman" w:cs="Times New Roman"/>
                <w:color w:val="auto"/>
                <w:sz w:val="28"/>
                <w:szCs w:val="28"/>
                <w:lang w:bidi="ar-SA"/>
              </w:rPr>
              <w:t xml:space="preserve">5 </w:t>
            </w:r>
            <w:r w:rsidRPr="003235FB">
              <w:rPr>
                <w:rFonts w:ascii="Times New Roman" w:eastAsia="Times New Roman" w:hAnsi="Times New Roman" w:cs="Times New Roman"/>
                <w:color w:val="auto"/>
                <w:sz w:val="28"/>
                <w:szCs w:val="28"/>
                <w:lang w:bidi="ar-SA"/>
              </w:rPr>
              <w:t>Документации</w:t>
            </w:r>
          </w:p>
        </w:tc>
      </w:tr>
    </w:tbl>
    <w:p w:rsidR="00041E94" w:rsidRPr="003235FB" w:rsidRDefault="00041E94" w:rsidP="00FE1E70">
      <w:pPr>
        <w:keepNext/>
        <w:widowControl/>
        <w:shd w:val="clear" w:color="auto" w:fill="FFFFFF"/>
        <w:tabs>
          <w:tab w:val="left" w:pos="1276"/>
          <w:tab w:val="left" w:leader="underscore" w:pos="5467"/>
        </w:tabs>
        <w:ind w:firstLine="567"/>
        <w:jc w:val="both"/>
        <w:rPr>
          <w:rFonts w:ascii="Times New Roman" w:eastAsia="Calibri" w:hAnsi="Times New Roman" w:cs="Times New Roman"/>
          <w:caps/>
          <w:color w:val="auto"/>
          <w:sz w:val="28"/>
          <w:szCs w:val="28"/>
          <w:lang w:bidi="ar-SA"/>
        </w:rPr>
      </w:pPr>
      <w:r w:rsidRPr="003235FB">
        <w:rPr>
          <w:rFonts w:ascii="Times New Roman" w:eastAsia="Calibri" w:hAnsi="Times New Roman" w:cs="Times New Roman"/>
          <w:color w:val="auto"/>
          <w:sz w:val="28"/>
          <w:szCs w:val="28"/>
          <w:lang w:bidi="ar-SA"/>
        </w:rPr>
        <w:t xml:space="preserve">Остальные более подробные условия аукциона содержатся в Документации, являющейся неотъемлемым приложением к данному извещению. </w:t>
      </w:r>
      <w:r w:rsidRPr="003235FB">
        <w:rPr>
          <w:rFonts w:ascii="Times New Roman" w:eastAsia="Calibri" w:hAnsi="Times New Roman" w:cs="Times New Roman"/>
          <w:color w:val="auto"/>
          <w:sz w:val="28"/>
          <w:szCs w:val="28"/>
          <w:lang w:bidi="ar-SA"/>
        </w:rPr>
        <w:br w:type="page"/>
      </w:r>
      <w:r w:rsidRPr="003235FB">
        <w:rPr>
          <w:rFonts w:ascii="Times New Roman" w:eastAsia="Calibri" w:hAnsi="Times New Roman" w:cs="Times New Roman"/>
          <w:b/>
          <w:color w:val="auto"/>
          <w:sz w:val="28"/>
          <w:szCs w:val="28"/>
          <w:lang w:bidi="ar-SA"/>
        </w:rPr>
        <w:t>ДОКУМЕНТАЦИЯ О ПРОВЕДЕНИИ АУКЦИОНА НА ПОНИЖЕНИЕ</w:t>
      </w:r>
    </w:p>
    <w:p w:rsidR="00041E94" w:rsidRPr="003235FB" w:rsidRDefault="00041E94" w:rsidP="006E0660">
      <w:pPr>
        <w:keepNext/>
        <w:widowControl/>
        <w:numPr>
          <w:ilvl w:val="0"/>
          <w:numId w:val="30"/>
        </w:numPr>
        <w:spacing w:before="120" w:line="360" w:lineRule="auto"/>
        <w:ind w:left="0" w:firstLine="0"/>
        <w:jc w:val="center"/>
        <w:outlineLvl w:val="0"/>
        <w:rPr>
          <w:rFonts w:ascii="Times New Roman" w:eastAsia="Calibri" w:hAnsi="Times New Roman" w:cs="Times New Roman"/>
          <w:b/>
          <w:bCs/>
          <w:caps/>
          <w:color w:val="auto"/>
          <w:sz w:val="28"/>
          <w:szCs w:val="28"/>
          <w:lang w:eastAsia="en-US" w:bidi="ar-SA"/>
        </w:rPr>
      </w:pPr>
      <w:bookmarkStart w:id="3" w:name="_Toc412648120"/>
      <w:r w:rsidRPr="003235FB">
        <w:rPr>
          <w:rFonts w:ascii="Times New Roman" w:eastAsia="Calibri" w:hAnsi="Times New Roman" w:cs="Times New Roman"/>
          <w:b/>
          <w:bCs/>
          <w:caps/>
          <w:color w:val="auto"/>
          <w:sz w:val="28"/>
          <w:szCs w:val="28"/>
          <w:lang w:eastAsia="en-US" w:bidi="ar-SA"/>
        </w:rPr>
        <w:t>Общие положения</w:t>
      </w:r>
      <w:bookmarkStart w:id="4" w:name="_Toc412648121"/>
      <w:bookmarkEnd w:id="3"/>
    </w:p>
    <w:p w:rsidR="00041E94" w:rsidRPr="003235FB" w:rsidRDefault="005B7A74" w:rsidP="006E0660">
      <w:pPr>
        <w:pStyle w:val="a6"/>
        <w:keepNext/>
        <w:numPr>
          <w:ilvl w:val="1"/>
          <w:numId w:val="34"/>
        </w:numPr>
        <w:jc w:val="both"/>
        <w:outlineLvl w:val="1"/>
        <w:rPr>
          <w:rFonts w:ascii="Times New Roman" w:hAnsi="Times New Roman"/>
          <w:b/>
          <w:bCs/>
          <w:sz w:val="28"/>
          <w:szCs w:val="28"/>
          <w:lang w:eastAsia="en-US"/>
        </w:rPr>
      </w:pPr>
      <w:bookmarkStart w:id="5" w:name="_Toc410998168"/>
      <w:r w:rsidRPr="003235FB">
        <w:rPr>
          <w:rFonts w:ascii="Times New Roman" w:hAnsi="Times New Roman"/>
          <w:b/>
          <w:bCs/>
          <w:sz w:val="28"/>
          <w:szCs w:val="28"/>
          <w:lang w:eastAsia="en-US"/>
        </w:rPr>
        <w:t xml:space="preserve">1.1. </w:t>
      </w:r>
      <w:r w:rsidR="00041E94" w:rsidRPr="003235FB">
        <w:rPr>
          <w:rFonts w:ascii="Times New Roman" w:hAnsi="Times New Roman"/>
          <w:b/>
          <w:bCs/>
          <w:sz w:val="28"/>
          <w:szCs w:val="28"/>
          <w:lang w:eastAsia="en-US"/>
        </w:rPr>
        <w:t>Информация об аукционе</w:t>
      </w:r>
      <w:bookmarkEnd w:id="4"/>
      <w:bookmarkEnd w:id="5"/>
    </w:p>
    <w:p w:rsidR="00041E94" w:rsidRPr="003235FB" w:rsidRDefault="00041E94" w:rsidP="006E0660">
      <w:pPr>
        <w:keepNext/>
        <w:widowControl/>
        <w:numPr>
          <w:ilvl w:val="2"/>
          <w:numId w:val="34"/>
        </w:numPr>
        <w:tabs>
          <w:tab w:val="left" w:pos="-6521"/>
          <w:tab w:val="left" w:pos="1701"/>
        </w:tabs>
        <w:ind w:left="0" w:firstLine="851"/>
        <w:jc w:val="both"/>
        <w:rPr>
          <w:rFonts w:ascii="Times New Roman" w:eastAsia="Calibri"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Настоящая документация является приложением к Извещению о проведении аукциона дополняет, уточняет и разъясняет его.</w:t>
      </w:r>
    </w:p>
    <w:p w:rsidR="00041E94" w:rsidRPr="003235FB" w:rsidRDefault="00041E94" w:rsidP="006E0660">
      <w:pPr>
        <w:keepNext/>
        <w:widowControl/>
        <w:numPr>
          <w:ilvl w:val="2"/>
          <w:numId w:val="34"/>
        </w:numPr>
        <w:tabs>
          <w:tab w:val="left" w:pos="-6521"/>
          <w:tab w:val="left" w:pos="1701"/>
        </w:tabs>
        <w:ind w:left="0" w:firstLine="851"/>
        <w:jc w:val="both"/>
        <w:rPr>
          <w:rFonts w:ascii="Times New Roman" w:eastAsia="Calibri"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Форма и вид аукциона, источники информации об аукционе, сведения о собственнике (представителе) имущества, организаторе указаны в Извещении о проведении аукциона.</w:t>
      </w:r>
    </w:p>
    <w:p w:rsidR="00041E94" w:rsidRPr="003235FB" w:rsidRDefault="00041E94" w:rsidP="006E0660">
      <w:pPr>
        <w:keepNext/>
        <w:widowControl/>
        <w:numPr>
          <w:ilvl w:val="2"/>
          <w:numId w:val="34"/>
        </w:numPr>
        <w:tabs>
          <w:tab w:val="left" w:pos="-6521"/>
          <w:tab w:val="left" w:pos="1701"/>
        </w:tabs>
        <w:ind w:left="0" w:firstLine="851"/>
        <w:jc w:val="both"/>
        <w:rPr>
          <w:rFonts w:ascii="Times New Roman" w:eastAsia="Calibri"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Аукцион проводится в электронной форме посредством электронной торговой площадки (далее – ЭТП) в порядке, предусмотренном статьями 447 – 449 Гражданского кодекса Российской Федерации, Документацией и в соответствии с правилами работы ЭТП (с указанными правилами можно ознакомиться на сайте ЭТП).</w:t>
      </w:r>
    </w:p>
    <w:p w:rsidR="00041E94" w:rsidRPr="003235FB" w:rsidRDefault="00041E94" w:rsidP="00E16E3A">
      <w:pPr>
        <w:widowControl/>
        <w:tabs>
          <w:tab w:val="left" w:pos="1701"/>
        </w:tabs>
        <w:ind w:firstLine="851"/>
        <w:jc w:val="both"/>
        <w:rPr>
          <w:rFonts w:ascii="Times New Roman" w:eastAsia="Calibri"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 xml:space="preserve">На электронной торговой площадке </w:t>
      </w:r>
      <w:r w:rsidRPr="003235FB">
        <w:rPr>
          <w:rFonts w:ascii="Times New Roman" w:eastAsia="Calibri" w:hAnsi="Times New Roman" w:cs="Times New Roman"/>
          <w:color w:val="222222"/>
          <w:sz w:val="28"/>
          <w:szCs w:val="28"/>
          <w:shd w:val="clear" w:color="auto" w:fill="FFFFFF"/>
          <w:lang w:bidi="ar-SA"/>
        </w:rPr>
        <w:t xml:space="preserve">«Единая электронная торговая площадка» </w:t>
      </w:r>
      <w:r w:rsidRPr="003235FB">
        <w:rPr>
          <w:rFonts w:ascii="Times New Roman" w:eastAsia="Calibri" w:hAnsi="Times New Roman" w:cs="Times New Roman"/>
          <w:color w:val="auto"/>
          <w:sz w:val="28"/>
          <w:szCs w:val="28"/>
          <w:lang w:bidi="ar-SA"/>
        </w:rPr>
        <w:t>(</w:t>
      </w:r>
      <w:hyperlink r:id="rId17" w:history="1">
        <w:r w:rsidRPr="003235FB">
          <w:rPr>
            <w:rFonts w:ascii="Times New Roman" w:eastAsia="Calibri" w:hAnsi="Times New Roman" w:cs="Times New Roman"/>
            <w:b/>
            <w:color w:val="0000FF"/>
            <w:sz w:val="28"/>
            <w:szCs w:val="28"/>
            <w:u w:val="single"/>
            <w:lang w:val="en-US" w:bidi="ar-SA"/>
          </w:rPr>
          <w:t>http</w:t>
        </w:r>
        <w:r w:rsidRPr="003235FB">
          <w:rPr>
            <w:rFonts w:ascii="Times New Roman" w:eastAsia="Calibri" w:hAnsi="Times New Roman" w:cs="Times New Roman"/>
            <w:b/>
            <w:color w:val="0000FF"/>
            <w:sz w:val="28"/>
            <w:szCs w:val="28"/>
            <w:u w:val="single"/>
            <w:lang w:bidi="ar-SA"/>
          </w:rPr>
          <w:t>s://</w:t>
        </w:r>
        <w:r w:rsidRPr="003235FB">
          <w:rPr>
            <w:rFonts w:ascii="Times New Roman" w:eastAsia="Calibri" w:hAnsi="Times New Roman" w:cs="Times New Roman"/>
            <w:b/>
            <w:color w:val="0000FF"/>
            <w:sz w:val="28"/>
            <w:szCs w:val="28"/>
            <w:u w:val="single"/>
            <w:lang w:val="en-US" w:bidi="ar-SA"/>
          </w:rPr>
          <w:t>www</w:t>
        </w:r>
        <w:r w:rsidRPr="003235FB">
          <w:rPr>
            <w:rFonts w:ascii="Times New Roman" w:eastAsia="Calibri" w:hAnsi="Times New Roman" w:cs="Times New Roman"/>
            <w:b/>
            <w:color w:val="0000FF"/>
            <w:sz w:val="28"/>
            <w:szCs w:val="28"/>
            <w:u w:val="single"/>
            <w:lang w:bidi="ar-SA"/>
          </w:rPr>
          <w:t>.</w:t>
        </w:r>
        <w:r w:rsidRPr="003235FB">
          <w:rPr>
            <w:rFonts w:ascii="Times New Roman" w:eastAsia="Calibri" w:hAnsi="Times New Roman" w:cs="Times New Roman"/>
            <w:b/>
            <w:color w:val="0000FF"/>
            <w:sz w:val="28"/>
            <w:szCs w:val="28"/>
            <w:u w:val="single"/>
            <w:lang w:val="en-US" w:bidi="ar-SA"/>
          </w:rPr>
          <w:t>ros</w:t>
        </w:r>
        <w:r w:rsidRPr="003235FB">
          <w:rPr>
            <w:rFonts w:ascii="Times New Roman" w:eastAsia="Calibri" w:hAnsi="Times New Roman" w:cs="Times New Roman"/>
            <w:b/>
            <w:color w:val="0000FF"/>
            <w:sz w:val="28"/>
            <w:szCs w:val="28"/>
            <w:u w:val="single"/>
            <w:lang w:bidi="ar-SA"/>
          </w:rPr>
          <w:t>eltorg.</w:t>
        </w:r>
        <w:r w:rsidRPr="003235FB">
          <w:rPr>
            <w:rFonts w:ascii="Times New Roman" w:eastAsia="Calibri" w:hAnsi="Times New Roman" w:cs="Times New Roman"/>
            <w:b/>
            <w:color w:val="0000FF"/>
            <w:sz w:val="28"/>
            <w:szCs w:val="28"/>
            <w:u w:val="single"/>
            <w:lang w:val="en-US" w:bidi="ar-SA"/>
          </w:rPr>
          <w:t>ru</w:t>
        </w:r>
      </w:hyperlink>
      <w:r w:rsidRPr="003235FB">
        <w:rPr>
          <w:rFonts w:ascii="Times New Roman" w:eastAsia="Calibri" w:hAnsi="Times New Roman" w:cs="Times New Roman"/>
          <w:b/>
          <w:color w:val="auto"/>
          <w:sz w:val="28"/>
          <w:szCs w:val="28"/>
          <w:lang w:bidi="ar-SA"/>
        </w:rPr>
        <w:t xml:space="preserve">) соответствующая процедура именуется «Продажа посредством публичного предложения» (форма торгов). Аукцион на понижение в электронной форме на право заключения договора купли-продажи </w:t>
      </w:r>
      <w:r w:rsidR="00A420A1" w:rsidRPr="003235FB">
        <w:rPr>
          <w:rFonts w:ascii="Times New Roman" w:eastAsia="Calibri" w:hAnsi="Times New Roman" w:cs="Times New Roman"/>
          <w:b/>
          <w:color w:val="auto"/>
          <w:sz w:val="28"/>
          <w:szCs w:val="28"/>
          <w:lang w:bidi="ar-SA"/>
        </w:rPr>
        <w:t>имущественного комплекса</w:t>
      </w:r>
      <w:r w:rsidRPr="003235FB">
        <w:rPr>
          <w:rFonts w:ascii="Times New Roman" w:eastAsia="Calibri" w:hAnsi="Times New Roman" w:cs="Times New Roman"/>
          <w:b/>
          <w:color w:val="auto"/>
          <w:sz w:val="28"/>
          <w:szCs w:val="28"/>
          <w:lang w:bidi="ar-SA"/>
        </w:rPr>
        <w:t xml:space="preserve">, расположенного по адресу: </w:t>
      </w:r>
      <w:r w:rsidR="0026626B" w:rsidRPr="0026626B">
        <w:rPr>
          <w:rFonts w:ascii="Times New Roman" w:eastAsia="Calibri" w:hAnsi="Times New Roman" w:cs="Times New Roman"/>
          <w:b/>
          <w:bCs/>
          <w:color w:val="auto"/>
          <w:spacing w:val="-1"/>
          <w:sz w:val="28"/>
          <w:szCs w:val="28"/>
          <w:lang w:bidi="ar-SA"/>
        </w:rPr>
        <w:t>Россия, Красноярский край, г. Зеленогорск, ул. Индустриальная, 8Б/1; Красноярский край, г. Зеленогорск юго-восточная зона города, (КПП-1); Красноярский край, г. Зеленогорск в районе ул. Индустриальная</w:t>
      </w:r>
      <w:r w:rsidRPr="003235FB">
        <w:rPr>
          <w:rFonts w:ascii="Times New Roman" w:eastAsia="Calibri" w:hAnsi="Times New Roman" w:cs="Times New Roman"/>
          <w:b/>
          <w:color w:val="auto"/>
          <w:sz w:val="28"/>
          <w:szCs w:val="28"/>
          <w:lang w:bidi="ar-SA"/>
        </w:rPr>
        <w:t>»</w:t>
      </w:r>
      <w:r w:rsidRPr="003235FB">
        <w:rPr>
          <w:rFonts w:ascii="Times New Roman" w:eastAsia="Calibri" w:hAnsi="Times New Roman" w:cs="Times New Roman"/>
          <w:b/>
          <w:color w:val="17365D"/>
          <w:sz w:val="28"/>
          <w:szCs w:val="28"/>
          <w:lang w:bidi="ar-SA"/>
        </w:rPr>
        <w:t>.</w:t>
      </w:r>
    </w:p>
    <w:p w:rsidR="00041E94" w:rsidRPr="00041E94" w:rsidRDefault="00041E94" w:rsidP="006E0660">
      <w:pPr>
        <w:keepNext/>
        <w:widowControl/>
        <w:numPr>
          <w:ilvl w:val="2"/>
          <w:numId w:val="34"/>
        </w:numPr>
        <w:tabs>
          <w:tab w:val="left" w:pos="1701"/>
        </w:tabs>
        <w:ind w:left="0" w:firstLine="851"/>
        <w:jc w:val="both"/>
        <w:rPr>
          <w:rFonts w:ascii="Times New Roman" w:eastAsia="Calibri" w:hAnsi="Times New Roman" w:cs="Times New Roman"/>
          <w:color w:val="auto"/>
          <w:sz w:val="28"/>
          <w:szCs w:val="28"/>
          <w:lang w:bidi="ar-SA"/>
        </w:rPr>
      </w:pPr>
      <w:r w:rsidRPr="003235FB">
        <w:rPr>
          <w:rFonts w:ascii="Times New Roman" w:eastAsia="Calibri" w:hAnsi="Times New Roman" w:cs="Times New Roman"/>
          <w:color w:val="auto"/>
          <w:sz w:val="28"/>
          <w:szCs w:val="28"/>
          <w:lang w:bidi="ar-SA"/>
        </w:rPr>
        <w:t>Осмотр Имущества проводится Организатором по согласованию</w:t>
      </w:r>
      <w:r w:rsidRPr="00041E94">
        <w:rPr>
          <w:rFonts w:ascii="Times New Roman" w:eastAsia="Calibri" w:hAnsi="Times New Roman" w:cs="Times New Roman"/>
          <w:color w:val="auto"/>
          <w:sz w:val="28"/>
          <w:szCs w:val="28"/>
          <w:lang w:bidi="ar-SA"/>
        </w:rPr>
        <w:t xml:space="preserve"> заинтересованного лица с представителем Организатора за 2 (Два) рабочих дня  до предполагаемой даты осмотра.</w:t>
      </w:r>
    </w:p>
    <w:p w:rsidR="00A420A1" w:rsidRDefault="00A420A1" w:rsidP="006E0660">
      <w:pPr>
        <w:keepNext/>
        <w:widowControl/>
        <w:numPr>
          <w:ilvl w:val="2"/>
          <w:numId w:val="34"/>
        </w:numPr>
        <w:tabs>
          <w:tab w:val="left" w:pos="1701"/>
        </w:tabs>
        <w:ind w:left="0" w:firstLine="851"/>
        <w:jc w:val="both"/>
        <w:rPr>
          <w:rFonts w:ascii="Times New Roman" w:eastAsia="Calibri" w:hAnsi="Times New Roman" w:cs="Times New Roman"/>
          <w:color w:val="auto"/>
          <w:sz w:val="28"/>
          <w:szCs w:val="28"/>
          <w:lang w:bidi="ar-SA"/>
        </w:rPr>
      </w:pPr>
      <w:r w:rsidRPr="00A420A1">
        <w:rPr>
          <w:rFonts w:ascii="Times New Roman" w:eastAsia="Calibri" w:hAnsi="Times New Roman" w:cs="Times New Roman"/>
          <w:color w:val="auto"/>
          <w:sz w:val="28"/>
          <w:szCs w:val="28"/>
          <w:lang w:bidi="ar-SA"/>
        </w:rPr>
        <w:t>Наименование, состав и характеристика имущества, выставляемого на аукцион (в том числе сведения о земельных участках и правах на них):</w:t>
      </w:r>
    </w:p>
    <w:p w:rsidR="006C75BF" w:rsidRDefault="006C75BF" w:rsidP="006C75BF">
      <w:pPr>
        <w:widowControl/>
        <w:ind w:firstLine="851"/>
        <w:jc w:val="both"/>
        <w:rPr>
          <w:rFonts w:ascii="Times New Roman" w:eastAsia="Calibri" w:hAnsi="Times New Roman" w:cs="Times New Roman"/>
          <w:color w:val="auto"/>
          <w:sz w:val="28"/>
          <w:szCs w:val="28"/>
          <w:lang w:bidi="ar-SA"/>
        </w:rPr>
      </w:pPr>
      <w:r w:rsidRPr="0087636A">
        <w:rPr>
          <w:rFonts w:ascii="Times New Roman" w:eastAsia="Calibri" w:hAnsi="Times New Roman" w:cs="Times New Roman"/>
          <w:bCs/>
          <w:color w:val="auto"/>
          <w:spacing w:val="-1"/>
          <w:sz w:val="28"/>
          <w:szCs w:val="28"/>
          <w:lang w:bidi="ar-SA"/>
        </w:rPr>
        <w:t>Имущественный комплекс</w:t>
      </w:r>
      <w:r w:rsidR="0026626B">
        <w:rPr>
          <w:rFonts w:ascii="Times New Roman" w:eastAsia="Calibri" w:hAnsi="Times New Roman" w:cs="Times New Roman"/>
          <w:bCs/>
          <w:color w:val="auto"/>
          <w:spacing w:val="-1"/>
          <w:sz w:val="28"/>
          <w:szCs w:val="28"/>
          <w:lang w:bidi="ar-SA"/>
        </w:rPr>
        <w:t xml:space="preserve">, </w:t>
      </w:r>
      <w:r w:rsidR="0026626B" w:rsidRPr="0026626B">
        <w:rPr>
          <w:rFonts w:ascii="Times New Roman" w:eastAsia="Calibri" w:hAnsi="Times New Roman" w:cs="Times New Roman"/>
          <w:bCs/>
          <w:color w:val="auto"/>
          <w:spacing w:val="-1"/>
          <w:sz w:val="28"/>
          <w:szCs w:val="28"/>
          <w:lang w:bidi="ar-SA"/>
        </w:rPr>
        <w:t>расположенный по адресу: Россия, Красноярский край, г. Зеленогорск, ул. Индустриальная, 8Б/1; Красноярский край, г. Зеленогорск юго-восточная зона города, (КПП-1); Красноярский край, г. Зеленогорск в районе ул. Индустриальная</w:t>
      </w:r>
      <w:r w:rsidR="00B7678C">
        <w:rPr>
          <w:rFonts w:ascii="Times New Roman" w:eastAsia="Calibri" w:hAnsi="Times New Roman" w:cs="Times New Roman"/>
          <w:bCs/>
          <w:color w:val="auto"/>
          <w:spacing w:val="-1"/>
          <w:sz w:val="28"/>
          <w:szCs w:val="28"/>
          <w:lang w:bidi="ar-SA"/>
        </w:rPr>
        <w:t>,</w:t>
      </w:r>
      <w:r w:rsidRPr="0087636A">
        <w:rPr>
          <w:rFonts w:ascii="Times New Roman" w:eastAsia="Calibri" w:hAnsi="Times New Roman" w:cs="Times New Roman"/>
          <w:color w:val="auto"/>
          <w:sz w:val="28"/>
          <w:szCs w:val="28"/>
          <w:lang w:bidi="ar-SA"/>
        </w:rPr>
        <w:t xml:space="preserve"> </w:t>
      </w:r>
      <w:r w:rsidRPr="00A420A1">
        <w:rPr>
          <w:rFonts w:ascii="Times New Roman" w:eastAsia="Calibri" w:hAnsi="Times New Roman" w:cs="Times New Roman"/>
          <w:color w:val="auto"/>
          <w:sz w:val="28"/>
          <w:szCs w:val="28"/>
          <w:lang w:bidi="ar-SA"/>
        </w:rPr>
        <w:t>в состав которого входят следующие объекты, принадлежащие АО «ПО ЭХЗ» на праве собственности:</w:t>
      </w:r>
    </w:p>
    <w:p w:rsidR="0026626B" w:rsidRPr="00A420A1" w:rsidRDefault="0026626B" w:rsidP="006C75BF">
      <w:pPr>
        <w:widowControl/>
        <w:ind w:firstLine="851"/>
        <w:jc w:val="both"/>
        <w:rPr>
          <w:rFonts w:ascii="Times New Roman" w:eastAsia="Calibri" w:hAnsi="Times New Roman" w:cs="Times New Roman"/>
          <w:color w:val="auto"/>
          <w:sz w:val="28"/>
          <w:szCs w:val="28"/>
          <w:lang w:bidi="ar-SA"/>
        </w:rPr>
      </w:pPr>
    </w:p>
    <w:tbl>
      <w:tblPr>
        <w:tblW w:w="9923" w:type="dxa"/>
        <w:tblInd w:w="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20" w:firstRow="1" w:lastRow="0" w:firstColumn="0" w:lastColumn="0" w:noHBand="0" w:noVBand="1"/>
      </w:tblPr>
      <w:tblGrid>
        <w:gridCol w:w="709"/>
        <w:gridCol w:w="3119"/>
        <w:gridCol w:w="1417"/>
        <w:gridCol w:w="4678"/>
      </w:tblGrid>
      <w:tr w:rsidR="0026626B" w:rsidRPr="0026626B" w:rsidTr="00380EE1">
        <w:trPr>
          <w:trHeight w:val="589"/>
        </w:trPr>
        <w:tc>
          <w:tcPr>
            <w:tcW w:w="709"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hideMark/>
          </w:tcPr>
          <w:p w:rsidR="0026626B" w:rsidRPr="0026626B" w:rsidRDefault="0026626B" w:rsidP="0026626B">
            <w:pPr>
              <w:widowControl/>
              <w:jc w:val="center"/>
              <w:rPr>
                <w:rFonts w:ascii="Times New Roman" w:eastAsia="Times New Roman" w:hAnsi="Times New Roman" w:cs="Times New Roman"/>
                <w:color w:val="auto"/>
                <w:lang w:bidi="ar-SA"/>
              </w:rPr>
            </w:pPr>
            <w:r w:rsidRPr="0026626B">
              <w:rPr>
                <w:rFonts w:ascii="Times New Roman" w:eastAsia="Times New Roman" w:hAnsi="Times New Roman" w:cs="Times New Roman"/>
                <w:b/>
                <w:bCs/>
                <w:color w:val="auto"/>
                <w:kern w:val="24"/>
                <w:lang w:bidi="ar-SA"/>
              </w:rPr>
              <w:t xml:space="preserve">№ </w:t>
            </w:r>
          </w:p>
        </w:tc>
        <w:tc>
          <w:tcPr>
            <w:tcW w:w="9214" w:type="dxa"/>
            <w:gridSpan w:val="3"/>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hideMark/>
          </w:tcPr>
          <w:p w:rsidR="0026626B" w:rsidRPr="0026626B" w:rsidRDefault="0026626B" w:rsidP="0026626B">
            <w:pPr>
              <w:widowControl/>
              <w:jc w:val="center"/>
              <w:rPr>
                <w:rFonts w:ascii="Times New Roman" w:eastAsia="Times New Roman" w:hAnsi="Times New Roman" w:cs="Times New Roman"/>
                <w:b/>
                <w:bCs/>
                <w:color w:val="auto"/>
                <w:kern w:val="24"/>
                <w:lang w:bidi="ar-SA"/>
              </w:rPr>
            </w:pPr>
            <w:r w:rsidRPr="0026626B">
              <w:rPr>
                <w:rFonts w:ascii="Times New Roman" w:eastAsia="Times New Roman" w:hAnsi="Times New Roman" w:cs="Times New Roman"/>
                <w:b/>
                <w:bCs/>
                <w:color w:val="auto"/>
                <w:kern w:val="24"/>
                <w:lang w:bidi="ar-SA"/>
              </w:rPr>
              <w:t>Объекты</w:t>
            </w:r>
          </w:p>
        </w:tc>
      </w:tr>
      <w:tr w:rsidR="0026626B" w:rsidRPr="0026626B" w:rsidTr="00380EE1">
        <w:trPr>
          <w:trHeight w:val="264"/>
        </w:trPr>
        <w:tc>
          <w:tcPr>
            <w:tcW w:w="9923" w:type="dxa"/>
            <w:gridSpan w:val="4"/>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hideMark/>
          </w:tcPr>
          <w:p w:rsidR="0026626B" w:rsidRPr="0026626B" w:rsidRDefault="0026626B" w:rsidP="0026626B">
            <w:pPr>
              <w:widowControl/>
              <w:numPr>
                <w:ilvl w:val="0"/>
                <w:numId w:val="53"/>
              </w:numPr>
              <w:spacing w:after="200" w:line="276" w:lineRule="auto"/>
              <w:contextualSpacing/>
              <w:jc w:val="center"/>
              <w:rPr>
                <w:rFonts w:ascii="Times New Roman" w:eastAsia="Times New Roman" w:hAnsi="Times New Roman" w:cs="Times New Roman"/>
                <w:bCs/>
                <w:color w:val="auto"/>
                <w:kern w:val="24"/>
                <w:lang w:bidi="ar-SA"/>
              </w:rPr>
            </w:pPr>
            <w:r w:rsidRPr="0026626B">
              <w:rPr>
                <w:rFonts w:ascii="Times New Roman" w:eastAsia="Times New Roman" w:hAnsi="Times New Roman" w:cs="Times New Roman"/>
                <w:bCs/>
                <w:color w:val="auto"/>
                <w:kern w:val="24"/>
                <w:lang w:bidi="ar-SA"/>
              </w:rPr>
              <w:t>Недвижимое имущество</w:t>
            </w:r>
          </w:p>
        </w:tc>
      </w:tr>
      <w:tr w:rsidR="0026626B" w:rsidRPr="0026626B" w:rsidTr="00380EE1">
        <w:trPr>
          <w:trHeight w:val="264"/>
        </w:trPr>
        <w:tc>
          <w:tcPr>
            <w:tcW w:w="709"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hideMark/>
          </w:tcPr>
          <w:p w:rsidR="0026626B" w:rsidRPr="0026626B" w:rsidRDefault="0026626B" w:rsidP="0026626B">
            <w:pPr>
              <w:widowControl/>
              <w:jc w:val="center"/>
              <w:rPr>
                <w:rFonts w:ascii="Times New Roman" w:eastAsia="Calibri" w:hAnsi="Times New Roman" w:cs="Times New Roman"/>
                <w:color w:val="auto"/>
                <w:lang w:eastAsia="en-US" w:bidi="ar-SA"/>
              </w:rPr>
            </w:pPr>
            <w:r w:rsidRPr="0026626B">
              <w:rPr>
                <w:rFonts w:ascii="Times New Roman" w:eastAsia="Calibri" w:hAnsi="Times New Roman" w:cs="Times New Roman"/>
                <w:color w:val="auto"/>
                <w:lang w:eastAsia="en-US" w:bidi="ar-SA"/>
              </w:rPr>
              <w:t>1.1</w:t>
            </w:r>
          </w:p>
        </w:tc>
        <w:tc>
          <w:tcPr>
            <w:tcW w:w="9214" w:type="dxa"/>
            <w:gridSpan w:val="3"/>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bottom"/>
            <w:hideMark/>
          </w:tcPr>
          <w:p w:rsidR="0026626B" w:rsidRPr="0026626B" w:rsidRDefault="0026626B" w:rsidP="0026626B">
            <w:pPr>
              <w:widowControl/>
              <w:jc w:val="both"/>
              <w:rPr>
                <w:rFonts w:ascii="Times New Roman" w:eastAsia="Calibri" w:hAnsi="Times New Roman" w:cs="Times New Roman"/>
                <w:color w:val="auto"/>
                <w:lang w:eastAsia="en-US" w:bidi="ar-SA"/>
              </w:rPr>
            </w:pPr>
            <w:r w:rsidRPr="0026626B">
              <w:rPr>
                <w:rFonts w:ascii="Times New Roman" w:eastAsia="Calibri" w:hAnsi="Times New Roman" w:cs="Times New Roman"/>
                <w:color w:val="auto"/>
                <w:lang w:eastAsia="en-US" w:bidi="ar-SA"/>
              </w:rPr>
              <w:t xml:space="preserve">Земельный участок; категория земель: земли населенных пунктов; разрешенное использование: для использования в целях эксплуатации нежилых зданий, строений, сооружений; общая площадь 12523 кв.м.; кадастровый номер 24:59:0410001:0070, адрес: </w:t>
            </w:r>
            <w:r w:rsidRPr="0026626B">
              <w:rPr>
                <w:rFonts w:ascii="Times New Roman" w:eastAsia="Times New Roman" w:hAnsi="Times New Roman" w:cs="Times New Roman"/>
                <w:kern w:val="24"/>
                <w:lang w:bidi="ar-SA"/>
              </w:rPr>
              <w:t>Красноярский край, г. Зеленогорск, в районе ул. Индустриальная (свидетельство о государственной регистрации права серии 24 ЕЗ № 942705 от 10.09.2008).</w:t>
            </w:r>
          </w:p>
        </w:tc>
      </w:tr>
      <w:tr w:rsidR="0026626B" w:rsidRPr="0026626B" w:rsidTr="00380EE1">
        <w:trPr>
          <w:trHeight w:val="264"/>
        </w:trPr>
        <w:tc>
          <w:tcPr>
            <w:tcW w:w="709"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rsidR="0026626B" w:rsidRPr="0026626B" w:rsidRDefault="0026626B" w:rsidP="0026626B">
            <w:pPr>
              <w:widowControl/>
              <w:numPr>
                <w:ilvl w:val="1"/>
                <w:numId w:val="53"/>
              </w:numPr>
              <w:jc w:val="center"/>
              <w:rPr>
                <w:rFonts w:ascii="Times New Roman" w:eastAsia="Calibri" w:hAnsi="Times New Roman" w:cs="Times New Roman"/>
                <w:color w:val="auto"/>
                <w:lang w:eastAsia="en-US" w:bidi="ar-SA"/>
              </w:rPr>
            </w:pPr>
          </w:p>
          <w:p w:rsidR="0026626B" w:rsidRPr="0026626B" w:rsidRDefault="0026626B" w:rsidP="0026626B">
            <w:pPr>
              <w:widowControl/>
              <w:rPr>
                <w:rFonts w:ascii="Times New Roman" w:eastAsia="Calibri" w:hAnsi="Times New Roman" w:cs="Times New Roman"/>
                <w:color w:val="auto"/>
                <w:lang w:eastAsia="en-US" w:bidi="ar-SA"/>
              </w:rPr>
            </w:pPr>
            <w:r w:rsidRPr="0026626B">
              <w:rPr>
                <w:rFonts w:ascii="Times New Roman" w:eastAsia="Calibri" w:hAnsi="Times New Roman" w:cs="Times New Roman"/>
                <w:color w:val="auto"/>
                <w:lang w:eastAsia="en-US" w:bidi="ar-SA"/>
              </w:rPr>
              <w:t>1.2.</w:t>
            </w:r>
          </w:p>
        </w:tc>
        <w:tc>
          <w:tcPr>
            <w:tcW w:w="9214" w:type="dxa"/>
            <w:gridSpan w:val="3"/>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bottom"/>
            <w:hideMark/>
          </w:tcPr>
          <w:p w:rsidR="0026626B" w:rsidRPr="0026626B" w:rsidRDefault="0026626B" w:rsidP="0026626B">
            <w:pPr>
              <w:widowControl/>
              <w:jc w:val="both"/>
              <w:rPr>
                <w:rFonts w:ascii="Times New Roman" w:eastAsia="Calibri" w:hAnsi="Times New Roman" w:cs="Times New Roman"/>
                <w:color w:val="auto"/>
                <w:lang w:eastAsia="en-US" w:bidi="ar-SA"/>
              </w:rPr>
            </w:pPr>
            <w:r w:rsidRPr="0026626B">
              <w:rPr>
                <w:rFonts w:ascii="Times New Roman" w:eastAsia="Calibri" w:hAnsi="Times New Roman" w:cs="Times New Roman"/>
                <w:color w:val="auto"/>
                <w:lang w:eastAsia="en-US" w:bidi="ar-SA"/>
              </w:rPr>
              <w:t xml:space="preserve">Здание 427; назначение: нежилое; 1-этажный; общая площадь 100,2 кв.м., лит. В,   год постройки: 2010, материал стен: кирпич, бетон, адрес: </w:t>
            </w:r>
            <w:r w:rsidRPr="0026626B">
              <w:rPr>
                <w:rFonts w:ascii="Times New Roman" w:eastAsia="Times New Roman" w:hAnsi="Times New Roman" w:cs="Times New Roman"/>
                <w:kern w:val="24"/>
                <w:lang w:bidi="ar-SA"/>
              </w:rPr>
              <w:t>Красноярский край, г. Зеленогорск, ул. Индустриальная, 8Б/1 (свидетельство о государственной регистрации права серии 24 ЕИ № 778458 от 14.02.2011).</w:t>
            </w:r>
          </w:p>
        </w:tc>
      </w:tr>
      <w:tr w:rsidR="0026626B" w:rsidRPr="0026626B" w:rsidTr="00380EE1">
        <w:trPr>
          <w:trHeight w:val="264"/>
        </w:trPr>
        <w:tc>
          <w:tcPr>
            <w:tcW w:w="709"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hideMark/>
          </w:tcPr>
          <w:p w:rsidR="0026626B" w:rsidRPr="0026626B" w:rsidRDefault="0026626B" w:rsidP="0026626B">
            <w:pPr>
              <w:widowControl/>
              <w:jc w:val="center"/>
              <w:rPr>
                <w:rFonts w:ascii="Times New Roman" w:eastAsia="Calibri" w:hAnsi="Times New Roman" w:cs="Times New Roman"/>
                <w:color w:val="auto"/>
                <w:lang w:eastAsia="en-US" w:bidi="ar-SA"/>
              </w:rPr>
            </w:pPr>
            <w:r w:rsidRPr="0026626B">
              <w:rPr>
                <w:rFonts w:ascii="Times New Roman" w:eastAsia="Calibri" w:hAnsi="Times New Roman" w:cs="Times New Roman"/>
                <w:color w:val="auto"/>
                <w:lang w:eastAsia="en-US" w:bidi="ar-SA"/>
              </w:rPr>
              <w:t>1.3.</w:t>
            </w:r>
          </w:p>
        </w:tc>
        <w:tc>
          <w:tcPr>
            <w:tcW w:w="9214" w:type="dxa"/>
            <w:gridSpan w:val="3"/>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bottom"/>
            <w:hideMark/>
          </w:tcPr>
          <w:p w:rsidR="0026626B" w:rsidRPr="0026626B" w:rsidRDefault="0026626B" w:rsidP="0026626B">
            <w:pPr>
              <w:widowControl/>
              <w:jc w:val="both"/>
              <w:rPr>
                <w:rFonts w:ascii="Times New Roman" w:eastAsia="Calibri" w:hAnsi="Times New Roman" w:cs="Times New Roman"/>
                <w:color w:val="auto"/>
                <w:lang w:eastAsia="en-US" w:bidi="ar-SA"/>
              </w:rPr>
            </w:pPr>
            <w:r w:rsidRPr="0026626B">
              <w:rPr>
                <w:rFonts w:ascii="Times New Roman" w:eastAsia="Calibri" w:hAnsi="Times New Roman" w:cs="Times New Roman"/>
                <w:color w:val="auto"/>
                <w:lang w:eastAsia="en-US" w:bidi="ar-SA"/>
              </w:rPr>
              <w:t xml:space="preserve">Объект незавершенного строительства, назначение не определено, застроенная площадь 2417,5 кв.м., материал стен: железобетонные панели, адрес: Красноярский край, г. Зеленогорск, юго-восточная зона города (КПП-1) (свидетельство о </w:t>
            </w:r>
            <w:r w:rsidRPr="0026626B">
              <w:rPr>
                <w:rFonts w:ascii="Times New Roman" w:eastAsia="Times New Roman" w:hAnsi="Times New Roman" w:cs="Times New Roman"/>
                <w:kern w:val="24"/>
                <w:lang w:bidi="ar-SA"/>
              </w:rPr>
              <w:t xml:space="preserve">государственной регистрации права </w:t>
            </w:r>
            <w:r w:rsidRPr="0026626B">
              <w:rPr>
                <w:rFonts w:ascii="Times New Roman" w:eastAsia="Calibri" w:hAnsi="Times New Roman" w:cs="Times New Roman"/>
                <w:color w:val="auto"/>
                <w:lang w:eastAsia="en-US" w:bidi="ar-SA"/>
              </w:rPr>
              <w:t>серии 24 ЕЗ № 943661 от 13.10.2008).</w:t>
            </w:r>
          </w:p>
        </w:tc>
      </w:tr>
      <w:tr w:rsidR="0026626B" w:rsidRPr="0026626B" w:rsidTr="00380EE1">
        <w:trPr>
          <w:trHeight w:val="264"/>
        </w:trPr>
        <w:tc>
          <w:tcPr>
            <w:tcW w:w="9923" w:type="dxa"/>
            <w:gridSpan w:val="4"/>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hideMark/>
          </w:tcPr>
          <w:p w:rsidR="0026626B" w:rsidRPr="0026626B" w:rsidRDefault="0026626B" w:rsidP="0026626B">
            <w:pPr>
              <w:widowControl/>
              <w:numPr>
                <w:ilvl w:val="0"/>
                <w:numId w:val="53"/>
              </w:numPr>
              <w:spacing w:after="200" w:line="276" w:lineRule="auto"/>
              <w:contextualSpacing/>
              <w:jc w:val="center"/>
              <w:rPr>
                <w:rFonts w:ascii="Times New Roman" w:eastAsia="Calibri" w:hAnsi="Times New Roman" w:cs="Times New Roman"/>
                <w:color w:val="auto"/>
                <w:kern w:val="24"/>
                <w:lang w:eastAsia="en-US" w:bidi="ar-SA"/>
              </w:rPr>
            </w:pPr>
            <w:r w:rsidRPr="0026626B">
              <w:rPr>
                <w:rFonts w:ascii="Times New Roman" w:eastAsia="Calibri" w:hAnsi="Times New Roman" w:cs="Times New Roman"/>
                <w:color w:val="auto"/>
                <w:kern w:val="24"/>
                <w:lang w:eastAsia="en-US" w:bidi="ar-SA"/>
              </w:rPr>
              <w:t>Прочее имущество, входящее в состав имущественного комплекса</w:t>
            </w:r>
          </w:p>
        </w:tc>
      </w:tr>
      <w:tr w:rsidR="0026626B" w:rsidRPr="0026626B" w:rsidTr="00380EE1">
        <w:trPr>
          <w:trHeight w:val="264"/>
        </w:trPr>
        <w:tc>
          <w:tcPr>
            <w:tcW w:w="709"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tcPr>
          <w:p w:rsidR="0026626B" w:rsidRPr="0026626B" w:rsidRDefault="0026626B" w:rsidP="0026626B">
            <w:pPr>
              <w:widowControl/>
              <w:spacing w:after="200" w:line="276" w:lineRule="auto"/>
              <w:ind w:left="1080"/>
              <w:contextualSpacing/>
              <w:jc w:val="both"/>
              <w:rPr>
                <w:rFonts w:ascii="Times New Roman" w:eastAsia="Calibri" w:hAnsi="Times New Roman" w:cs="Times New Roman"/>
                <w:color w:val="auto"/>
                <w:kern w:val="24"/>
                <w:lang w:eastAsia="en-US" w:bidi="ar-SA"/>
              </w:rPr>
            </w:pPr>
          </w:p>
        </w:tc>
        <w:tc>
          <w:tcPr>
            <w:tcW w:w="3119" w:type="dxa"/>
            <w:tcBorders>
              <w:top w:val="single" w:sz="4" w:space="0" w:color="auto"/>
              <w:left w:val="single" w:sz="4" w:space="0" w:color="auto"/>
              <w:bottom w:val="single" w:sz="4" w:space="0" w:color="auto"/>
              <w:right w:val="single" w:sz="4" w:space="0" w:color="auto"/>
            </w:tcBorders>
            <w:vAlign w:val="center"/>
            <w:hideMark/>
          </w:tcPr>
          <w:p w:rsidR="0026626B" w:rsidRPr="0026626B" w:rsidRDefault="0026626B" w:rsidP="0026626B">
            <w:pPr>
              <w:widowControl/>
              <w:spacing w:after="200" w:line="276" w:lineRule="auto"/>
              <w:contextualSpacing/>
              <w:jc w:val="center"/>
              <w:rPr>
                <w:rFonts w:ascii="Times New Roman" w:eastAsia="Calibri" w:hAnsi="Times New Roman" w:cs="Times New Roman"/>
                <w:color w:val="auto"/>
                <w:kern w:val="24"/>
                <w:lang w:eastAsia="en-US" w:bidi="ar-SA"/>
              </w:rPr>
            </w:pPr>
            <w:r w:rsidRPr="0026626B">
              <w:rPr>
                <w:rFonts w:ascii="Times New Roman" w:eastAsia="Calibri" w:hAnsi="Times New Roman" w:cs="Times New Roman"/>
                <w:color w:val="auto"/>
                <w:kern w:val="24"/>
                <w:lang w:eastAsia="en-US" w:bidi="ar-SA"/>
              </w:rPr>
              <w:t>Наименование</w:t>
            </w:r>
          </w:p>
        </w:tc>
        <w:tc>
          <w:tcPr>
            <w:tcW w:w="1417" w:type="dxa"/>
            <w:tcBorders>
              <w:top w:val="single" w:sz="4" w:space="0" w:color="auto"/>
              <w:left w:val="single" w:sz="4" w:space="0" w:color="auto"/>
              <w:bottom w:val="single" w:sz="4" w:space="0" w:color="auto"/>
              <w:right w:val="single" w:sz="4" w:space="0" w:color="auto"/>
            </w:tcBorders>
            <w:vAlign w:val="center"/>
            <w:hideMark/>
          </w:tcPr>
          <w:p w:rsidR="0026626B" w:rsidRPr="0026626B" w:rsidRDefault="0026626B" w:rsidP="0026626B">
            <w:pPr>
              <w:widowControl/>
              <w:spacing w:after="200" w:line="276" w:lineRule="auto"/>
              <w:contextualSpacing/>
              <w:jc w:val="center"/>
              <w:rPr>
                <w:rFonts w:ascii="Times New Roman" w:eastAsia="Calibri" w:hAnsi="Times New Roman" w:cs="Times New Roman"/>
                <w:color w:val="auto"/>
                <w:kern w:val="24"/>
                <w:lang w:eastAsia="en-US" w:bidi="ar-SA"/>
              </w:rPr>
            </w:pPr>
            <w:r w:rsidRPr="0026626B">
              <w:rPr>
                <w:rFonts w:ascii="Times New Roman" w:eastAsia="Calibri" w:hAnsi="Times New Roman" w:cs="Times New Roman"/>
                <w:color w:val="auto"/>
                <w:kern w:val="24"/>
                <w:lang w:eastAsia="en-US" w:bidi="ar-SA"/>
              </w:rPr>
              <w:t>Инвентарный номер</w:t>
            </w:r>
          </w:p>
        </w:tc>
        <w:tc>
          <w:tcPr>
            <w:tcW w:w="4678" w:type="dxa"/>
            <w:tcBorders>
              <w:top w:val="single" w:sz="4" w:space="0" w:color="auto"/>
              <w:left w:val="single" w:sz="4" w:space="0" w:color="auto"/>
              <w:bottom w:val="single" w:sz="4" w:space="0" w:color="auto"/>
              <w:right w:val="single" w:sz="4" w:space="0" w:color="auto"/>
            </w:tcBorders>
          </w:tcPr>
          <w:p w:rsidR="0026626B" w:rsidRPr="0026626B" w:rsidRDefault="0026626B" w:rsidP="0026626B">
            <w:pPr>
              <w:widowControl/>
              <w:spacing w:after="200" w:line="276" w:lineRule="auto"/>
              <w:contextualSpacing/>
              <w:jc w:val="center"/>
              <w:rPr>
                <w:rFonts w:ascii="Times New Roman" w:eastAsia="Calibri" w:hAnsi="Times New Roman" w:cs="Times New Roman"/>
                <w:color w:val="auto"/>
                <w:kern w:val="24"/>
                <w:lang w:eastAsia="en-US" w:bidi="ar-SA"/>
              </w:rPr>
            </w:pPr>
            <w:r w:rsidRPr="0026626B">
              <w:rPr>
                <w:rFonts w:ascii="Times New Roman" w:eastAsia="Calibri" w:hAnsi="Times New Roman" w:cs="Times New Roman"/>
                <w:color w:val="auto"/>
                <w:kern w:val="24"/>
                <w:lang w:eastAsia="en-US" w:bidi="ar-SA"/>
              </w:rPr>
              <w:t>Технические характеристики</w:t>
            </w:r>
          </w:p>
        </w:tc>
      </w:tr>
      <w:tr w:rsidR="0026626B" w:rsidRPr="0026626B" w:rsidTr="00380EE1">
        <w:trPr>
          <w:trHeight w:val="264"/>
        </w:trPr>
        <w:tc>
          <w:tcPr>
            <w:tcW w:w="709"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hideMark/>
          </w:tcPr>
          <w:p w:rsidR="0026626B" w:rsidRPr="0026626B" w:rsidRDefault="0026626B" w:rsidP="0026626B">
            <w:pPr>
              <w:widowControl/>
              <w:jc w:val="center"/>
              <w:rPr>
                <w:rFonts w:ascii="Times New Roman" w:eastAsia="Times New Roman" w:hAnsi="Times New Roman" w:cs="Times New Roman"/>
                <w:bCs/>
                <w:color w:val="auto"/>
                <w:kern w:val="24"/>
                <w:lang w:bidi="ar-SA"/>
              </w:rPr>
            </w:pPr>
            <w:r w:rsidRPr="0026626B">
              <w:rPr>
                <w:rFonts w:ascii="Times New Roman" w:eastAsia="Times New Roman" w:hAnsi="Times New Roman" w:cs="Times New Roman"/>
                <w:bCs/>
                <w:color w:val="auto"/>
                <w:kern w:val="24"/>
                <w:lang w:bidi="ar-SA"/>
              </w:rPr>
              <w:t>2.1</w:t>
            </w:r>
          </w:p>
        </w:tc>
        <w:tc>
          <w:tcPr>
            <w:tcW w:w="3119"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hideMark/>
          </w:tcPr>
          <w:p w:rsidR="0026626B" w:rsidRPr="0026626B" w:rsidRDefault="0026626B" w:rsidP="0026626B">
            <w:pPr>
              <w:widowControl/>
              <w:textAlignment w:val="center"/>
              <w:rPr>
                <w:rFonts w:ascii="Arial" w:eastAsia="Times New Roman" w:hAnsi="Arial" w:cs="Arial"/>
                <w:color w:val="auto"/>
                <w:lang w:bidi="ar-SA"/>
              </w:rPr>
            </w:pPr>
            <w:r w:rsidRPr="0026626B">
              <w:rPr>
                <w:rFonts w:ascii="Times New Roman" w:eastAsia="Times New Roman" w:hAnsi="Times New Roman" w:cs="Times New Roman"/>
                <w:kern w:val="24"/>
                <w:lang w:bidi="ar-SA"/>
              </w:rPr>
              <w:t>Сеть теплоснабжения здания 426</w:t>
            </w:r>
          </w:p>
        </w:tc>
        <w:tc>
          <w:tcPr>
            <w:tcW w:w="1417" w:type="dxa"/>
            <w:tcBorders>
              <w:top w:val="single" w:sz="4" w:space="0" w:color="auto"/>
              <w:left w:val="single" w:sz="4" w:space="0" w:color="auto"/>
              <w:bottom w:val="single" w:sz="4" w:space="0" w:color="auto"/>
              <w:right w:val="single" w:sz="4" w:space="0" w:color="auto"/>
            </w:tcBorders>
            <w:vAlign w:val="center"/>
            <w:hideMark/>
          </w:tcPr>
          <w:p w:rsidR="0026626B" w:rsidRPr="0026626B" w:rsidRDefault="0026626B" w:rsidP="0026626B">
            <w:pPr>
              <w:widowControl/>
              <w:jc w:val="center"/>
              <w:textAlignment w:val="center"/>
              <w:rPr>
                <w:rFonts w:ascii="Arial" w:eastAsia="Times New Roman" w:hAnsi="Arial" w:cs="Arial"/>
                <w:color w:val="auto"/>
                <w:lang w:bidi="ar-SA"/>
              </w:rPr>
            </w:pPr>
            <w:r w:rsidRPr="0026626B">
              <w:rPr>
                <w:rFonts w:ascii="Times New Roman" w:eastAsia="Times New Roman" w:hAnsi="Times New Roman" w:cs="Times New Roman"/>
                <w:kern w:val="24"/>
                <w:lang w:bidi="ar-SA"/>
              </w:rPr>
              <w:t>9059733</w:t>
            </w:r>
          </w:p>
        </w:tc>
        <w:tc>
          <w:tcPr>
            <w:tcW w:w="4678" w:type="dxa"/>
            <w:tcBorders>
              <w:top w:val="single" w:sz="4" w:space="0" w:color="auto"/>
              <w:left w:val="single" w:sz="4" w:space="0" w:color="auto"/>
              <w:bottom w:val="single" w:sz="4" w:space="0" w:color="auto"/>
              <w:right w:val="single" w:sz="4" w:space="0" w:color="auto"/>
            </w:tcBorders>
          </w:tcPr>
          <w:p w:rsidR="0026626B" w:rsidRPr="0026626B" w:rsidRDefault="0026626B" w:rsidP="0026626B">
            <w:pPr>
              <w:widowControl/>
              <w:ind w:right="142"/>
              <w:jc w:val="both"/>
              <w:textAlignment w:val="center"/>
              <w:rPr>
                <w:rFonts w:ascii="Times New Roman" w:eastAsia="Times New Roman" w:hAnsi="Times New Roman" w:cs="Times New Roman"/>
                <w:kern w:val="24"/>
                <w:lang w:bidi="ar-SA"/>
              </w:rPr>
            </w:pPr>
            <w:r w:rsidRPr="0026626B">
              <w:rPr>
                <w:rFonts w:ascii="Times New Roman" w:eastAsia="Times New Roman" w:hAnsi="Times New Roman" w:cs="Times New Roman"/>
                <w:kern w:val="24"/>
                <w:lang w:bidi="ar-SA"/>
              </w:rPr>
              <w:t>Прокладка труб выполнена открытым способом в теплоизоляции. Длина труб: Ф133-195,4 м., Ф100-396,0 м.</w:t>
            </w:r>
          </w:p>
        </w:tc>
      </w:tr>
      <w:tr w:rsidR="0026626B" w:rsidRPr="0026626B" w:rsidTr="00380EE1">
        <w:trPr>
          <w:trHeight w:val="264"/>
        </w:trPr>
        <w:tc>
          <w:tcPr>
            <w:tcW w:w="709"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hideMark/>
          </w:tcPr>
          <w:p w:rsidR="0026626B" w:rsidRPr="0026626B" w:rsidRDefault="0026626B" w:rsidP="0026626B">
            <w:pPr>
              <w:widowControl/>
              <w:jc w:val="center"/>
              <w:rPr>
                <w:rFonts w:ascii="Times New Roman" w:eastAsia="Times New Roman" w:hAnsi="Times New Roman" w:cs="Times New Roman"/>
                <w:bCs/>
                <w:color w:val="auto"/>
                <w:kern w:val="24"/>
                <w:lang w:bidi="ar-SA"/>
              </w:rPr>
            </w:pPr>
            <w:r w:rsidRPr="0026626B">
              <w:rPr>
                <w:rFonts w:ascii="Times New Roman" w:eastAsia="Times New Roman" w:hAnsi="Times New Roman" w:cs="Times New Roman"/>
                <w:bCs/>
                <w:color w:val="auto"/>
                <w:kern w:val="24"/>
                <w:lang w:bidi="ar-SA"/>
              </w:rPr>
              <w:t>2.2.</w:t>
            </w:r>
          </w:p>
        </w:tc>
        <w:tc>
          <w:tcPr>
            <w:tcW w:w="3119"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vAlign w:val="center"/>
            <w:hideMark/>
          </w:tcPr>
          <w:p w:rsidR="0026626B" w:rsidRPr="0026626B" w:rsidRDefault="0026626B" w:rsidP="0026626B">
            <w:pPr>
              <w:widowControl/>
              <w:textAlignment w:val="center"/>
              <w:rPr>
                <w:rFonts w:ascii="Arial" w:eastAsia="Times New Roman" w:hAnsi="Arial" w:cs="Arial"/>
                <w:color w:val="auto"/>
                <w:lang w:bidi="ar-SA"/>
              </w:rPr>
            </w:pPr>
            <w:r w:rsidRPr="0026626B">
              <w:rPr>
                <w:rFonts w:ascii="Times New Roman" w:eastAsia="Times New Roman" w:hAnsi="Times New Roman" w:cs="Times New Roman"/>
                <w:kern w:val="24"/>
                <w:lang w:bidi="ar-SA"/>
              </w:rPr>
              <w:t>Внешняя сеть электроснабжения здания 426</w:t>
            </w:r>
          </w:p>
        </w:tc>
        <w:tc>
          <w:tcPr>
            <w:tcW w:w="1417" w:type="dxa"/>
            <w:tcBorders>
              <w:top w:val="single" w:sz="4" w:space="0" w:color="auto"/>
              <w:left w:val="single" w:sz="4" w:space="0" w:color="auto"/>
              <w:bottom w:val="single" w:sz="4" w:space="0" w:color="auto"/>
              <w:right w:val="single" w:sz="4" w:space="0" w:color="auto"/>
            </w:tcBorders>
            <w:vAlign w:val="center"/>
            <w:hideMark/>
          </w:tcPr>
          <w:p w:rsidR="0026626B" w:rsidRPr="0026626B" w:rsidRDefault="0026626B" w:rsidP="0026626B">
            <w:pPr>
              <w:widowControl/>
              <w:jc w:val="center"/>
              <w:textAlignment w:val="center"/>
              <w:rPr>
                <w:rFonts w:ascii="Arial" w:eastAsia="Times New Roman" w:hAnsi="Arial" w:cs="Arial"/>
                <w:color w:val="auto"/>
                <w:lang w:bidi="ar-SA"/>
              </w:rPr>
            </w:pPr>
            <w:r w:rsidRPr="0026626B">
              <w:rPr>
                <w:rFonts w:ascii="Times New Roman" w:eastAsia="Times New Roman" w:hAnsi="Times New Roman" w:cs="Times New Roman"/>
                <w:kern w:val="24"/>
                <w:lang w:bidi="ar-SA"/>
              </w:rPr>
              <w:t>9060143</w:t>
            </w:r>
          </w:p>
        </w:tc>
        <w:tc>
          <w:tcPr>
            <w:tcW w:w="4678" w:type="dxa"/>
            <w:tcBorders>
              <w:top w:val="single" w:sz="4" w:space="0" w:color="auto"/>
              <w:left w:val="single" w:sz="4" w:space="0" w:color="auto"/>
              <w:bottom w:val="single" w:sz="4" w:space="0" w:color="auto"/>
              <w:right w:val="single" w:sz="4" w:space="0" w:color="auto"/>
            </w:tcBorders>
          </w:tcPr>
          <w:p w:rsidR="0026626B" w:rsidRPr="0026626B" w:rsidRDefault="0026626B" w:rsidP="0026626B">
            <w:pPr>
              <w:widowControl/>
              <w:jc w:val="both"/>
              <w:textAlignment w:val="center"/>
              <w:rPr>
                <w:rFonts w:ascii="Times New Roman" w:eastAsia="Times New Roman" w:hAnsi="Times New Roman" w:cs="Times New Roman"/>
                <w:kern w:val="24"/>
                <w:lang w:bidi="ar-SA"/>
              </w:rPr>
            </w:pPr>
            <w:r w:rsidRPr="0026626B">
              <w:rPr>
                <w:rFonts w:ascii="Times New Roman" w:eastAsia="Times New Roman" w:hAnsi="Times New Roman" w:cs="Times New Roman"/>
                <w:kern w:val="24"/>
                <w:lang w:bidi="ar-SA"/>
              </w:rPr>
              <w:t xml:space="preserve">Прокладка кабеля выполнена подземным способом. Длина трассы- 237 м. </w:t>
            </w:r>
          </w:p>
          <w:p w:rsidR="0026626B" w:rsidRPr="0026626B" w:rsidRDefault="0026626B" w:rsidP="0026626B">
            <w:pPr>
              <w:widowControl/>
              <w:jc w:val="both"/>
              <w:textAlignment w:val="center"/>
              <w:rPr>
                <w:rFonts w:ascii="Times New Roman" w:eastAsia="Times New Roman" w:hAnsi="Times New Roman" w:cs="Times New Roman"/>
                <w:kern w:val="24"/>
                <w:lang w:bidi="ar-SA"/>
              </w:rPr>
            </w:pPr>
            <w:r w:rsidRPr="0026626B">
              <w:rPr>
                <w:rFonts w:ascii="Times New Roman" w:eastAsia="Times New Roman" w:hAnsi="Times New Roman" w:cs="Times New Roman"/>
                <w:kern w:val="24"/>
                <w:lang w:bidi="ar-SA"/>
              </w:rPr>
              <w:t xml:space="preserve">В состав входят: </w:t>
            </w:r>
          </w:p>
          <w:p w:rsidR="0026626B" w:rsidRPr="0026626B" w:rsidRDefault="0026626B" w:rsidP="0026626B">
            <w:pPr>
              <w:widowControl/>
              <w:jc w:val="both"/>
              <w:textAlignment w:val="center"/>
              <w:rPr>
                <w:rFonts w:ascii="Times New Roman" w:eastAsia="Times New Roman" w:hAnsi="Times New Roman" w:cs="Times New Roman"/>
                <w:kern w:val="24"/>
                <w:lang w:bidi="ar-SA"/>
              </w:rPr>
            </w:pPr>
            <w:r w:rsidRPr="0026626B">
              <w:rPr>
                <w:rFonts w:ascii="Times New Roman" w:eastAsia="Times New Roman" w:hAnsi="Times New Roman" w:cs="Times New Roman"/>
                <w:kern w:val="24"/>
                <w:lang w:bidi="ar-SA"/>
              </w:rPr>
              <w:t xml:space="preserve">1).Щит 6 кВ, </w:t>
            </w:r>
          </w:p>
          <w:p w:rsidR="0026626B" w:rsidRPr="0026626B" w:rsidRDefault="0026626B" w:rsidP="0026626B">
            <w:pPr>
              <w:widowControl/>
              <w:jc w:val="both"/>
              <w:textAlignment w:val="center"/>
              <w:rPr>
                <w:rFonts w:ascii="Times New Roman" w:eastAsia="Times New Roman" w:hAnsi="Times New Roman" w:cs="Times New Roman"/>
                <w:kern w:val="24"/>
                <w:lang w:bidi="ar-SA"/>
              </w:rPr>
            </w:pPr>
            <w:r w:rsidRPr="0026626B">
              <w:rPr>
                <w:rFonts w:ascii="Times New Roman" w:eastAsia="Times New Roman" w:hAnsi="Times New Roman" w:cs="Times New Roman"/>
                <w:kern w:val="24"/>
                <w:lang w:bidi="ar-SA"/>
              </w:rPr>
              <w:t xml:space="preserve">2).Щит 0,4 кВ, </w:t>
            </w:r>
          </w:p>
          <w:p w:rsidR="0026626B" w:rsidRPr="0026626B" w:rsidRDefault="0026626B" w:rsidP="0026626B">
            <w:pPr>
              <w:widowControl/>
              <w:jc w:val="both"/>
              <w:textAlignment w:val="center"/>
              <w:rPr>
                <w:rFonts w:ascii="Times New Roman" w:eastAsia="Times New Roman" w:hAnsi="Times New Roman" w:cs="Times New Roman"/>
                <w:kern w:val="24"/>
                <w:lang w:bidi="ar-SA"/>
              </w:rPr>
            </w:pPr>
            <w:r w:rsidRPr="0026626B">
              <w:rPr>
                <w:rFonts w:ascii="Times New Roman" w:eastAsia="Times New Roman" w:hAnsi="Times New Roman" w:cs="Times New Roman"/>
                <w:kern w:val="24"/>
                <w:lang w:bidi="ar-SA"/>
              </w:rPr>
              <w:t xml:space="preserve">3).Тр-р ТМГ-400-6/0,4-2 шт. </w:t>
            </w:r>
          </w:p>
          <w:p w:rsidR="0026626B" w:rsidRPr="0026626B" w:rsidRDefault="0026626B" w:rsidP="0026626B">
            <w:pPr>
              <w:widowControl/>
              <w:jc w:val="both"/>
              <w:textAlignment w:val="center"/>
              <w:rPr>
                <w:rFonts w:ascii="Times New Roman" w:eastAsia="Times New Roman" w:hAnsi="Times New Roman" w:cs="Times New Roman"/>
                <w:kern w:val="24"/>
                <w:lang w:bidi="ar-SA"/>
              </w:rPr>
            </w:pPr>
            <w:r w:rsidRPr="0026626B">
              <w:rPr>
                <w:rFonts w:ascii="Times New Roman" w:eastAsia="Times New Roman" w:hAnsi="Times New Roman" w:cs="Times New Roman"/>
                <w:kern w:val="24"/>
                <w:lang w:bidi="ar-SA"/>
              </w:rPr>
              <w:t xml:space="preserve">4).Кабель А2ХЕY10 3×70RM/16-530 м. 5).Комплект  ячеек КСО-393-1 шт. 6).Комплект панелей ЩО-70-1 шт., 7).Трансформатор тока ТТИ-40 400/5А 5ВА класс 0,5-6 шт., </w:t>
            </w:r>
          </w:p>
          <w:p w:rsidR="0026626B" w:rsidRPr="0026626B" w:rsidRDefault="0026626B" w:rsidP="0026626B">
            <w:pPr>
              <w:widowControl/>
              <w:jc w:val="both"/>
              <w:textAlignment w:val="center"/>
              <w:rPr>
                <w:rFonts w:ascii="Times New Roman" w:eastAsia="Times New Roman" w:hAnsi="Times New Roman" w:cs="Times New Roman"/>
                <w:kern w:val="24"/>
                <w:lang w:bidi="ar-SA"/>
              </w:rPr>
            </w:pPr>
            <w:r w:rsidRPr="0026626B">
              <w:rPr>
                <w:rFonts w:ascii="Times New Roman" w:eastAsia="Times New Roman" w:hAnsi="Times New Roman" w:cs="Times New Roman"/>
                <w:kern w:val="24"/>
                <w:lang w:bidi="ar-SA"/>
              </w:rPr>
              <w:t>8).Счётчик СЭТЗАР-02-34-10-2 шт.</w:t>
            </w:r>
          </w:p>
        </w:tc>
      </w:tr>
    </w:tbl>
    <w:p w:rsidR="006C75BF" w:rsidRPr="00F30CF0" w:rsidRDefault="006C75BF" w:rsidP="00380EE1">
      <w:pPr>
        <w:widowControl/>
        <w:ind w:firstLine="851"/>
        <w:jc w:val="both"/>
        <w:rPr>
          <w:rFonts w:ascii="Times New Roman" w:eastAsia="Calibri" w:hAnsi="Times New Roman" w:cs="Times New Roman"/>
          <w:color w:val="auto"/>
          <w:sz w:val="28"/>
          <w:szCs w:val="28"/>
          <w:lang w:bidi="ar-SA"/>
        </w:rPr>
      </w:pPr>
      <w:r w:rsidRPr="00F30CF0">
        <w:rPr>
          <w:rFonts w:ascii="Times New Roman" w:eastAsia="Calibri" w:hAnsi="Times New Roman" w:cs="Times New Roman"/>
          <w:color w:val="auto"/>
          <w:sz w:val="28"/>
          <w:szCs w:val="28"/>
          <w:lang w:bidi="ar-SA"/>
        </w:rPr>
        <w:t>Имущество продается одним лотом.</w:t>
      </w:r>
    </w:p>
    <w:p w:rsidR="0026626B" w:rsidRPr="00041E94" w:rsidRDefault="0026626B" w:rsidP="00380EE1">
      <w:pPr>
        <w:widowControl/>
        <w:ind w:firstLine="851"/>
        <w:jc w:val="both"/>
        <w:rPr>
          <w:rFonts w:ascii="Times New Roman" w:eastAsia="Calibri" w:hAnsi="Times New Roman" w:cs="Times New Roman"/>
          <w:color w:val="auto"/>
          <w:sz w:val="28"/>
          <w:szCs w:val="28"/>
          <w:lang w:bidi="ar-SA"/>
        </w:rPr>
      </w:pPr>
      <w:r w:rsidRPr="00F30CF0">
        <w:rPr>
          <w:rFonts w:ascii="Times New Roman" w:eastAsia="Calibri" w:hAnsi="Times New Roman" w:cs="Times New Roman"/>
          <w:color w:val="auto"/>
          <w:sz w:val="28"/>
          <w:szCs w:val="28"/>
          <w:lang w:bidi="ar-SA"/>
        </w:rPr>
        <w:t>Обременения: отсутствуют.</w:t>
      </w:r>
    </w:p>
    <w:p w:rsidR="00380EE1" w:rsidRDefault="00380EE1" w:rsidP="00380EE1">
      <w:pPr>
        <w:pStyle w:val="2f"/>
        <w:numPr>
          <w:ilvl w:val="1"/>
          <w:numId w:val="34"/>
        </w:numPr>
        <w:shd w:val="clear" w:color="auto" w:fill="auto"/>
        <w:spacing w:line="240" w:lineRule="auto"/>
        <w:ind w:right="-144" w:firstLine="851"/>
        <w:jc w:val="both"/>
        <w:rPr>
          <w:rFonts w:eastAsia="Calibri"/>
          <w:b/>
          <w:bCs/>
          <w:sz w:val="28"/>
          <w:szCs w:val="28"/>
        </w:rPr>
      </w:pPr>
      <w:bookmarkStart w:id="6" w:name="_Ref351114524"/>
      <w:bookmarkStart w:id="7" w:name="_Ref351114529"/>
      <w:bookmarkStart w:id="8" w:name="_Toc410998169"/>
      <w:bookmarkStart w:id="9" w:name="_Toc412648122"/>
    </w:p>
    <w:p w:rsidR="008F4351" w:rsidRDefault="008F4351" w:rsidP="00380EE1">
      <w:pPr>
        <w:pStyle w:val="2f"/>
        <w:shd w:val="clear" w:color="auto" w:fill="auto"/>
        <w:tabs>
          <w:tab w:val="left" w:pos="851"/>
        </w:tabs>
        <w:spacing w:line="240" w:lineRule="auto"/>
        <w:ind w:left="851" w:right="-144"/>
        <w:jc w:val="both"/>
        <w:rPr>
          <w:rFonts w:eastAsia="Calibri"/>
          <w:b/>
          <w:bCs/>
          <w:sz w:val="28"/>
          <w:szCs w:val="28"/>
        </w:rPr>
      </w:pPr>
      <w:r>
        <w:rPr>
          <w:rFonts w:eastAsia="Calibri"/>
          <w:b/>
          <w:bCs/>
          <w:sz w:val="28"/>
          <w:szCs w:val="28"/>
        </w:rPr>
        <w:t xml:space="preserve">1.2. </w:t>
      </w:r>
      <w:r w:rsidR="00041E94" w:rsidRPr="00041E94">
        <w:rPr>
          <w:rFonts w:eastAsia="Calibri"/>
          <w:b/>
          <w:bCs/>
          <w:sz w:val="28"/>
          <w:szCs w:val="28"/>
        </w:rPr>
        <w:t>Документы для ознакомления</w:t>
      </w:r>
      <w:bookmarkEnd w:id="6"/>
      <w:bookmarkEnd w:id="7"/>
      <w:bookmarkEnd w:id="8"/>
      <w:bookmarkEnd w:id="9"/>
    </w:p>
    <w:p w:rsidR="00F30CF0" w:rsidRPr="00F30CF0" w:rsidRDefault="00F30CF0" w:rsidP="00380EE1">
      <w:pPr>
        <w:pStyle w:val="2f"/>
        <w:ind w:right="-144" w:firstLine="851"/>
        <w:jc w:val="both"/>
        <w:rPr>
          <w:rFonts w:eastAsia="Calibri"/>
          <w:sz w:val="28"/>
          <w:szCs w:val="28"/>
        </w:rPr>
      </w:pPr>
      <w:bookmarkStart w:id="10" w:name="_Toc410998170"/>
      <w:bookmarkStart w:id="11" w:name="_Toc412648123"/>
      <w:r w:rsidRPr="00F30CF0">
        <w:rPr>
          <w:rFonts w:eastAsia="Calibri"/>
          <w:sz w:val="28"/>
          <w:szCs w:val="28"/>
        </w:rPr>
        <w:t>1.2.1.С документами, необходимыми для подачи заявки на участие в аукционе, можно ознакомиться на сайте ЭТП и официальном сайте Организатора, а также по рабочим дням в период срока подачи заявок по адресу Организатора.</w:t>
      </w:r>
    </w:p>
    <w:p w:rsidR="008F4351" w:rsidRPr="008F4351" w:rsidRDefault="00F30CF0" w:rsidP="00380EE1">
      <w:pPr>
        <w:pStyle w:val="2f"/>
        <w:shd w:val="clear" w:color="auto" w:fill="auto"/>
        <w:spacing w:line="240" w:lineRule="auto"/>
        <w:ind w:right="-144" w:firstLine="851"/>
        <w:jc w:val="both"/>
        <w:rPr>
          <w:rFonts w:eastAsia="Calibri"/>
          <w:b/>
          <w:bCs/>
          <w:sz w:val="28"/>
          <w:szCs w:val="28"/>
        </w:rPr>
      </w:pPr>
      <w:r w:rsidRPr="00F30CF0">
        <w:rPr>
          <w:rFonts w:eastAsia="Calibri"/>
          <w:sz w:val="28"/>
          <w:szCs w:val="28"/>
        </w:rPr>
        <w:t>1.2.2.Документация находится в открытом доступе, начиная с даты размещения извещения о проведении аукциона в информационно-телекоммуникационной сети «Интернет» на сайте ЭТП и официальном сайте Организатора. Порядок получения документации на ЭТП определяется правилами ЭТП.</w:t>
      </w:r>
    </w:p>
    <w:p w:rsidR="008F4351" w:rsidRDefault="008F4351" w:rsidP="008F4351">
      <w:pPr>
        <w:pStyle w:val="2f"/>
        <w:shd w:val="clear" w:color="auto" w:fill="auto"/>
        <w:spacing w:line="240" w:lineRule="auto"/>
        <w:ind w:right="-144" w:firstLine="851"/>
        <w:jc w:val="both"/>
        <w:rPr>
          <w:rFonts w:eastAsia="Calibri"/>
          <w:b/>
          <w:bCs/>
          <w:sz w:val="28"/>
          <w:szCs w:val="28"/>
        </w:rPr>
      </w:pPr>
      <w:r w:rsidRPr="008F4351">
        <w:rPr>
          <w:rFonts w:eastAsia="Calibri"/>
          <w:b/>
          <w:sz w:val="28"/>
          <w:szCs w:val="28"/>
        </w:rPr>
        <w:t>1.3</w:t>
      </w:r>
      <w:r>
        <w:rPr>
          <w:rFonts w:eastAsia="Calibri"/>
          <w:sz w:val="28"/>
          <w:szCs w:val="28"/>
        </w:rPr>
        <w:t xml:space="preserve">. </w:t>
      </w:r>
      <w:r w:rsidR="00041E94" w:rsidRPr="008F4351">
        <w:rPr>
          <w:rFonts w:eastAsia="Calibri"/>
          <w:b/>
          <w:bCs/>
          <w:sz w:val="28"/>
          <w:szCs w:val="28"/>
        </w:rPr>
        <w:t>Разъяснение положений Документации/извещения о проведении аукциона, внесение изменений в Документацию/извещение о проведении аукциона.</w:t>
      </w:r>
      <w:bookmarkEnd w:id="10"/>
      <w:bookmarkEnd w:id="11"/>
    </w:p>
    <w:p w:rsidR="00F30CF0" w:rsidRPr="00F30CF0" w:rsidRDefault="00F30CF0" w:rsidP="00F30CF0">
      <w:pPr>
        <w:ind w:right="-144" w:firstLine="851"/>
        <w:jc w:val="both"/>
        <w:rPr>
          <w:rFonts w:ascii="Times New Roman" w:eastAsia="Calibri" w:hAnsi="Times New Roman" w:cs="Times New Roman"/>
          <w:b/>
          <w:bCs/>
          <w:color w:val="auto"/>
          <w:sz w:val="28"/>
          <w:szCs w:val="28"/>
          <w:lang w:eastAsia="en-US" w:bidi="ar-SA"/>
        </w:rPr>
      </w:pPr>
      <w:r w:rsidRPr="00F30CF0">
        <w:rPr>
          <w:rFonts w:ascii="Times New Roman" w:eastAsia="Times New Roman" w:hAnsi="Times New Roman" w:cs="Times New Roman"/>
          <w:bCs/>
          <w:color w:val="auto"/>
          <w:spacing w:val="-1"/>
          <w:sz w:val="28"/>
          <w:szCs w:val="28"/>
          <w:lang w:eastAsia="en-US" w:bidi="ar-SA"/>
        </w:rPr>
        <w:t>1.3.1. Любое заинтересованное лицо (Претендент) в течение срока приема заявок на участие в аукционе, но не позднее 5 (пяти) рабочих дней до даты окончания срока приема заявок, вправе направить запрос о разъяснении положений настоящей Документации/извещения о проведении настоящего аукциона в адрес Организатора через ЭТП.</w:t>
      </w:r>
    </w:p>
    <w:p w:rsidR="00F30CF0" w:rsidRPr="00F30CF0" w:rsidRDefault="00F30CF0" w:rsidP="00F30CF0">
      <w:pPr>
        <w:ind w:right="-144" w:firstLine="851"/>
        <w:jc w:val="both"/>
        <w:rPr>
          <w:rFonts w:ascii="Times New Roman" w:eastAsia="Calibri" w:hAnsi="Times New Roman" w:cs="Times New Roman"/>
          <w:b/>
          <w:bCs/>
          <w:color w:val="auto"/>
          <w:sz w:val="28"/>
          <w:szCs w:val="28"/>
          <w:lang w:eastAsia="en-US" w:bidi="ar-SA"/>
        </w:rPr>
      </w:pPr>
      <w:r w:rsidRPr="00F30CF0">
        <w:rPr>
          <w:rFonts w:ascii="Times New Roman" w:eastAsia="BatangChe" w:hAnsi="Times New Roman" w:cs="Times New Roman"/>
          <w:bCs/>
          <w:color w:val="auto"/>
          <w:spacing w:val="-1"/>
          <w:sz w:val="28"/>
          <w:szCs w:val="28"/>
          <w:lang w:eastAsia="en-US" w:bidi="ar-SA"/>
        </w:rPr>
        <w:t>1.3.2. Организатор в течение 3 (трех) рабочих дней со дня поступления такого запроса размещает на сайте ЭТП ответ с указанием предмета запроса, без ссылки на лицо, от которого поступил запрос. Если организатор не успел разместить ответ на запрос за 2 (Два) рабочих дня до истечения срока подачи заявок на участие в аукционе, то организатор переносит окончательный срок подачи заявок на участие в аукционе на количество дней задержки.</w:t>
      </w:r>
    </w:p>
    <w:p w:rsidR="00F30CF0" w:rsidRPr="00F30CF0" w:rsidRDefault="00F30CF0" w:rsidP="00F30CF0">
      <w:pPr>
        <w:ind w:right="-144" w:firstLine="851"/>
        <w:jc w:val="both"/>
        <w:rPr>
          <w:rFonts w:ascii="Times New Roman" w:eastAsia="Calibri" w:hAnsi="Times New Roman" w:cs="Times New Roman"/>
          <w:b/>
          <w:bCs/>
          <w:color w:val="auto"/>
          <w:sz w:val="28"/>
          <w:szCs w:val="28"/>
          <w:lang w:eastAsia="en-US" w:bidi="ar-SA"/>
        </w:rPr>
      </w:pPr>
      <w:r w:rsidRPr="00F30CF0">
        <w:rPr>
          <w:rFonts w:ascii="Times New Roman" w:eastAsia="BatangChe" w:hAnsi="Times New Roman" w:cs="Times New Roman"/>
          <w:bCs/>
          <w:color w:val="auto"/>
          <w:spacing w:val="-1"/>
          <w:sz w:val="28"/>
          <w:szCs w:val="28"/>
          <w:lang w:eastAsia="en-US" w:bidi="ar-SA"/>
        </w:rPr>
        <w:t>1.3.3.В настоящую Документацию/извещение о проведении настоящего аукциона могут быть внесены изменения не позднее, чем за 5 (пять) рабочих дней до даты завершения приема заявок на участие в аукционе, кроме изменений в извещение о проведении настоящего аукциона, связанных исключительно с продлением срока завершения приема заявок и (при необходимости) вызванных этим изменением даты и времени аукциона, таковые могут быть внесены не позднее 1 (одного) рабочего дня до даты завершения приема заявок.</w:t>
      </w:r>
    </w:p>
    <w:p w:rsidR="00F30CF0" w:rsidRPr="00F30CF0" w:rsidRDefault="00F30CF0" w:rsidP="00F30CF0">
      <w:pPr>
        <w:ind w:right="-144" w:firstLine="851"/>
        <w:jc w:val="both"/>
        <w:rPr>
          <w:rFonts w:ascii="Times New Roman" w:eastAsia="BatangChe" w:hAnsi="Times New Roman" w:cs="Times New Roman"/>
          <w:bCs/>
          <w:color w:val="auto"/>
          <w:spacing w:val="-1"/>
          <w:sz w:val="28"/>
          <w:szCs w:val="28"/>
          <w:lang w:eastAsia="en-US" w:bidi="ar-SA"/>
        </w:rPr>
      </w:pPr>
      <w:r w:rsidRPr="00F30CF0">
        <w:rPr>
          <w:rFonts w:ascii="Times New Roman" w:eastAsia="BatangChe" w:hAnsi="Times New Roman" w:cs="Times New Roman"/>
          <w:bCs/>
          <w:color w:val="auto"/>
          <w:spacing w:val="-1"/>
          <w:sz w:val="28"/>
          <w:szCs w:val="28"/>
          <w:lang w:eastAsia="en-US" w:bidi="ar-SA"/>
        </w:rPr>
        <w:t>1.3.4.В течение одного рабочего дня с даты принятия указанного решения об изменении Документации и (или) извещения, информация об этом публикуется и размещается Организатором на сайте ЭТП, на сайте АО «ПО ЭХЗ», где была размещена Документация и (или) извещение. При этом если изменения вносятся в условия Документации иные, чем срок завершения приема заявок на участие в аукционе и дата и время аукциона, такой срок должен быть продлен таким образом, чтобы с даты размещения внесенных изменений в Документацию и (или) извещение о проведении аукциона до даты завершения приема заявок на участие в аукционе он составлял не менее 5 (пяти) рабочих дней.</w:t>
      </w:r>
    </w:p>
    <w:p w:rsidR="00B52FF9" w:rsidRDefault="00B52FF9">
      <w:pPr>
        <w:widowControl/>
        <w:rPr>
          <w:rFonts w:ascii="Times New Roman" w:eastAsia="BatangChe" w:hAnsi="Times New Roman" w:cs="Times New Roman"/>
          <w:bCs/>
          <w:color w:val="auto"/>
          <w:spacing w:val="-1"/>
          <w:sz w:val="28"/>
          <w:szCs w:val="28"/>
          <w:lang w:eastAsia="en-US" w:bidi="ar-SA"/>
        </w:rPr>
      </w:pPr>
    </w:p>
    <w:p w:rsidR="00041E94" w:rsidRPr="00041E94" w:rsidRDefault="004077AB" w:rsidP="00570D2B">
      <w:pPr>
        <w:numPr>
          <w:ilvl w:val="1"/>
          <w:numId w:val="0"/>
        </w:numPr>
        <w:ind w:firstLine="851"/>
        <w:jc w:val="both"/>
        <w:outlineLvl w:val="1"/>
        <w:rPr>
          <w:rFonts w:ascii="Times New Roman" w:eastAsia="Calibri" w:hAnsi="Times New Roman" w:cs="Times New Roman"/>
          <w:b/>
          <w:bCs/>
          <w:color w:val="auto"/>
          <w:sz w:val="28"/>
          <w:szCs w:val="28"/>
          <w:lang w:eastAsia="en-US" w:bidi="ar-SA"/>
        </w:rPr>
      </w:pPr>
      <w:bookmarkStart w:id="12" w:name="_Toc410998171"/>
      <w:r>
        <w:rPr>
          <w:rFonts w:ascii="Times New Roman" w:eastAsia="Calibri" w:hAnsi="Times New Roman" w:cs="Times New Roman"/>
          <w:b/>
          <w:bCs/>
          <w:color w:val="auto"/>
          <w:sz w:val="28"/>
          <w:szCs w:val="28"/>
          <w:lang w:eastAsia="en-US" w:bidi="ar-SA"/>
        </w:rPr>
        <w:t>1.4.</w:t>
      </w:r>
      <w:r w:rsidR="00041E94" w:rsidRPr="00041E94">
        <w:rPr>
          <w:rFonts w:ascii="Times New Roman" w:eastAsia="Calibri" w:hAnsi="Times New Roman" w:cs="Times New Roman"/>
          <w:b/>
          <w:bCs/>
          <w:color w:val="auto"/>
          <w:sz w:val="28"/>
          <w:szCs w:val="28"/>
          <w:lang w:eastAsia="en-US" w:bidi="ar-SA"/>
        </w:rPr>
        <w:t>Затраты на участие в аукционе</w:t>
      </w:r>
      <w:bookmarkEnd w:id="12"/>
    </w:p>
    <w:p w:rsidR="00F30CF0" w:rsidRPr="00F30CF0" w:rsidRDefault="00F30CF0" w:rsidP="00F30CF0">
      <w:pPr>
        <w:tabs>
          <w:tab w:val="left" w:pos="1276"/>
          <w:tab w:val="left" w:pos="1560"/>
        </w:tabs>
        <w:ind w:firstLine="851"/>
        <w:jc w:val="both"/>
        <w:rPr>
          <w:rFonts w:ascii="Times New Roman" w:eastAsia="Calibri" w:hAnsi="Times New Roman" w:cs="Times New Roman"/>
          <w:bCs/>
          <w:color w:val="auto"/>
          <w:spacing w:val="-1"/>
          <w:sz w:val="28"/>
          <w:szCs w:val="28"/>
          <w:lang w:eastAsia="en-US" w:bidi="ar-SA"/>
        </w:rPr>
      </w:pPr>
      <w:r w:rsidRPr="00F30CF0">
        <w:rPr>
          <w:rFonts w:ascii="Times New Roman" w:eastAsia="Calibri" w:hAnsi="Times New Roman" w:cs="Times New Roman"/>
          <w:bCs/>
          <w:color w:val="auto"/>
          <w:spacing w:val="-1"/>
          <w:sz w:val="28"/>
          <w:szCs w:val="28"/>
          <w:lang w:eastAsia="en-US" w:bidi="ar-SA"/>
        </w:rPr>
        <w:t>1.4.1.Претендент самостоятельно несет все затраты, связанные с подготовкой и подачей заявки на участие в аукционе. Комиссия не несет обязанностей или ответственности в связи с такими затратами.</w:t>
      </w:r>
    </w:p>
    <w:p w:rsidR="00041E94" w:rsidRDefault="00F30CF0" w:rsidP="00F30CF0">
      <w:pPr>
        <w:tabs>
          <w:tab w:val="left" w:pos="1276"/>
          <w:tab w:val="left" w:pos="1560"/>
        </w:tabs>
        <w:ind w:firstLine="851"/>
        <w:jc w:val="both"/>
        <w:rPr>
          <w:rFonts w:ascii="Times New Roman" w:eastAsia="Calibri" w:hAnsi="Times New Roman" w:cs="Times New Roman"/>
          <w:bCs/>
          <w:color w:val="auto"/>
          <w:spacing w:val="-1"/>
          <w:sz w:val="28"/>
          <w:szCs w:val="28"/>
          <w:lang w:eastAsia="en-US" w:bidi="ar-SA"/>
        </w:rPr>
      </w:pPr>
      <w:r w:rsidRPr="00F30CF0">
        <w:rPr>
          <w:rFonts w:ascii="Times New Roman" w:eastAsia="Calibri" w:hAnsi="Times New Roman" w:cs="Times New Roman"/>
          <w:bCs/>
          <w:color w:val="auto"/>
          <w:spacing w:val="-1"/>
          <w:sz w:val="28"/>
          <w:szCs w:val="28"/>
          <w:lang w:eastAsia="en-US" w:bidi="ar-SA"/>
        </w:rPr>
        <w:t>1.4.2.Претенденту рекомендуется получить все сведения, которые могут быть ему необходимы для подготовки заявки на участие в аукционе на право заключения договора купли-продажи Имущества.</w:t>
      </w:r>
    </w:p>
    <w:p w:rsidR="00F30CF0" w:rsidRPr="00041E94" w:rsidRDefault="00F30CF0" w:rsidP="00F30CF0">
      <w:pPr>
        <w:tabs>
          <w:tab w:val="left" w:pos="1276"/>
          <w:tab w:val="left" w:pos="1560"/>
        </w:tabs>
        <w:ind w:firstLine="851"/>
        <w:jc w:val="both"/>
        <w:rPr>
          <w:rFonts w:ascii="Times New Roman" w:eastAsia="Calibri" w:hAnsi="Times New Roman" w:cs="Times New Roman"/>
          <w:b/>
          <w:color w:val="auto"/>
          <w:sz w:val="28"/>
          <w:szCs w:val="28"/>
          <w:lang w:bidi="ar-SA"/>
        </w:rPr>
      </w:pPr>
    </w:p>
    <w:p w:rsidR="00041E94" w:rsidRPr="00041E94" w:rsidRDefault="00041E94" w:rsidP="00570D2B">
      <w:pPr>
        <w:numPr>
          <w:ilvl w:val="1"/>
          <w:numId w:val="0"/>
        </w:numPr>
        <w:ind w:firstLine="851"/>
        <w:jc w:val="both"/>
        <w:outlineLvl w:val="1"/>
        <w:rPr>
          <w:rFonts w:ascii="Times New Roman" w:eastAsia="Calibri" w:hAnsi="Times New Roman" w:cs="Times New Roman"/>
          <w:b/>
          <w:bCs/>
          <w:color w:val="auto"/>
          <w:sz w:val="28"/>
          <w:szCs w:val="28"/>
          <w:lang w:eastAsia="en-US" w:bidi="ar-SA"/>
        </w:rPr>
      </w:pPr>
      <w:bookmarkStart w:id="13" w:name="_Toc410998172"/>
      <w:r w:rsidRPr="00041E94">
        <w:rPr>
          <w:rFonts w:ascii="Times New Roman" w:eastAsia="Calibri" w:hAnsi="Times New Roman" w:cs="Times New Roman"/>
          <w:b/>
          <w:bCs/>
          <w:color w:val="auto"/>
          <w:sz w:val="28"/>
          <w:szCs w:val="28"/>
          <w:lang w:eastAsia="en-US" w:bidi="ar-SA"/>
        </w:rPr>
        <w:t xml:space="preserve"> </w:t>
      </w:r>
      <w:bookmarkStart w:id="14" w:name="_Toc412648125"/>
      <w:r w:rsidR="004077AB">
        <w:rPr>
          <w:rFonts w:ascii="Times New Roman" w:eastAsia="Calibri" w:hAnsi="Times New Roman" w:cs="Times New Roman"/>
          <w:b/>
          <w:bCs/>
          <w:color w:val="auto"/>
          <w:sz w:val="28"/>
          <w:szCs w:val="28"/>
          <w:lang w:eastAsia="en-US" w:bidi="ar-SA"/>
        </w:rPr>
        <w:t>1.5.</w:t>
      </w:r>
      <w:r w:rsidRPr="00041E94">
        <w:rPr>
          <w:rFonts w:ascii="Times New Roman" w:eastAsia="Calibri" w:hAnsi="Times New Roman" w:cs="Times New Roman"/>
          <w:b/>
          <w:bCs/>
          <w:color w:val="auto"/>
          <w:sz w:val="28"/>
          <w:szCs w:val="28"/>
          <w:lang w:eastAsia="en-US" w:bidi="ar-SA"/>
        </w:rPr>
        <w:t>Отказ от проведения аукциона</w:t>
      </w:r>
      <w:bookmarkEnd w:id="13"/>
      <w:bookmarkEnd w:id="14"/>
    </w:p>
    <w:p w:rsidR="00F30CF0" w:rsidRPr="00F30CF0" w:rsidRDefault="00F30CF0" w:rsidP="00F30CF0">
      <w:pPr>
        <w:tabs>
          <w:tab w:val="left" w:pos="1276"/>
          <w:tab w:val="left" w:pos="1560"/>
        </w:tabs>
        <w:ind w:firstLine="851"/>
        <w:jc w:val="both"/>
        <w:rPr>
          <w:rFonts w:ascii="Times New Roman" w:eastAsia="Calibri" w:hAnsi="Times New Roman" w:cs="Times New Roman"/>
          <w:bCs/>
          <w:color w:val="auto"/>
          <w:spacing w:val="-1"/>
          <w:sz w:val="28"/>
          <w:szCs w:val="28"/>
          <w:lang w:eastAsia="en-US" w:bidi="ar-SA"/>
        </w:rPr>
      </w:pPr>
      <w:r w:rsidRPr="00F30CF0">
        <w:rPr>
          <w:rFonts w:ascii="Times New Roman" w:eastAsia="Calibri" w:hAnsi="Times New Roman" w:cs="Times New Roman"/>
          <w:bCs/>
          <w:color w:val="auto"/>
          <w:spacing w:val="-1"/>
          <w:sz w:val="28"/>
          <w:szCs w:val="28"/>
          <w:lang w:eastAsia="en-US" w:bidi="ar-SA"/>
        </w:rPr>
        <w:t>1.5.1.Собственник  вправе отказаться от проведения аукциона не позднее, чем за 3 (три) календарных дня до дня проведения аукциона, указанного в Извещении о проведении аукциона.</w:t>
      </w:r>
    </w:p>
    <w:p w:rsidR="00041E94" w:rsidRDefault="00F30CF0" w:rsidP="00F30CF0">
      <w:pPr>
        <w:tabs>
          <w:tab w:val="left" w:pos="1276"/>
          <w:tab w:val="left" w:pos="1560"/>
        </w:tabs>
        <w:ind w:firstLine="851"/>
        <w:jc w:val="both"/>
        <w:rPr>
          <w:rFonts w:ascii="Times New Roman" w:eastAsia="Calibri" w:hAnsi="Times New Roman" w:cs="Times New Roman"/>
          <w:bCs/>
          <w:color w:val="auto"/>
          <w:spacing w:val="-1"/>
          <w:sz w:val="28"/>
          <w:szCs w:val="28"/>
          <w:lang w:eastAsia="en-US" w:bidi="ar-SA"/>
        </w:rPr>
      </w:pPr>
      <w:r w:rsidRPr="00F30CF0">
        <w:rPr>
          <w:rFonts w:ascii="Times New Roman" w:eastAsia="Calibri" w:hAnsi="Times New Roman" w:cs="Times New Roman"/>
          <w:bCs/>
          <w:color w:val="auto"/>
          <w:spacing w:val="-1"/>
          <w:sz w:val="28"/>
          <w:szCs w:val="28"/>
          <w:lang w:eastAsia="en-US" w:bidi="ar-SA"/>
        </w:rPr>
        <w:t>1.5.2.Извещение об отказе от проведения аукциона подлежит опубликованию на сайте в сети «Интернет», указанном в п. 9.1. Извещения о проведении аукциона.</w:t>
      </w:r>
    </w:p>
    <w:p w:rsidR="00F30CF0" w:rsidRPr="00041E94" w:rsidRDefault="00F30CF0" w:rsidP="00F30CF0">
      <w:pPr>
        <w:tabs>
          <w:tab w:val="left" w:pos="1276"/>
          <w:tab w:val="left" w:pos="1560"/>
        </w:tabs>
        <w:ind w:firstLine="851"/>
        <w:jc w:val="both"/>
        <w:rPr>
          <w:rFonts w:ascii="Times New Roman" w:eastAsia="Calibri" w:hAnsi="Times New Roman" w:cs="Times New Roman"/>
          <w:color w:val="auto"/>
          <w:sz w:val="28"/>
          <w:szCs w:val="28"/>
          <w:lang w:bidi="ar-SA"/>
        </w:rPr>
      </w:pPr>
    </w:p>
    <w:p w:rsidR="00041E94" w:rsidRPr="00041E94" w:rsidRDefault="00041E94" w:rsidP="006E0660">
      <w:pPr>
        <w:numPr>
          <w:ilvl w:val="0"/>
          <w:numId w:val="30"/>
        </w:numPr>
        <w:ind w:left="0" w:firstLine="851"/>
        <w:jc w:val="center"/>
        <w:outlineLvl w:val="0"/>
        <w:rPr>
          <w:rFonts w:ascii="Times New Roman" w:eastAsia="Calibri" w:hAnsi="Times New Roman" w:cs="Times New Roman"/>
          <w:b/>
          <w:bCs/>
          <w:caps/>
          <w:color w:val="auto"/>
          <w:sz w:val="28"/>
          <w:szCs w:val="28"/>
          <w:lang w:eastAsia="en-US" w:bidi="ar-SA"/>
        </w:rPr>
      </w:pPr>
      <w:bookmarkStart w:id="15" w:name="_Toc350259823"/>
      <w:bookmarkStart w:id="16" w:name="_Toc350259969"/>
      <w:bookmarkStart w:id="17" w:name="_Toc350260127"/>
      <w:bookmarkStart w:id="18" w:name="_Toc350260270"/>
      <w:bookmarkStart w:id="19" w:name="_Toc350261395"/>
      <w:bookmarkStart w:id="20" w:name="_Toc350261524"/>
      <w:bookmarkStart w:id="21" w:name="_Toc350261554"/>
      <w:bookmarkStart w:id="22" w:name="_Toc350261582"/>
      <w:bookmarkStart w:id="23" w:name="_Toc350261623"/>
      <w:bookmarkStart w:id="24" w:name="_Toc350261683"/>
      <w:bookmarkStart w:id="25" w:name="_Toc350261751"/>
      <w:bookmarkStart w:id="26" w:name="_Toc350261820"/>
      <w:bookmarkStart w:id="27" w:name="_Toc350261849"/>
      <w:bookmarkStart w:id="28" w:name="_Toc350261922"/>
      <w:bookmarkStart w:id="29" w:name="_Toc350262493"/>
      <w:bookmarkStart w:id="30" w:name="_Toc410998173"/>
      <w:bookmarkStart w:id="31" w:name="_Toc412648126"/>
      <w:bookmarkStart w:id="32" w:name="_Ref350274521"/>
      <w:bookmarkStart w:id="33" w:name="_Toc410998175"/>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r w:rsidRPr="00041E94">
        <w:rPr>
          <w:rFonts w:ascii="Times New Roman" w:eastAsia="Calibri" w:hAnsi="Times New Roman" w:cs="Times New Roman"/>
          <w:b/>
          <w:bCs/>
          <w:caps/>
          <w:color w:val="auto"/>
          <w:sz w:val="28"/>
          <w:szCs w:val="28"/>
          <w:lang w:eastAsia="en-US" w:bidi="ar-SA"/>
        </w:rPr>
        <w:t>Порядок подачи заявок на участие в аукционе</w:t>
      </w:r>
      <w:bookmarkEnd w:id="30"/>
      <w:bookmarkEnd w:id="31"/>
    </w:p>
    <w:p w:rsidR="00041E94" w:rsidRPr="00041E94" w:rsidRDefault="00041E94" w:rsidP="00570D2B">
      <w:pPr>
        <w:ind w:firstLine="851"/>
        <w:jc w:val="both"/>
        <w:rPr>
          <w:rFonts w:ascii="Times New Roman" w:eastAsia="Calibri" w:hAnsi="Times New Roman" w:cs="Times New Roman"/>
          <w:color w:val="auto"/>
          <w:sz w:val="28"/>
          <w:szCs w:val="28"/>
          <w:lang w:eastAsia="en-US" w:bidi="ar-SA"/>
        </w:rPr>
      </w:pPr>
    </w:p>
    <w:p w:rsidR="00041E94" w:rsidRPr="00041E94" w:rsidRDefault="00CA6773" w:rsidP="00570D2B">
      <w:pPr>
        <w:numPr>
          <w:ilvl w:val="1"/>
          <w:numId w:val="0"/>
        </w:numPr>
        <w:ind w:firstLine="851"/>
        <w:jc w:val="both"/>
        <w:outlineLvl w:val="1"/>
        <w:rPr>
          <w:rFonts w:ascii="Times New Roman" w:eastAsia="Calibri" w:hAnsi="Times New Roman" w:cs="Times New Roman"/>
          <w:b/>
          <w:bCs/>
          <w:color w:val="auto"/>
          <w:sz w:val="28"/>
          <w:szCs w:val="28"/>
          <w:lang w:eastAsia="en-US" w:bidi="ar-SA"/>
        </w:rPr>
      </w:pPr>
      <w:bookmarkStart w:id="34" w:name="_Ref350356849"/>
      <w:bookmarkStart w:id="35" w:name="_Toc410998174"/>
      <w:bookmarkStart w:id="36" w:name="_Toc412648127"/>
      <w:r>
        <w:rPr>
          <w:rFonts w:ascii="Times New Roman" w:eastAsia="Calibri" w:hAnsi="Times New Roman" w:cs="Times New Roman"/>
          <w:b/>
          <w:bCs/>
          <w:color w:val="auto"/>
          <w:sz w:val="28"/>
          <w:szCs w:val="28"/>
          <w:lang w:eastAsia="en-US" w:bidi="ar-SA"/>
        </w:rPr>
        <w:t>2.1.</w:t>
      </w:r>
      <w:r w:rsidR="00041E94" w:rsidRPr="00041E94">
        <w:rPr>
          <w:rFonts w:ascii="Times New Roman" w:eastAsia="Calibri" w:hAnsi="Times New Roman" w:cs="Times New Roman"/>
          <w:b/>
          <w:bCs/>
          <w:color w:val="auto"/>
          <w:sz w:val="28"/>
          <w:szCs w:val="28"/>
          <w:lang w:eastAsia="en-US" w:bidi="ar-SA"/>
        </w:rPr>
        <w:t>Требования к участнику аукциона.</w:t>
      </w:r>
      <w:bookmarkEnd w:id="34"/>
      <w:bookmarkEnd w:id="35"/>
      <w:bookmarkEnd w:id="36"/>
    </w:p>
    <w:p w:rsidR="00F30CF0" w:rsidRPr="00041E94" w:rsidRDefault="00F30CF0" w:rsidP="00F30CF0">
      <w:pPr>
        <w:numPr>
          <w:ilvl w:val="2"/>
          <w:numId w:val="0"/>
        </w:numPr>
        <w:ind w:firstLine="851"/>
        <w:jc w:val="both"/>
        <w:outlineLvl w:val="1"/>
        <w:rPr>
          <w:rFonts w:ascii="Times New Roman" w:eastAsia="Calibri" w:hAnsi="Times New Roman" w:cs="Times New Roman"/>
          <w:bCs/>
          <w:color w:val="auto"/>
          <w:spacing w:val="-1"/>
          <w:sz w:val="28"/>
          <w:szCs w:val="28"/>
          <w:lang w:eastAsia="en-US" w:bidi="ar-SA"/>
        </w:rPr>
      </w:pPr>
      <w:bookmarkStart w:id="37" w:name="_Toc410998176"/>
      <w:bookmarkEnd w:id="32"/>
      <w:bookmarkEnd w:id="33"/>
      <w:r>
        <w:rPr>
          <w:rFonts w:ascii="Times New Roman" w:eastAsia="Calibri" w:hAnsi="Times New Roman" w:cs="Times New Roman"/>
          <w:bCs/>
          <w:color w:val="auto"/>
          <w:spacing w:val="-1"/>
          <w:sz w:val="28"/>
          <w:szCs w:val="28"/>
          <w:lang w:eastAsia="en-US" w:bidi="ar-SA"/>
        </w:rPr>
        <w:t>2.1.1.</w:t>
      </w:r>
      <w:r w:rsidRPr="00041E94">
        <w:rPr>
          <w:rFonts w:ascii="Times New Roman" w:eastAsia="Calibri" w:hAnsi="Times New Roman" w:cs="Times New Roman"/>
          <w:bCs/>
          <w:color w:val="auto"/>
          <w:spacing w:val="-1"/>
          <w:sz w:val="28"/>
          <w:szCs w:val="28"/>
          <w:lang w:eastAsia="en-US" w:bidi="ar-SA"/>
        </w:rPr>
        <w:t>Участником аукциона может быть любое юридическое лицо независимо от организационно-правовой формы, формы собственности, места нахождения, а также места происхождения капитала и любое физическое лицо, претендующее на заключение договора, в том числе индивидуальный предприниматель, не попадающее под ограничения, установленные действующим законодательством Российской Федерации, а также за исключением организаций отрасли.</w:t>
      </w:r>
    </w:p>
    <w:p w:rsidR="00F30CF0" w:rsidRPr="00041E94" w:rsidRDefault="00F30CF0" w:rsidP="00F30CF0">
      <w:pPr>
        <w:numPr>
          <w:ilvl w:val="2"/>
          <w:numId w:val="0"/>
        </w:numPr>
        <w:ind w:firstLine="851"/>
        <w:jc w:val="both"/>
        <w:outlineLvl w:val="1"/>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color w:val="auto"/>
          <w:spacing w:val="-1"/>
          <w:sz w:val="28"/>
          <w:szCs w:val="28"/>
          <w:lang w:eastAsia="en-US" w:bidi="ar-SA"/>
        </w:rPr>
        <w:t>2.1.2.</w:t>
      </w:r>
      <w:r w:rsidRPr="00041E94">
        <w:rPr>
          <w:rFonts w:ascii="Times New Roman" w:eastAsia="Calibri" w:hAnsi="Times New Roman" w:cs="Times New Roman"/>
          <w:bCs/>
          <w:color w:val="auto"/>
          <w:spacing w:val="-1"/>
          <w:sz w:val="28"/>
          <w:szCs w:val="28"/>
          <w:lang w:eastAsia="en-US" w:bidi="ar-SA"/>
        </w:rPr>
        <w:t>Участник аукциона должен обладать гражданской правоспособностью в полном объеме для заключения и исполнения договора по результатам аукциона, в том числе:</w:t>
      </w:r>
    </w:p>
    <w:p w:rsidR="00F30CF0" w:rsidRPr="00041E94" w:rsidRDefault="00F30CF0" w:rsidP="00F30CF0">
      <w:pPr>
        <w:numPr>
          <w:ilvl w:val="0"/>
          <w:numId w:val="37"/>
        </w:numPr>
        <w:ind w:left="0"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быть зарегистрированным в качестве юридического лица в установленном в Российской Федерации порядке (для российских участников – юридических лиц);</w:t>
      </w:r>
    </w:p>
    <w:p w:rsidR="00F30CF0" w:rsidRPr="00041E94" w:rsidRDefault="00F30CF0" w:rsidP="00F30CF0">
      <w:pPr>
        <w:numPr>
          <w:ilvl w:val="0"/>
          <w:numId w:val="37"/>
        </w:numPr>
        <w:ind w:left="0"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не находиться в процессе ликвидации или банкротства и не быть признанным по решению арбитражного суда несостоятельным (банкротом);</w:t>
      </w:r>
    </w:p>
    <w:p w:rsidR="00F30CF0" w:rsidRPr="00041E94" w:rsidRDefault="00F30CF0" w:rsidP="00F30CF0">
      <w:pPr>
        <w:numPr>
          <w:ilvl w:val="0"/>
          <w:numId w:val="37"/>
        </w:numPr>
        <w:ind w:left="0"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не являться организацией, на имущество которой в части, необходимой для выполнения договора, наложен арест по решению суда, административного органа, и (или) экономическая деятельность которой приостановлена;</w:t>
      </w:r>
    </w:p>
    <w:p w:rsidR="00F30CF0" w:rsidRPr="00041E94" w:rsidRDefault="00F30CF0" w:rsidP="00F30CF0">
      <w:pPr>
        <w:numPr>
          <w:ilvl w:val="0"/>
          <w:numId w:val="37"/>
        </w:numPr>
        <w:ind w:left="0"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соответствовать иным требованиям, установленным в Документации.</w:t>
      </w:r>
    </w:p>
    <w:p w:rsidR="00041E94" w:rsidRPr="00041E94" w:rsidRDefault="00041E94" w:rsidP="00570D2B">
      <w:pPr>
        <w:ind w:firstLine="851"/>
        <w:jc w:val="both"/>
        <w:rPr>
          <w:rFonts w:ascii="Times New Roman" w:eastAsia="Calibri" w:hAnsi="Times New Roman" w:cs="Times New Roman"/>
          <w:color w:val="auto"/>
          <w:sz w:val="28"/>
          <w:szCs w:val="28"/>
          <w:lang w:bidi="ar-SA"/>
        </w:rPr>
      </w:pPr>
    </w:p>
    <w:p w:rsidR="00041E94" w:rsidRPr="00041E94" w:rsidRDefault="00CA6773" w:rsidP="00570D2B">
      <w:pPr>
        <w:numPr>
          <w:ilvl w:val="1"/>
          <w:numId w:val="0"/>
        </w:numPr>
        <w:ind w:firstLine="851"/>
        <w:jc w:val="both"/>
        <w:outlineLvl w:val="1"/>
        <w:rPr>
          <w:rFonts w:ascii="Times New Roman" w:eastAsia="Calibri" w:hAnsi="Times New Roman" w:cs="Times New Roman"/>
          <w:b/>
          <w:bCs/>
          <w:color w:val="auto"/>
          <w:sz w:val="28"/>
          <w:szCs w:val="28"/>
          <w:lang w:eastAsia="en-US" w:bidi="ar-SA"/>
        </w:rPr>
      </w:pPr>
      <w:bookmarkStart w:id="38" w:name="_Toc412648128"/>
      <w:r>
        <w:rPr>
          <w:rFonts w:ascii="Times New Roman" w:eastAsia="Calibri" w:hAnsi="Times New Roman" w:cs="Times New Roman"/>
          <w:b/>
          <w:bCs/>
          <w:color w:val="auto"/>
          <w:sz w:val="28"/>
          <w:szCs w:val="28"/>
          <w:lang w:eastAsia="en-US" w:bidi="ar-SA"/>
        </w:rPr>
        <w:t>2.2.</w:t>
      </w:r>
      <w:r w:rsidR="00041E94" w:rsidRPr="00041E94">
        <w:rPr>
          <w:rFonts w:ascii="Times New Roman" w:eastAsia="Calibri" w:hAnsi="Times New Roman" w:cs="Times New Roman"/>
          <w:b/>
          <w:bCs/>
          <w:color w:val="auto"/>
          <w:sz w:val="28"/>
          <w:szCs w:val="28"/>
          <w:lang w:eastAsia="en-US" w:bidi="ar-SA"/>
        </w:rPr>
        <w:t>Документы, составляющие заявку на участие в аукционе</w:t>
      </w:r>
      <w:bookmarkEnd w:id="38"/>
    </w:p>
    <w:p w:rsidR="00F30CF0" w:rsidRPr="00041E94" w:rsidRDefault="00F30CF0" w:rsidP="00F30CF0">
      <w:pPr>
        <w:numPr>
          <w:ilvl w:val="2"/>
          <w:numId w:val="0"/>
        </w:numPr>
        <w:tabs>
          <w:tab w:val="left" w:pos="-6379"/>
        </w:tabs>
        <w:ind w:firstLine="851"/>
        <w:jc w:val="both"/>
        <w:outlineLvl w:val="1"/>
        <w:rPr>
          <w:rFonts w:ascii="Times New Roman" w:eastAsia="Calibri" w:hAnsi="Times New Roman" w:cs="Times New Roman"/>
          <w:bCs/>
          <w:color w:val="auto"/>
          <w:spacing w:val="-1"/>
          <w:sz w:val="28"/>
          <w:szCs w:val="28"/>
          <w:lang w:eastAsia="en-US" w:bidi="ar-SA"/>
        </w:rPr>
      </w:pPr>
      <w:bookmarkStart w:id="39" w:name="_Toc350259826"/>
      <w:bookmarkStart w:id="40" w:name="_Toc350259972"/>
      <w:bookmarkStart w:id="41" w:name="_Toc350260130"/>
      <w:bookmarkStart w:id="42" w:name="_Toc350260273"/>
      <w:bookmarkStart w:id="43" w:name="_Toc350261398"/>
      <w:bookmarkStart w:id="44" w:name="_Toc350259827"/>
      <w:bookmarkStart w:id="45" w:name="_Toc350259973"/>
      <w:bookmarkStart w:id="46" w:name="_Toc350260131"/>
      <w:bookmarkStart w:id="47" w:name="_Toc350260274"/>
      <w:bookmarkStart w:id="48" w:name="_Toc350261399"/>
      <w:bookmarkStart w:id="49" w:name="_Toc350259828"/>
      <w:bookmarkStart w:id="50" w:name="_Toc350259974"/>
      <w:bookmarkStart w:id="51" w:name="_Toc350260132"/>
      <w:bookmarkStart w:id="52" w:name="_Toc350260275"/>
      <w:bookmarkStart w:id="53" w:name="_Toc350261400"/>
      <w:bookmarkStart w:id="54" w:name="_Toc350259829"/>
      <w:bookmarkStart w:id="55" w:name="_Toc350259975"/>
      <w:bookmarkStart w:id="56" w:name="_Toc350260133"/>
      <w:bookmarkStart w:id="57" w:name="_Toc350260276"/>
      <w:bookmarkStart w:id="58" w:name="_Toc350261401"/>
      <w:bookmarkStart w:id="59" w:name="_Toc350259830"/>
      <w:bookmarkStart w:id="60" w:name="_Toc350259976"/>
      <w:bookmarkStart w:id="61" w:name="_Toc350260134"/>
      <w:bookmarkStart w:id="62" w:name="_Toc350260277"/>
      <w:bookmarkStart w:id="63" w:name="_Toc350261402"/>
      <w:bookmarkStart w:id="64" w:name="_Toc350259831"/>
      <w:bookmarkStart w:id="65" w:name="_Toc350259977"/>
      <w:bookmarkStart w:id="66" w:name="_Toc350260135"/>
      <w:bookmarkStart w:id="67" w:name="_Toc350260278"/>
      <w:bookmarkStart w:id="68" w:name="_Toc350261403"/>
      <w:bookmarkStart w:id="69" w:name="_Toc350259832"/>
      <w:bookmarkStart w:id="70" w:name="_Toc350259978"/>
      <w:bookmarkStart w:id="71" w:name="_Toc350260136"/>
      <w:bookmarkStart w:id="72" w:name="_Toc350260279"/>
      <w:bookmarkStart w:id="73" w:name="_Toc350261404"/>
      <w:bookmarkStart w:id="74" w:name="_Toc350259833"/>
      <w:bookmarkStart w:id="75" w:name="_Toc350259979"/>
      <w:bookmarkStart w:id="76" w:name="_Toc350260137"/>
      <w:bookmarkStart w:id="77" w:name="_Toc350260280"/>
      <w:bookmarkStart w:id="78" w:name="_Toc350261405"/>
      <w:bookmarkStart w:id="79" w:name="_Toc350259834"/>
      <w:bookmarkStart w:id="80" w:name="_Toc350259980"/>
      <w:bookmarkStart w:id="81" w:name="_Toc350260138"/>
      <w:bookmarkStart w:id="82" w:name="_Toc350260281"/>
      <w:bookmarkStart w:id="83" w:name="_Toc350261406"/>
      <w:bookmarkStart w:id="84" w:name="_Toc350259835"/>
      <w:bookmarkStart w:id="85" w:name="_Toc350259981"/>
      <w:bookmarkStart w:id="86" w:name="_Toc350260139"/>
      <w:bookmarkStart w:id="87" w:name="_Toc350260282"/>
      <w:bookmarkStart w:id="88" w:name="_Toc350261407"/>
      <w:bookmarkStart w:id="89" w:name="_Toc350259836"/>
      <w:bookmarkStart w:id="90" w:name="_Toc350259982"/>
      <w:bookmarkStart w:id="91" w:name="_Toc350260140"/>
      <w:bookmarkStart w:id="92" w:name="_Toc350260283"/>
      <w:bookmarkStart w:id="93" w:name="_Toc350261408"/>
      <w:bookmarkStart w:id="94" w:name="_Toc350259837"/>
      <w:bookmarkStart w:id="95" w:name="_Toc350259983"/>
      <w:bookmarkStart w:id="96" w:name="_Toc350260141"/>
      <w:bookmarkStart w:id="97" w:name="_Toc350260284"/>
      <w:bookmarkStart w:id="98" w:name="_Toc350261409"/>
      <w:bookmarkStart w:id="99" w:name="_Toc350259838"/>
      <w:bookmarkStart w:id="100" w:name="_Toc350259984"/>
      <w:bookmarkStart w:id="101" w:name="_Toc350260142"/>
      <w:bookmarkStart w:id="102" w:name="_Toc350260285"/>
      <w:bookmarkStart w:id="103" w:name="_Toc350261410"/>
      <w:bookmarkStart w:id="104" w:name="_Toc350259839"/>
      <w:bookmarkStart w:id="105" w:name="_Toc350259985"/>
      <w:bookmarkStart w:id="106" w:name="_Toc350260143"/>
      <w:bookmarkStart w:id="107" w:name="_Toc350260286"/>
      <w:bookmarkStart w:id="108" w:name="_Toc350261411"/>
      <w:bookmarkStart w:id="109" w:name="_Toc350259840"/>
      <w:bookmarkStart w:id="110" w:name="_Toc350259986"/>
      <w:bookmarkStart w:id="111" w:name="_Toc350260144"/>
      <w:bookmarkStart w:id="112" w:name="_Toc350260287"/>
      <w:bookmarkStart w:id="113" w:name="_Toc350261412"/>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r>
        <w:rPr>
          <w:rFonts w:ascii="Times New Roman" w:eastAsia="Calibri" w:hAnsi="Times New Roman" w:cs="Times New Roman"/>
          <w:bCs/>
          <w:color w:val="auto"/>
          <w:spacing w:val="-1"/>
          <w:sz w:val="28"/>
          <w:szCs w:val="28"/>
          <w:lang w:eastAsia="en-US" w:bidi="ar-SA"/>
        </w:rPr>
        <w:t>2.2.1.</w:t>
      </w:r>
      <w:r w:rsidRPr="00041E94">
        <w:rPr>
          <w:rFonts w:ascii="Times New Roman" w:eastAsia="Calibri" w:hAnsi="Times New Roman" w:cs="Times New Roman"/>
          <w:bCs/>
          <w:color w:val="auto"/>
          <w:spacing w:val="-1"/>
          <w:sz w:val="28"/>
          <w:szCs w:val="28"/>
          <w:lang w:eastAsia="en-US" w:bidi="ar-SA"/>
        </w:rPr>
        <w:t>Для целей настоящей Документации под заявкой на участие в аукционе понимается представляемое участником аукциона с использованием функционала и в соответствии с регламентом ЭТП предложение на участие в аукционе, которое состоит из электронных документов.</w:t>
      </w:r>
    </w:p>
    <w:p w:rsidR="00F30CF0" w:rsidRPr="00041E94" w:rsidRDefault="00F30CF0" w:rsidP="00F30CF0">
      <w:pPr>
        <w:numPr>
          <w:ilvl w:val="2"/>
          <w:numId w:val="0"/>
        </w:numPr>
        <w:tabs>
          <w:tab w:val="left" w:pos="-6379"/>
        </w:tabs>
        <w:ind w:firstLine="851"/>
        <w:jc w:val="both"/>
        <w:outlineLvl w:val="1"/>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color w:val="auto"/>
          <w:spacing w:val="-1"/>
          <w:sz w:val="28"/>
          <w:szCs w:val="28"/>
          <w:lang w:eastAsia="en-US" w:bidi="ar-SA"/>
        </w:rPr>
        <w:t>2.2.2.</w:t>
      </w:r>
      <w:r w:rsidRPr="00041E94">
        <w:rPr>
          <w:rFonts w:ascii="Times New Roman" w:eastAsia="Calibri" w:hAnsi="Times New Roman" w:cs="Times New Roman"/>
          <w:bCs/>
          <w:color w:val="auto"/>
          <w:spacing w:val="-1"/>
          <w:sz w:val="28"/>
          <w:szCs w:val="28"/>
          <w:lang w:eastAsia="en-US" w:bidi="ar-SA"/>
        </w:rPr>
        <w:t>Для юридических лиц:</w:t>
      </w:r>
    </w:p>
    <w:p w:rsidR="00F30CF0" w:rsidRDefault="00F30CF0" w:rsidP="00F30CF0">
      <w:pPr>
        <w:pStyle w:val="a6"/>
        <w:widowControl w:val="0"/>
        <w:numPr>
          <w:ilvl w:val="0"/>
          <w:numId w:val="44"/>
        </w:numPr>
        <w:tabs>
          <w:tab w:val="left" w:pos="-6379"/>
          <w:tab w:val="left" w:pos="1134"/>
        </w:tabs>
        <w:spacing w:after="0" w:line="240" w:lineRule="auto"/>
        <w:ind w:left="0" w:firstLine="567"/>
        <w:jc w:val="both"/>
        <w:rPr>
          <w:rFonts w:ascii="Times New Roman" w:hAnsi="Times New Roman"/>
          <w:sz w:val="28"/>
          <w:szCs w:val="28"/>
        </w:rPr>
      </w:pPr>
      <w:r w:rsidRPr="00166045">
        <w:rPr>
          <w:rFonts w:ascii="Times New Roman" w:hAnsi="Times New Roman"/>
          <w:sz w:val="28"/>
          <w:szCs w:val="28"/>
        </w:rPr>
        <w:t>заявку на участие в аукционе (Приложение 1. Форма № 1);</w:t>
      </w:r>
    </w:p>
    <w:p w:rsidR="00F30CF0" w:rsidRPr="00166045" w:rsidRDefault="00F30CF0" w:rsidP="00F30CF0">
      <w:pPr>
        <w:pStyle w:val="a6"/>
        <w:widowControl w:val="0"/>
        <w:numPr>
          <w:ilvl w:val="0"/>
          <w:numId w:val="44"/>
        </w:numPr>
        <w:tabs>
          <w:tab w:val="left" w:pos="-6379"/>
          <w:tab w:val="left" w:pos="1134"/>
        </w:tabs>
        <w:spacing w:after="0" w:line="240" w:lineRule="auto"/>
        <w:ind w:left="0" w:firstLine="567"/>
        <w:jc w:val="both"/>
        <w:rPr>
          <w:rFonts w:ascii="Times New Roman" w:hAnsi="Times New Roman"/>
          <w:sz w:val="28"/>
          <w:szCs w:val="28"/>
        </w:rPr>
      </w:pPr>
      <w:r w:rsidRPr="00166045">
        <w:rPr>
          <w:rFonts w:ascii="Times New Roman" w:hAnsi="Times New Roman"/>
          <w:sz w:val="28"/>
          <w:szCs w:val="28"/>
        </w:rPr>
        <w:t>полученную не ранее чем за один месяц до дня размещения извещения о проведении аукциона на сайте ЭТП выписку из Единого государственного реестра юридических лиц или нотариально заверенную копию такой выписки;</w:t>
      </w:r>
    </w:p>
    <w:p w:rsidR="00F30CF0" w:rsidRPr="00041E94" w:rsidRDefault="00F30CF0" w:rsidP="00F30CF0">
      <w:pPr>
        <w:numPr>
          <w:ilvl w:val="0"/>
          <w:numId w:val="44"/>
        </w:numPr>
        <w:tabs>
          <w:tab w:val="left" w:pos="1134"/>
        </w:tabs>
        <w:ind w:left="0" w:firstLine="567"/>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копию документа, удостоверяющего личность руководителя юридического лица (паспорт), документ, подтверждающий полномочия руководителя юридического лица на осуществление действий от имени Претендента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(далее – руководитель).</w:t>
      </w:r>
    </w:p>
    <w:p w:rsidR="00F30CF0" w:rsidRPr="00166045" w:rsidRDefault="00F30CF0" w:rsidP="00F30CF0">
      <w:pPr>
        <w:pStyle w:val="a6"/>
        <w:widowControl w:val="0"/>
        <w:tabs>
          <w:tab w:val="left" w:pos="993"/>
          <w:tab w:val="left" w:pos="1134"/>
        </w:tabs>
        <w:spacing w:after="0" w:line="240" w:lineRule="auto"/>
        <w:ind w:left="0" w:firstLine="709"/>
        <w:jc w:val="both"/>
        <w:rPr>
          <w:rFonts w:ascii="Times New Roman" w:hAnsi="Times New Roman"/>
          <w:sz w:val="28"/>
          <w:szCs w:val="28"/>
        </w:rPr>
      </w:pPr>
      <w:r w:rsidRPr="00166045">
        <w:rPr>
          <w:rFonts w:ascii="Times New Roman" w:hAnsi="Times New Roman"/>
          <w:sz w:val="28"/>
          <w:szCs w:val="28"/>
        </w:rPr>
        <w:t>В случае если от имени Претендента действует иное лицо, заявка на участие в аукционе должна содержать также доверенность на осуществление действий от имени Претендента, заверенную печатью и подписанную руководителем претендента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претендента, заявка на участие в аукционе должна содержать также документ, подтверждающий полномочия такого лица. В доверенности должны быть указаны следующие полномочия для участия в аукционе, а именно:</w:t>
      </w:r>
    </w:p>
    <w:p w:rsidR="00F30CF0" w:rsidRPr="00041E94" w:rsidRDefault="00F30CF0" w:rsidP="00F30CF0">
      <w:pPr>
        <w:tabs>
          <w:tab w:val="left" w:pos="993"/>
          <w:tab w:val="left" w:pos="1134"/>
        </w:tabs>
        <w:ind w:firstLine="709"/>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подписывать заявки на участие в аукционе;</w:t>
      </w:r>
    </w:p>
    <w:p w:rsidR="00F30CF0" w:rsidRPr="00041E94" w:rsidRDefault="00F30CF0" w:rsidP="00F30CF0">
      <w:pPr>
        <w:tabs>
          <w:tab w:val="left" w:pos="993"/>
          <w:tab w:val="left" w:pos="1134"/>
        </w:tabs>
        <w:ind w:firstLine="709"/>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предлагать цену приобретения недвижимого имущества в день проведения аукциона;</w:t>
      </w:r>
    </w:p>
    <w:p w:rsidR="00F30CF0" w:rsidRPr="00041E94" w:rsidRDefault="00F30CF0" w:rsidP="00F30CF0">
      <w:pPr>
        <w:tabs>
          <w:tab w:val="left" w:pos="993"/>
          <w:tab w:val="left" w:pos="1134"/>
        </w:tabs>
        <w:ind w:firstLine="709"/>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подписывать протоколы об итогах аукциона в случае признания победителем аукциона;</w:t>
      </w:r>
    </w:p>
    <w:p w:rsidR="00F30CF0" w:rsidRPr="00041E94" w:rsidRDefault="00F30CF0" w:rsidP="00F30CF0">
      <w:pPr>
        <w:tabs>
          <w:tab w:val="left" w:pos="993"/>
          <w:tab w:val="left" w:pos="1134"/>
        </w:tabs>
        <w:ind w:firstLine="709"/>
        <w:jc w:val="both"/>
        <w:rPr>
          <w:rFonts w:ascii="Times New Roman" w:eastAsia="Calibri" w:hAnsi="Times New Roman" w:cs="Times New Roman"/>
          <w:color w:val="auto"/>
          <w:sz w:val="28"/>
          <w:szCs w:val="28"/>
          <w:lang w:bidi="ar-SA"/>
        </w:rPr>
      </w:pPr>
      <w:r>
        <w:rPr>
          <w:rFonts w:ascii="Times New Roman" w:eastAsia="Calibri" w:hAnsi="Times New Roman" w:cs="Times New Roman"/>
          <w:color w:val="auto"/>
          <w:sz w:val="28"/>
          <w:szCs w:val="28"/>
          <w:lang w:bidi="ar-SA"/>
        </w:rPr>
        <w:t>з</w:t>
      </w:r>
      <w:r w:rsidRPr="00041E94">
        <w:rPr>
          <w:rFonts w:ascii="Times New Roman" w:eastAsia="Calibri" w:hAnsi="Times New Roman" w:cs="Times New Roman"/>
          <w:color w:val="auto"/>
          <w:sz w:val="28"/>
          <w:szCs w:val="28"/>
          <w:lang w:bidi="ar-SA"/>
        </w:rPr>
        <w:t>аключать и подписывать договор купли-продажи недвижимого имущества по результатам аукциона.</w:t>
      </w:r>
    </w:p>
    <w:p w:rsidR="00F30CF0" w:rsidRPr="00041E94" w:rsidRDefault="00F30CF0" w:rsidP="00F30CF0">
      <w:pPr>
        <w:numPr>
          <w:ilvl w:val="0"/>
          <w:numId w:val="44"/>
        </w:numPr>
        <w:tabs>
          <w:tab w:val="left" w:pos="1134"/>
        </w:tabs>
        <w:ind w:left="0" w:firstLine="567"/>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заверенные Претендентом копии учредительных документов (устав, положение и т.п.), копии свидетельств о регистрации юридического лица и о его постановке на учет в налоговом органе и иных документов, подтверждающих внесения записи о юридическом лице в Единый государственный реестр юридических лиц (лист записи), копия решения/распоряжения или иного документа о назначении руководителя (другого лица, имеющего право действовать от имени Претендента без доверенности);</w:t>
      </w:r>
    </w:p>
    <w:p w:rsidR="00F30CF0" w:rsidRPr="00041E94" w:rsidRDefault="00F30CF0" w:rsidP="00F30CF0">
      <w:pPr>
        <w:numPr>
          <w:ilvl w:val="0"/>
          <w:numId w:val="44"/>
        </w:numPr>
        <w:tabs>
          <w:tab w:val="left" w:pos="-6521"/>
          <w:tab w:val="left" w:pos="1134"/>
        </w:tabs>
        <w:ind w:left="0" w:firstLine="567"/>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копию решения соответствующего органа управления Претендента об одобрении или о совершении сделки, являющейся предметом аукциона, в случае, если требование о необходимости наличия такого решения для совершения сделки, являющейся предметом аукциона, установлено законодательством Российской Федерации, учредительными документами Претендента - юридического лица;</w:t>
      </w:r>
    </w:p>
    <w:p w:rsidR="00F30CF0" w:rsidRPr="00041E94" w:rsidRDefault="00F30CF0" w:rsidP="00F30CF0">
      <w:pPr>
        <w:numPr>
          <w:ilvl w:val="0"/>
          <w:numId w:val="44"/>
        </w:numPr>
        <w:tabs>
          <w:tab w:val="left" w:pos="-6379"/>
          <w:tab w:val="left" w:pos="1134"/>
        </w:tabs>
        <w:ind w:left="0" w:firstLine="567"/>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 xml:space="preserve">выписку из реестра акционеров (для Претендента, имеющего организационно-правовую форму акционерного общества)/выписку из списка участников (для Претендента, имеющего организационно-правовую форму общества с ограниченной ответственностью), содержащую сведения обо всех акционерах/участниках и выданную не ранее чем за один месяц до дня опубликования извещения о проведении аукциона; </w:t>
      </w:r>
    </w:p>
    <w:p w:rsidR="00F30CF0" w:rsidRPr="00041E94" w:rsidRDefault="00F30CF0" w:rsidP="00F30CF0">
      <w:pPr>
        <w:numPr>
          <w:ilvl w:val="0"/>
          <w:numId w:val="44"/>
        </w:numPr>
        <w:tabs>
          <w:tab w:val="left" w:pos="1134"/>
        </w:tabs>
        <w:ind w:left="0" w:firstLine="567"/>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 xml:space="preserve"> заявление подтверждающее, что Претендент не находится в процессе ликвидации, о неприменении в отношении Претендента процедур, применяемых в деле о банкротстве, об отсутствии решения о приостановлении деятельности Претендента в порядке, предусмотренном </w:t>
      </w:r>
      <w:hyperlink r:id="rId18" w:history="1">
        <w:r w:rsidRPr="00041E94">
          <w:rPr>
            <w:rFonts w:ascii="Times New Roman" w:eastAsia="Calibri" w:hAnsi="Times New Roman" w:cs="Times New Roman"/>
            <w:color w:val="auto"/>
            <w:sz w:val="28"/>
            <w:szCs w:val="28"/>
            <w:lang w:bidi="ar-SA"/>
          </w:rPr>
          <w:t>Кодексом</w:t>
        </w:r>
      </w:hyperlink>
      <w:r w:rsidRPr="00041E94">
        <w:rPr>
          <w:rFonts w:ascii="Times New Roman" w:eastAsia="Calibri" w:hAnsi="Times New Roman" w:cs="Times New Roman"/>
          <w:color w:val="auto"/>
          <w:sz w:val="28"/>
          <w:szCs w:val="28"/>
          <w:lang w:bidi="ar-SA"/>
        </w:rPr>
        <w:t xml:space="preserve"> Российской Федерации об административных правонарушениях, а также об отсутствии задолженности по уплате налогов, сборов, пени и штрафов, размер которой превышает 25% балансово</w:t>
      </w:r>
      <w:r>
        <w:rPr>
          <w:rFonts w:ascii="Times New Roman" w:eastAsia="Calibri" w:hAnsi="Times New Roman" w:cs="Times New Roman"/>
          <w:color w:val="auto"/>
          <w:sz w:val="28"/>
          <w:szCs w:val="28"/>
          <w:lang w:bidi="ar-SA"/>
        </w:rPr>
        <w:t>й стоимости активов претендента, а также об отсутствии просроченной задолженности Претендента  по обязательствам перед Собственником, установленной вступившим в законную силу решением суда, не погашенную на дату подачи заявки;</w:t>
      </w:r>
    </w:p>
    <w:p w:rsidR="00F30CF0" w:rsidRPr="00041E94" w:rsidRDefault="00F30CF0" w:rsidP="00F30CF0">
      <w:pPr>
        <w:numPr>
          <w:ilvl w:val="0"/>
          <w:numId w:val="44"/>
        </w:numPr>
        <w:tabs>
          <w:tab w:val="left" w:pos="1134"/>
        </w:tabs>
        <w:ind w:left="0" w:firstLine="567"/>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копии бухгалтерской отчетности за последний отчетный период, включающие бухгалтерский баланс и отчет о финансовых результатах (формы № 1 и № 2);</w:t>
      </w:r>
    </w:p>
    <w:p w:rsidR="00F30CF0" w:rsidRPr="00041E94" w:rsidRDefault="00F30CF0" w:rsidP="00F30CF0">
      <w:pPr>
        <w:numPr>
          <w:ilvl w:val="0"/>
          <w:numId w:val="44"/>
        </w:numPr>
        <w:tabs>
          <w:tab w:val="left" w:pos="1134"/>
        </w:tabs>
        <w:ind w:left="0" w:firstLine="567"/>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 xml:space="preserve">платежный документ с отметкой банка об исполнении и/или заверенная банком выписка с расчетного счета, подтверждающие внесение Претендентом задатка в счет обеспечения исполнения Претендентом </w:t>
      </w:r>
      <w:r w:rsidRPr="00041E94">
        <w:rPr>
          <w:rFonts w:ascii="Times New Roman" w:eastAsia="Calibri" w:hAnsi="Times New Roman" w:cs="Times New Roman"/>
          <w:bCs/>
          <w:color w:val="auto"/>
          <w:sz w:val="28"/>
          <w:szCs w:val="28"/>
          <w:lang w:bidi="ar-SA"/>
        </w:rPr>
        <w:t>обязательства заключить договор купли-продажи Имущества в случае признания его победителем аукциона</w:t>
      </w:r>
      <w:r w:rsidRPr="00041E94">
        <w:rPr>
          <w:rFonts w:ascii="Times New Roman" w:eastAsia="Calibri" w:hAnsi="Times New Roman" w:cs="Times New Roman"/>
          <w:color w:val="auto"/>
          <w:sz w:val="28"/>
          <w:szCs w:val="28"/>
          <w:lang w:bidi="ar-SA"/>
        </w:rPr>
        <w:t xml:space="preserve"> и обеспечения оплаты Имущества (платежный документ может быть предоставлен позднее заявки и прилагаемых к ней документов, но до даты завершения приема заявок);</w:t>
      </w:r>
    </w:p>
    <w:p w:rsidR="00F30CF0" w:rsidRPr="00041E94" w:rsidRDefault="00F30CF0" w:rsidP="00F30CF0">
      <w:pPr>
        <w:numPr>
          <w:ilvl w:val="0"/>
          <w:numId w:val="44"/>
        </w:numPr>
        <w:tabs>
          <w:tab w:val="left" w:pos="-6379"/>
          <w:tab w:val="left" w:pos="1134"/>
        </w:tabs>
        <w:ind w:left="0" w:firstLine="567"/>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опись представленных документов, соответствующе оформленная (подпись, печать) Претендентом или его уполномоченным представителем</w:t>
      </w:r>
      <w:r>
        <w:rPr>
          <w:rFonts w:ascii="Times New Roman" w:eastAsia="Calibri" w:hAnsi="Times New Roman" w:cs="Times New Roman"/>
          <w:color w:val="auto"/>
          <w:sz w:val="28"/>
          <w:szCs w:val="28"/>
          <w:lang w:bidi="ar-SA"/>
        </w:rPr>
        <w:t xml:space="preserve"> (Приложение 2. Форма № 2).</w:t>
      </w:r>
      <w:r w:rsidRPr="00041E94">
        <w:rPr>
          <w:rFonts w:ascii="Times New Roman" w:eastAsia="Calibri" w:hAnsi="Times New Roman" w:cs="Times New Roman"/>
          <w:color w:val="auto"/>
          <w:sz w:val="28"/>
          <w:szCs w:val="28"/>
          <w:lang w:bidi="ar-SA"/>
        </w:rPr>
        <w:t xml:space="preserve"> </w:t>
      </w:r>
    </w:p>
    <w:p w:rsidR="00F30CF0" w:rsidRPr="00041E94" w:rsidRDefault="00F30CF0" w:rsidP="00F30CF0">
      <w:pPr>
        <w:numPr>
          <w:ilvl w:val="2"/>
          <w:numId w:val="0"/>
        </w:numPr>
        <w:ind w:firstLine="851"/>
        <w:jc w:val="both"/>
        <w:outlineLvl w:val="1"/>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color w:val="auto"/>
          <w:spacing w:val="-1"/>
          <w:sz w:val="28"/>
          <w:szCs w:val="28"/>
          <w:lang w:eastAsia="en-US" w:bidi="ar-SA"/>
        </w:rPr>
        <w:t>2.2.3.</w:t>
      </w:r>
      <w:r w:rsidRPr="00041E94">
        <w:rPr>
          <w:rFonts w:ascii="Times New Roman" w:eastAsia="Calibri" w:hAnsi="Times New Roman" w:cs="Times New Roman"/>
          <w:bCs/>
          <w:color w:val="auto"/>
          <w:spacing w:val="-1"/>
          <w:sz w:val="28"/>
          <w:szCs w:val="28"/>
          <w:lang w:eastAsia="en-US" w:bidi="ar-SA"/>
        </w:rPr>
        <w:t>Для физических лиц:</w:t>
      </w:r>
    </w:p>
    <w:p w:rsidR="00F30CF0" w:rsidRDefault="00F30CF0" w:rsidP="00F30CF0">
      <w:pPr>
        <w:pStyle w:val="a6"/>
        <w:widowControl w:val="0"/>
        <w:numPr>
          <w:ilvl w:val="0"/>
          <w:numId w:val="45"/>
        </w:numPr>
        <w:spacing w:after="0" w:line="240" w:lineRule="auto"/>
        <w:ind w:left="0" w:firstLine="709"/>
        <w:jc w:val="both"/>
        <w:rPr>
          <w:rFonts w:ascii="Times New Roman" w:hAnsi="Times New Roman"/>
          <w:sz w:val="28"/>
          <w:szCs w:val="28"/>
        </w:rPr>
      </w:pPr>
      <w:r w:rsidRPr="001F35C9">
        <w:rPr>
          <w:rFonts w:ascii="Times New Roman" w:hAnsi="Times New Roman"/>
          <w:sz w:val="28"/>
          <w:szCs w:val="28"/>
        </w:rPr>
        <w:t>заявку на участие в аукционе (Приложение 1. Форма № 1);</w:t>
      </w:r>
    </w:p>
    <w:p w:rsidR="00F30CF0" w:rsidRPr="001F35C9" w:rsidRDefault="00F30CF0" w:rsidP="00F30CF0">
      <w:pPr>
        <w:pStyle w:val="a6"/>
        <w:widowControl w:val="0"/>
        <w:numPr>
          <w:ilvl w:val="0"/>
          <w:numId w:val="45"/>
        </w:numPr>
        <w:spacing w:after="0" w:line="240" w:lineRule="auto"/>
        <w:ind w:left="0" w:firstLine="709"/>
        <w:jc w:val="both"/>
        <w:rPr>
          <w:rFonts w:ascii="Times New Roman" w:hAnsi="Times New Roman"/>
          <w:sz w:val="28"/>
          <w:szCs w:val="28"/>
        </w:rPr>
      </w:pPr>
      <w:r w:rsidRPr="001F35C9">
        <w:rPr>
          <w:rFonts w:ascii="Times New Roman" w:hAnsi="Times New Roman"/>
          <w:sz w:val="28"/>
          <w:szCs w:val="28"/>
        </w:rPr>
        <w:t xml:space="preserve">платежный документ с отметкой банка об исполнении и/или заверенная банком выписка с расчетного счета, подтверждающие внесение Претендентом задатка в счет обеспечения исполнения Претендентом </w:t>
      </w:r>
      <w:r w:rsidRPr="001F35C9">
        <w:rPr>
          <w:rFonts w:ascii="Times New Roman" w:hAnsi="Times New Roman"/>
          <w:bCs/>
          <w:sz w:val="28"/>
          <w:szCs w:val="28"/>
        </w:rPr>
        <w:t>обязательства заключить договор купли-продажи Имущества в случае признания его победителем аукциона</w:t>
      </w:r>
      <w:r w:rsidRPr="001F35C9">
        <w:rPr>
          <w:rFonts w:ascii="Times New Roman" w:hAnsi="Times New Roman"/>
          <w:sz w:val="28"/>
          <w:szCs w:val="28"/>
        </w:rPr>
        <w:t xml:space="preserve"> и обеспечения оплаты Имущества (платежный документ может быть предоставлен позднее заявки и прилагаемых к ней документов, но до даты завершения приема заявок);</w:t>
      </w:r>
    </w:p>
    <w:p w:rsidR="00F30CF0" w:rsidRPr="001F35C9" w:rsidRDefault="00F30CF0" w:rsidP="00F30CF0">
      <w:pPr>
        <w:pStyle w:val="a6"/>
        <w:widowControl w:val="0"/>
        <w:numPr>
          <w:ilvl w:val="0"/>
          <w:numId w:val="45"/>
        </w:numPr>
        <w:spacing w:after="0" w:line="240" w:lineRule="auto"/>
        <w:ind w:left="0" w:firstLine="709"/>
        <w:jc w:val="both"/>
        <w:rPr>
          <w:rFonts w:ascii="Times New Roman" w:hAnsi="Times New Roman"/>
          <w:sz w:val="28"/>
          <w:szCs w:val="28"/>
        </w:rPr>
      </w:pPr>
      <w:r w:rsidRPr="001F35C9">
        <w:rPr>
          <w:rFonts w:ascii="Times New Roman" w:hAnsi="Times New Roman"/>
          <w:sz w:val="28"/>
          <w:szCs w:val="28"/>
        </w:rPr>
        <w:t>копию паспорта Претендента и его уполномоченного представителя;</w:t>
      </w:r>
    </w:p>
    <w:p w:rsidR="00F30CF0" w:rsidRPr="001F35C9" w:rsidRDefault="00F30CF0" w:rsidP="00F30CF0">
      <w:pPr>
        <w:pStyle w:val="a6"/>
        <w:widowControl w:val="0"/>
        <w:numPr>
          <w:ilvl w:val="0"/>
          <w:numId w:val="45"/>
        </w:numPr>
        <w:spacing w:after="0" w:line="240" w:lineRule="auto"/>
        <w:ind w:left="0" w:firstLine="709"/>
        <w:jc w:val="both"/>
        <w:rPr>
          <w:rFonts w:ascii="Times New Roman" w:hAnsi="Times New Roman"/>
          <w:sz w:val="28"/>
          <w:szCs w:val="28"/>
        </w:rPr>
      </w:pPr>
      <w:r w:rsidRPr="001F35C9">
        <w:rPr>
          <w:rFonts w:ascii="Times New Roman" w:hAnsi="Times New Roman"/>
          <w:sz w:val="28"/>
          <w:szCs w:val="28"/>
        </w:rPr>
        <w:t>в случае если от имени Претендента действует иное лицо, заявка на участие в аукционе должна содержать также нотариально удостоверенную доверенность на осуществление действий от имени Претендента, с указанием полномочий для участия в аукционе по продаже недвижимого имущества, а именно:</w:t>
      </w:r>
    </w:p>
    <w:p w:rsidR="00F30CF0" w:rsidRPr="001F35C9" w:rsidRDefault="00F30CF0" w:rsidP="00F30CF0">
      <w:pPr>
        <w:pStyle w:val="a6"/>
        <w:widowControl w:val="0"/>
        <w:tabs>
          <w:tab w:val="left" w:pos="993"/>
          <w:tab w:val="left" w:pos="1134"/>
        </w:tabs>
        <w:spacing w:after="0" w:line="240" w:lineRule="auto"/>
        <w:ind w:left="709"/>
        <w:jc w:val="both"/>
        <w:rPr>
          <w:rFonts w:ascii="Times New Roman" w:hAnsi="Times New Roman"/>
          <w:sz w:val="28"/>
          <w:szCs w:val="28"/>
        </w:rPr>
      </w:pPr>
      <w:r w:rsidRPr="001F35C9">
        <w:rPr>
          <w:rFonts w:ascii="Times New Roman" w:hAnsi="Times New Roman"/>
          <w:sz w:val="28"/>
          <w:szCs w:val="28"/>
        </w:rPr>
        <w:t>подписывать заявки на участие в аукционе;</w:t>
      </w:r>
    </w:p>
    <w:p w:rsidR="00F30CF0" w:rsidRPr="001F35C9" w:rsidRDefault="00F30CF0" w:rsidP="00F30CF0">
      <w:pPr>
        <w:pStyle w:val="a6"/>
        <w:widowControl w:val="0"/>
        <w:tabs>
          <w:tab w:val="left" w:pos="993"/>
          <w:tab w:val="left" w:pos="1134"/>
        </w:tabs>
        <w:spacing w:after="0" w:line="240" w:lineRule="auto"/>
        <w:ind w:left="709"/>
        <w:jc w:val="both"/>
        <w:rPr>
          <w:rFonts w:ascii="Times New Roman" w:hAnsi="Times New Roman"/>
          <w:sz w:val="28"/>
          <w:szCs w:val="28"/>
        </w:rPr>
      </w:pPr>
      <w:r w:rsidRPr="001F35C9">
        <w:rPr>
          <w:rFonts w:ascii="Times New Roman" w:hAnsi="Times New Roman"/>
          <w:sz w:val="28"/>
          <w:szCs w:val="28"/>
        </w:rPr>
        <w:t>предлагать цену приобретения недвижимого имущества в день проведения аукциона;</w:t>
      </w:r>
    </w:p>
    <w:p w:rsidR="00F30CF0" w:rsidRPr="001F35C9" w:rsidRDefault="00F30CF0" w:rsidP="00F30CF0">
      <w:pPr>
        <w:pStyle w:val="a6"/>
        <w:widowControl w:val="0"/>
        <w:tabs>
          <w:tab w:val="left" w:pos="993"/>
          <w:tab w:val="left" w:pos="1134"/>
        </w:tabs>
        <w:spacing w:after="0" w:line="240" w:lineRule="auto"/>
        <w:ind w:left="709"/>
        <w:jc w:val="both"/>
        <w:rPr>
          <w:rFonts w:ascii="Times New Roman" w:hAnsi="Times New Roman"/>
          <w:sz w:val="28"/>
          <w:szCs w:val="28"/>
        </w:rPr>
      </w:pPr>
      <w:r w:rsidRPr="001F35C9">
        <w:rPr>
          <w:rFonts w:ascii="Times New Roman" w:hAnsi="Times New Roman"/>
          <w:sz w:val="28"/>
          <w:szCs w:val="28"/>
        </w:rPr>
        <w:t>подписывать протоколы об итогах аукциона в случае признания победителем аукциона;</w:t>
      </w:r>
    </w:p>
    <w:p w:rsidR="00F30CF0" w:rsidRPr="001F35C9" w:rsidRDefault="00F30CF0" w:rsidP="00F30CF0">
      <w:pPr>
        <w:pStyle w:val="a6"/>
        <w:widowControl w:val="0"/>
        <w:tabs>
          <w:tab w:val="left" w:pos="993"/>
          <w:tab w:val="left" w:pos="1134"/>
        </w:tabs>
        <w:spacing w:after="0" w:line="240" w:lineRule="auto"/>
        <w:ind w:left="709"/>
        <w:jc w:val="both"/>
        <w:rPr>
          <w:rFonts w:ascii="Times New Roman" w:hAnsi="Times New Roman"/>
          <w:sz w:val="28"/>
          <w:szCs w:val="28"/>
        </w:rPr>
      </w:pPr>
      <w:r w:rsidRPr="001F35C9">
        <w:rPr>
          <w:rFonts w:ascii="Times New Roman" w:hAnsi="Times New Roman"/>
          <w:sz w:val="28"/>
          <w:szCs w:val="28"/>
        </w:rPr>
        <w:t>заключать и подписывать договор купли-продажи недвижимого имущества по результатам аукциона.</w:t>
      </w:r>
    </w:p>
    <w:p w:rsidR="00F30CF0" w:rsidRPr="001F35C9" w:rsidRDefault="00F30CF0" w:rsidP="00F30CF0">
      <w:pPr>
        <w:pStyle w:val="a6"/>
        <w:widowControl w:val="0"/>
        <w:numPr>
          <w:ilvl w:val="0"/>
          <w:numId w:val="45"/>
        </w:numPr>
        <w:spacing w:after="0" w:line="240" w:lineRule="auto"/>
        <w:ind w:left="0" w:firstLine="709"/>
        <w:jc w:val="both"/>
        <w:rPr>
          <w:rFonts w:ascii="Times New Roman" w:hAnsi="Times New Roman"/>
          <w:sz w:val="28"/>
          <w:szCs w:val="28"/>
        </w:rPr>
      </w:pPr>
      <w:r w:rsidRPr="001F35C9">
        <w:rPr>
          <w:rFonts w:ascii="Times New Roman" w:hAnsi="Times New Roman"/>
          <w:sz w:val="28"/>
          <w:szCs w:val="28"/>
        </w:rPr>
        <w:t>в случае если физическое лицо участвует в аукционе в качестве индивидуального предпринимателя,</w:t>
      </w:r>
      <w:r w:rsidRPr="001F35C9">
        <w:rPr>
          <w:rFonts w:ascii="Times New Roman" w:hAnsi="Times New Roman"/>
          <w:sz w:val="28"/>
        </w:rPr>
        <w:t xml:space="preserve"> </w:t>
      </w:r>
      <w:r w:rsidRPr="001F35C9">
        <w:rPr>
          <w:rFonts w:ascii="Times New Roman" w:hAnsi="Times New Roman"/>
          <w:sz w:val="28"/>
          <w:szCs w:val="28"/>
        </w:rPr>
        <w:t>полученную не ранее чем за 1 (один) месяц до дня размещения извещения о проведении  аукциона на сайте ЭТП выписку из единого государственного реестра индивидуальных предпринимателей или нотариально заверенную копию такой выписки;</w:t>
      </w:r>
    </w:p>
    <w:p w:rsidR="00F30CF0" w:rsidRPr="001F35C9" w:rsidRDefault="00F30CF0" w:rsidP="00F30CF0">
      <w:pPr>
        <w:pStyle w:val="a6"/>
        <w:widowControl w:val="0"/>
        <w:numPr>
          <w:ilvl w:val="0"/>
          <w:numId w:val="45"/>
        </w:numPr>
        <w:spacing w:after="0" w:line="240" w:lineRule="auto"/>
        <w:ind w:left="0" w:firstLine="709"/>
        <w:jc w:val="both"/>
        <w:rPr>
          <w:rFonts w:ascii="Times New Roman" w:hAnsi="Times New Roman"/>
          <w:sz w:val="28"/>
          <w:szCs w:val="28"/>
        </w:rPr>
      </w:pPr>
      <w:r w:rsidRPr="001F35C9">
        <w:rPr>
          <w:rFonts w:ascii="Times New Roman" w:hAnsi="Times New Roman"/>
          <w:sz w:val="28"/>
        </w:rPr>
        <w:t>заявление</w:t>
      </w:r>
      <w:r w:rsidRPr="001F35C9">
        <w:rPr>
          <w:rFonts w:ascii="Times New Roman" w:hAnsi="Times New Roman"/>
          <w:sz w:val="28"/>
          <w:szCs w:val="28"/>
        </w:rPr>
        <w:t xml:space="preserve"> об отсутствии решения арбитражного суда о признании Претендента банкротом и об открытии конкурсного производства;</w:t>
      </w:r>
    </w:p>
    <w:p w:rsidR="00F30CF0" w:rsidRPr="00672CFB" w:rsidRDefault="00F30CF0" w:rsidP="00F30CF0">
      <w:pPr>
        <w:pStyle w:val="a6"/>
        <w:widowControl w:val="0"/>
        <w:numPr>
          <w:ilvl w:val="0"/>
          <w:numId w:val="45"/>
        </w:numPr>
        <w:spacing w:after="0" w:line="240" w:lineRule="auto"/>
        <w:ind w:left="0" w:firstLine="709"/>
        <w:jc w:val="both"/>
        <w:rPr>
          <w:rFonts w:ascii="Times New Roman" w:hAnsi="Times New Roman"/>
          <w:sz w:val="28"/>
          <w:szCs w:val="28"/>
        </w:rPr>
      </w:pPr>
      <w:r w:rsidRPr="00672CFB">
        <w:rPr>
          <w:rFonts w:ascii="Times New Roman" w:hAnsi="Times New Roman"/>
          <w:sz w:val="28"/>
          <w:szCs w:val="28"/>
        </w:rPr>
        <w:t>заявление о неприменении в отношении Претендента – индивидуального предпринимателя процедур, применяемых в деле о банкротстве, об отсутствии решения о приостановлении деятельности Претендента в порядке, предусмотренном Кодексом Российской Федерации об административных правонарушениях, а также об отсутствии задолженности по уплате налогов, сборов, пени и штрафов, размер которой превышает 25% балансовой стоимости активов Претендента</w:t>
      </w:r>
      <w:r>
        <w:rPr>
          <w:rFonts w:ascii="Times New Roman" w:hAnsi="Times New Roman"/>
          <w:sz w:val="28"/>
          <w:szCs w:val="28"/>
        </w:rPr>
        <w:t>,</w:t>
      </w:r>
      <w:r w:rsidRPr="00672CFB">
        <w:rPr>
          <w:rFonts w:ascii="Times New Roman" w:hAnsi="Times New Roman"/>
          <w:sz w:val="28"/>
          <w:szCs w:val="28"/>
        </w:rPr>
        <w:t xml:space="preserve"> а также об отсутствии просроченной задолженности Претендента  по обязательствам перед Собственником, установленной вступившим в законную силу решением суда, не погашенную на дату подачи заявки;</w:t>
      </w:r>
    </w:p>
    <w:p w:rsidR="00F30CF0" w:rsidRPr="00680BDC" w:rsidRDefault="00F30CF0" w:rsidP="00F30CF0">
      <w:pPr>
        <w:pStyle w:val="a6"/>
        <w:widowControl w:val="0"/>
        <w:spacing w:after="0" w:line="240" w:lineRule="auto"/>
        <w:ind w:left="0" w:firstLine="709"/>
        <w:jc w:val="both"/>
        <w:rPr>
          <w:rFonts w:ascii="Times New Roman" w:hAnsi="Times New Roman"/>
          <w:sz w:val="28"/>
          <w:szCs w:val="28"/>
        </w:rPr>
      </w:pPr>
      <w:r>
        <w:rPr>
          <w:rFonts w:ascii="Times New Roman" w:hAnsi="Times New Roman"/>
          <w:sz w:val="28"/>
          <w:szCs w:val="28"/>
        </w:rPr>
        <w:t xml:space="preserve">з) </w:t>
      </w:r>
      <w:r w:rsidRPr="00680BDC">
        <w:rPr>
          <w:rFonts w:ascii="Times New Roman" w:hAnsi="Times New Roman"/>
          <w:sz w:val="28"/>
          <w:szCs w:val="28"/>
        </w:rPr>
        <w:t>Копию свидетельства ИНН;</w:t>
      </w:r>
    </w:p>
    <w:p w:rsidR="00F30CF0" w:rsidRPr="00041E94" w:rsidRDefault="00F30CF0" w:rsidP="00F30CF0">
      <w:pPr>
        <w:ind w:firstLine="709"/>
        <w:jc w:val="both"/>
        <w:rPr>
          <w:rFonts w:ascii="Times New Roman" w:eastAsia="Calibri" w:hAnsi="Times New Roman" w:cs="Times New Roman"/>
          <w:color w:val="auto"/>
          <w:sz w:val="28"/>
          <w:szCs w:val="28"/>
          <w:lang w:bidi="ar-SA"/>
        </w:rPr>
      </w:pPr>
      <w:r>
        <w:rPr>
          <w:rFonts w:ascii="Times New Roman" w:eastAsia="Calibri" w:hAnsi="Times New Roman" w:cs="Times New Roman"/>
          <w:color w:val="auto"/>
          <w:sz w:val="28"/>
          <w:szCs w:val="28"/>
          <w:lang w:bidi="ar-SA"/>
        </w:rPr>
        <w:t xml:space="preserve">и) </w:t>
      </w:r>
      <w:r w:rsidRPr="00041E94">
        <w:rPr>
          <w:rFonts w:ascii="Times New Roman" w:eastAsia="Calibri" w:hAnsi="Times New Roman" w:cs="Times New Roman"/>
          <w:color w:val="auto"/>
          <w:sz w:val="28"/>
          <w:szCs w:val="28"/>
          <w:lang w:bidi="ar-SA"/>
        </w:rPr>
        <w:t>опись представленных документов, соответствующе оформленная (подпись, печать) Претендентом или его уполномоченным представителем</w:t>
      </w:r>
      <w:r>
        <w:rPr>
          <w:rFonts w:ascii="Times New Roman" w:eastAsia="Calibri" w:hAnsi="Times New Roman" w:cs="Times New Roman"/>
          <w:color w:val="auto"/>
          <w:sz w:val="28"/>
          <w:szCs w:val="28"/>
          <w:lang w:bidi="ar-SA"/>
        </w:rPr>
        <w:t xml:space="preserve"> (приложение 2. Форма № 2).</w:t>
      </w:r>
    </w:p>
    <w:p w:rsidR="00F30CF0" w:rsidRPr="00041E94" w:rsidRDefault="00F30CF0" w:rsidP="00F30CF0">
      <w:pPr>
        <w:numPr>
          <w:ilvl w:val="2"/>
          <w:numId w:val="0"/>
        </w:numPr>
        <w:ind w:firstLine="851"/>
        <w:jc w:val="both"/>
        <w:outlineLvl w:val="1"/>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color w:val="auto"/>
          <w:spacing w:val="-1"/>
          <w:sz w:val="28"/>
          <w:szCs w:val="28"/>
          <w:lang w:eastAsia="en-US" w:bidi="ar-SA"/>
        </w:rPr>
        <w:t>2.2.4.</w:t>
      </w:r>
      <w:r w:rsidRPr="00041E94">
        <w:rPr>
          <w:rFonts w:ascii="Times New Roman" w:eastAsia="Calibri" w:hAnsi="Times New Roman" w:cs="Times New Roman"/>
          <w:bCs/>
          <w:color w:val="auto"/>
          <w:spacing w:val="-1"/>
          <w:sz w:val="28"/>
          <w:szCs w:val="28"/>
          <w:lang w:eastAsia="en-US" w:bidi="ar-SA"/>
        </w:rPr>
        <w:t xml:space="preserve">Документы в части их оформления и содержания должны соответствовать требованиям действующего законодательства Российской Федерации и настоящей Документации. </w:t>
      </w:r>
    </w:p>
    <w:p w:rsidR="00F30CF0" w:rsidRPr="00041E94" w:rsidRDefault="00F30CF0" w:rsidP="00F30CF0">
      <w:pPr>
        <w:numPr>
          <w:ilvl w:val="2"/>
          <w:numId w:val="0"/>
        </w:numPr>
        <w:ind w:firstLine="851"/>
        <w:jc w:val="both"/>
        <w:outlineLvl w:val="1"/>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color w:val="auto"/>
          <w:spacing w:val="-1"/>
          <w:sz w:val="28"/>
          <w:szCs w:val="28"/>
          <w:lang w:eastAsia="en-US" w:bidi="ar-SA"/>
        </w:rPr>
        <w:t>2.2.5.</w:t>
      </w:r>
      <w:r w:rsidRPr="00041E94">
        <w:rPr>
          <w:rFonts w:ascii="Times New Roman" w:eastAsia="Calibri" w:hAnsi="Times New Roman" w:cs="Times New Roman"/>
          <w:bCs/>
          <w:color w:val="auto"/>
          <w:spacing w:val="-1"/>
          <w:sz w:val="28"/>
          <w:szCs w:val="28"/>
          <w:lang w:eastAsia="en-US" w:bidi="ar-SA"/>
        </w:rPr>
        <w:t>Все документы, имеющие отношение к заявке, должны быть написаны на русском языке. В случае предоставления в составе заявки документов на иностранном языке, к ним должен быть приложен должным образом заверенный перевод на русский язык, в необходимом случае документы должны быть апостилированы.</w:t>
      </w:r>
    </w:p>
    <w:p w:rsidR="00F30CF0" w:rsidRPr="00041E94" w:rsidRDefault="00F30CF0" w:rsidP="00F30CF0">
      <w:pPr>
        <w:numPr>
          <w:ilvl w:val="2"/>
          <w:numId w:val="0"/>
        </w:numPr>
        <w:ind w:firstLine="851"/>
        <w:jc w:val="both"/>
        <w:outlineLvl w:val="1"/>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color w:val="auto"/>
          <w:spacing w:val="-1"/>
          <w:sz w:val="28"/>
          <w:szCs w:val="28"/>
          <w:lang w:eastAsia="en-US" w:bidi="ar-SA"/>
        </w:rPr>
        <w:t>2.2.6.</w:t>
      </w:r>
      <w:r w:rsidRPr="00041E94">
        <w:rPr>
          <w:rFonts w:ascii="Times New Roman" w:eastAsia="Calibri" w:hAnsi="Times New Roman" w:cs="Times New Roman"/>
          <w:bCs/>
          <w:color w:val="auto"/>
          <w:spacing w:val="-1"/>
          <w:sz w:val="28"/>
          <w:szCs w:val="28"/>
          <w:lang w:eastAsia="en-US" w:bidi="ar-SA"/>
        </w:rPr>
        <w:t>В случае если представленные документы содержат помарки, подчистки, исправления и т.п., последние должны быть заверены подписью уполномоченного лица Претендента и проставлением печати Претендента - юридического лица, индивидуального предпринимателя, либо подписью Претендента – физического лица.</w:t>
      </w:r>
    </w:p>
    <w:p w:rsidR="00F30CF0" w:rsidRPr="00041E94" w:rsidRDefault="00F30CF0" w:rsidP="00F30CF0">
      <w:pPr>
        <w:numPr>
          <w:ilvl w:val="2"/>
          <w:numId w:val="0"/>
        </w:numPr>
        <w:ind w:firstLine="851"/>
        <w:jc w:val="both"/>
        <w:outlineLvl w:val="1"/>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color w:val="auto"/>
          <w:spacing w:val="-1"/>
          <w:sz w:val="28"/>
          <w:szCs w:val="28"/>
          <w:lang w:eastAsia="en-US" w:bidi="ar-SA"/>
        </w:rPr>
        <w:t>2.2.7.</w:t>
      </w:r>
      <w:r w:rsidRPr="00041E94">
        <w:rPr>
          <w:rFonts w:ascii="Times New Roman" w:eastAsia="Calibri" w:hAnsi="Times New Roman" w:cs="Times New Roman"/>
          <w:bCs/>
          <w:color w:val="auto"/>
          <w:spacing w:val="-1"/>
          <w:sz w:val="28"/>
          <w:szCs w:val="28"/>
          <w:lang w:eastAsia="en-US" w:bidi="ar-SA"/>
        </w:rPr>
        <w:t>Все документы должны быть скреплены печатью Претендента (для юридического лица), заверены подписью уполномоченного лица Претендента, а также иметь нумерацию.</w:t>
      </w:r>
    </w:p>
    <w:p w:rsidR="00041E94" w:rsidRPr="00041E94" w:rsidRDefault="00041E94" w:rsidP="00570D2B">
      <w:pPr>
        <w:tabs>
          <w:tab w:val="left" w:pos="1276"/>
        </w:tabs>
        <w:ind w:firstLine="851"/>
        <w:jc w:val="both"/>
        <w:rPr>
          <w:rFonts w:ascii="Times New Roman" w:eastAsia="Calibri" w:hAnsi="Times New Roman" w:cs="Times New Roman"/>
          <w:color w:val="auto"/>
          <w:sz w:val="28"/>
          <w:szCs w:val="28"/>
          <w:lang w:bidi="ar-SA"/>
        </w:rPr>
      </w:pPr>
    </w:p>
    <w:p w:rsidR="00041E94" w:rsidRPr="00041E94" w:rsidRDefault="00CA6773" w:rsidP="00570D2B">
      <w:pPr>
        <w:numPr>
          <w:ilvl w:val="1"/>
          <w:numId w:val="0"/>
        </w:numPr>
        <w:ind w:firstLine="851"/>
        <w:jc w:val="both"/>
        <w:outlineLvl w:val="1"/>
        <w:rPr>
          <w:rFonts w:ascii="Times New Roman" w:eastAsia="Calibri" w:hAnsi="Times New Roman" w:cs="Times New Roman"/>
          <w:b/>
          <w:bCs/>
          <w:color w:val="auto"/>
          <w:sz w:val="28"/>
          <w:szCs w:val="28"/>
          <w:lang w:eastAsia="en-US" w:bidi="ar-SA"/>
        </w:rPr>
      </w:pPr>
      <w:bookmarkStart w:id="114" w:name="_Toc412648129"/>
      <w:bookmarkStart w:id="115" w:name="_Ref347924920"/>
      <w:bookmarkStart w:id="116" w:name="_Toc410998180"/>
      <w:bookmarkEnd w:id="37"/>
      <w:r>
        <w:rPr>
          <w:rFonts w:ascii="Times New Roman" w:eastAsia="Calibri" w:hAnsi="Times New Roman" w:cs="Times New Roman"/>
          <w:b/>
          <w:bCs/>
          <w:color w:val="auto"/>
          <w:sz w:val="28"/>
          <w:szCs w:val="28"/>
          <w:lang w:eastAsia="en-US" w:bidi="ar-SA"/>
        </w:rPr>
        <w:t>2.3.</w:t>
      </w:r>
      <w:r w:rsidR="00041E94" w:rsidRPr="00041E94">
        <w:rPr>
          <w:rFonts w:ascii="Times New Roman" w:eastAsia="Calibri" w:hAnsi="Times New Roman" w:cs="Times New Roman"/>
          <w:b/>
          <w:bCs/>
          <w:color w:val="auto"/>
          <w:sz w:val="28"/>
          <w:szCs w:val="28"/>
          <w:lang w:eastAsia="en-US" w:bidi="ar-SA"/>
        </w:rPr>
        <w:t>Подача заявок на участие в аукционе</w:t>
      </w:r>
      <w:bookmarkEnd w:id="114"/>
    </w:p>
    <w:p w:rsidR="00891F27" w:rsidRPr="00041E94" w:rsidRDefault="00891F27" w:rsidP="00891F27">
      <w:pPr>
        <w:numPr>
          <w:ilvl w:val="2"/>
          <w:numId w:val="0"/>
        </w:numPr>
        <w:tabs>
          <w:tab w:val="left" w:pos="-6379"/>
        </w:tabs>
        <w:ind w:firstLine="851"/>
        <w:jc w:val="both"/>
        <w:outlineLvl w:val="1"/>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color w:val="auto"/>
          <w:spacing w:val="-1"/>
          <w:sz w:val="28"/>
          <w:szCs w:val="28"/>
          <w:lang w:eastAsia="en-US" w:bidi="ar-SA"/>
        </w:rPr>
        <w:t>2.3.1.</w:t>
      </w:r>
      <w:r w:rsidRPr="00041E94">
        <w:rPr>
          <w:rFonts w:ascii="Times New Roman" w:eastAsia="Calibri" w:hAnsi="Times New Roman" w:cs="Times New Roman"/>
          <w:bCs/>
          <w:color w:val="auto"/>
          <w:spacing w:val="-1"/>
          <w:sz w:val="28"/>
          <w:szCs w:val="28"/>
          <w:lang w:eastAsia="en-US" w:bidi="ar-SA"/>
        </w:rPr>
        <w:t>Для участия в аукционе Претендентам необходимо быть аккредитованными  на ЭТП в соответствии с правилами данной площадки.</w:t>
      </w:r>
    </w:p>
    <w:p w:rsidR="00891F27" w:rsidRPr="00041E94" w:rsidRDefault="00891F27" w:rsidP="00891F27">
      <w:pPr>
        <w:numPr>
          <w:ilvl w:val="2"/>
          <w:numId w:val="0"/>
        </w:numPr>
        <w:tabs>
          <w:tab w:val="left" w:pos="-6379"/>
        </w:tabs>
        <w:ind w:firstLine="851"/>
        <w:jc w:val="both"/>
        <w:outlineLvl w:val="1"/>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color w:val="auto"/>
          <w:spacing w:val="-1"/>
          <w:sz w:val="28"/>
          <w:szCs w:val="28"/>
          <w:lang w:eastAsia="en-US" w:bidi="ar-SA"/>
        </w:rPr>
        <w:t>2.3.2.</w:t>
      </w:r>
      <w:r w:rsidRPr="00041E94">
        <w:rPr>
          <w:rFonts w:ascii="Times New Roman" w:eastAsia="Calibri" w:hAnsi="Times New Roman" w:cs="Times New Roman"/>
          <w:color w:val="auto"/>
          <w:spacing w:val="-1"/>
          <w:sz w:val="28"/>
          <w:szCs w:val="28"/>
          <w:lang w:eastAsia="en-US" w:bidi="ar-SA"/>
        </w:rPr>
        <w:t>З</w:t>
      </w:r>
      <w:r w:rsidRPr="00041E94">
        <w:rPr>
          <w:rFonts w:ascii="Times New Roman" w:eastAsia="Calibri" w:hAnsi="Times New Roman" w:cs="Times New Roman"/>
          <w:bCs/>
          <w:color w:val="auto"/>
          <w:spacing w:val="-1"/>
          <w:sz w:val="28"/>
          <w:szCs w:val="28"/>
          <w:lang w:eastAsia="en-US" w:bidi="ar-SA"/>
        </w:rPr>
        <w:t>аявки на участие в аукционе могут быть поданы лицами, соответствующими требованиям, предъявляемым законодательством Российской Федерации к лицам, способным заключить договор по результатам проведения аукциона. Участие в аукционе может принять любое юридическое лицо независимо от организационно-правовой формы, формы собственности, места нахождения и места происхождения капитала или любое физическое лицо, а также индивидуальный предприниматель.</w:t>
      </w:r>
    </w:p>
    <w:p w:rsidR="00891F27" w:rsidRPr="00041E94" w:rsidRDefault="00891F27" w:rsidP="00891F27">
      <w:pPr>
        <w:numPr>
          <w:ilvl w:val="2"/>
          <w:numId w:val="0"/>
        </w:numPr>
        <w:tabs>
          <w:tab w:val="left" w:pos="-6379"/>
        </w:tabs>
        <w:ind w:firstLine="851"/>
        <w:jc w:val="both"/>
        <w:outlineLvl w:val="1"/>
        <w:rPr>
          <w:rFonts w:ascii="Times New Roman" w:eastAsia="Calibri" w:hAnsi="Times New Roman" w:cs="Times New Roman"/>
          <w:color w:val="auto"/>
          <w:spacing w:val="-1"/>
          <w:sz w:val="28"/>
          <w:szCs w:val="28"/>
          <w:lang w:eastAsia="en-US" w:bidi="ar-SA"/>
        </w:rPr>
      </w:pPr>
      <w:r>
        <w:rPr>
          <w:rFonts w:ascii="Times New Roman" w:eastAsia="Calibri" w:hAnsi="Times New Roman" w:cs="Times New Roman"/>
          <w:color w:val="auto"/>
          <w:spacing w:val="-1"/>
          <w:sz w:val="28"/>
          <w:szCs w:val="28"/>
          <w:lang w:eastAsia="en-US" w:bidi="ar-SA"/>
        </w:rPr>
        <w:t>2.3.3.</w:t>
      </w:r>
      <w:r w:rsidRPr="00041E94">
        <w:rPr>
          <w:rFonts w:ascii="Times New Roman" w:eastAsia="Calibri" w:hAnsi="Times New Roman" w:cs="Times New Roman"/>
          <w:color w:val="auto"/>
          <w:spacing w:val="-1"/>
          <w:sz w:val="28"/>
          <w:szCs w:val="28"/>
          <w:lang w:eastAsia="en-US" w:bidi="ar-SA"/>
        </w:rPr>
        <w:t>Заявки на участие в аукционе должны быть поданы посредством программных и технических средств ЭТП в форме одного электронного документа или нескольких электронных документов (сканированных копий оригиналов) согласно регламенту ЭТП. Заявки должны быть поданы до истечения срока, указанного в извещении о проведении аукциона.</w:t>
      </w:r>
    </w:p>
    <w:p w:rsidR="00891F27" w:rsidRPr="00041E94" w:rsidRDefault="00891F27" w:rsidP="00891F27">
      <w:pPr>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 xml:space="preserve">Все документы, входящие в состав заявки на участие в аукционе, должны быть представлены Претендентом через ЭТП в отсканированном виде в формате Adobe PDF, </w:t>
      </w:r>
      <w:r w:rsidRPr="00041E94">
        <w:rPr>
          <w:rFonts w:ascii="Times New Roman" w:eastAsia="Calibri" w:hAnsi="Times New Roman" w:cs="Times New Roman"/>
          <w:color w:val="auto"/>
          <w:sz w:val="28"/>
          <w:szCs w:val="28"/>
          <w:lang w:val="en-US" w:bidi="ar-SA"/>
        </w:rPr>
        <w:t>JPEG</w:t>
      </w:r>
      <w:r w:rsidRPr="00041E94">
        <w:rPr>
          <w:rFonts w:ascii="Times New Roman" w:eastAsia="Calibri" w:hAnsi="Times New Roman" w:cs="Times New Roman"/>
          <w:color w:val="auto"/>
          <w:sz w:val="28"/>
          <w:szCs w:val="28"/>
          <w:lang w:bidi="ar-SA"/>
        </w:rPr>
        <w:t xml:space="preserve"> в цвете, обеспечивающем сохранение всех аутентичных признаков подлинности (качество - не менее 200 точек на дюйм, а именно: графической подписи лиц, печати, штампом, печатей (если приемлемо). Размер файла не должен превышать 10 Мб.</w:t>
      </w:r>
    </w:p>
    <w:p w:rsidR="00891F27" w:rsidRPr="00041E94" w:rsidRDefault="00891F27" w:rsidP="00891F27">
      <w:pPr>
        <w:tabs>
          <w:tab w:val="left" w:pos="1276"/>
        </w:tabs>
        <w:autoSpaceDE w:val="0"/>
        <w:autoSpaceDN w:val="0"/>
        <w:adjustRightInd w:val="0"/>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Каждый отдельный документ должен быть отсканирован и загружен в систему подачи документов ЭТП в виде отдельного файла. Количество файлов должно соответствовать количеству документов, направляемых участником аукциона, а наименование файлов должно позволять идентифицировать документ и количество страниц в документе (например: Накладная 245 от 02032009 3л.pdf).</w:t>
      </w:r>
    </w:p>
    <w:p w:rsidR="00891F27" w:rsidRPr="00041E94" w:rsidRDefault="00891F27" w:rsidP="00891F27">
      <w:pPr>
        <w:numPr>
          <w:ilvl w:val="2"/>
          <w:numId w:val="0"/>
        </w:numPr>
        <w:tabs>
          <w:tab w:val="left" w:pos="-6379"/>
        </w:tabs>
        <w:ind w:firstLine="851"/>
        <w:jc w:val="both"/>
        <w:outlineLvl w:val="1"/>
        <w:rPr>
          <w:rFonts w:ascii="Times New Roman" w:eastAsia="Calibri" w:hAnsi="Times New Roman" w:cs="Times New Roman"/>
          <w:color w:val="auto"/>
          <w:spacing w:val="-1"/>
          <w:sz w:val="28"/>
          <w:szCs w:val="28"/>
          <w:lang w:eastAsia="en-US" w:bidi="ar-SA"/>
        </w:rPr>
      </w:pPr>
      <w:r>
        <w:rPr>
          <w:rFonts w:ascii="Times New Roman" w:eastAsia="Calibri" w:hAnsi="Times New Roman" w:cs="Times New Roman"/>
          <w:color w:val="auto"/>
          <w:spacing w:val="-1"/>
          <w:sz w:val="28"/>
          <w:szCs w:val="28"/>
          <w:lang w:eastAsia="en-US" w:bidi="ar-SA"/>
        </w:rPr>
        <w:t>2.3.4.</w:t>
      </w:r>
      <w:r w:rsidRPr="00041E94">
        <w:rPr>
          <w:rFonts w:ascii="Times New Roman" w:eastAsia="Calibri" w:hAnsi="Times New Roman" w:cs="Times New Roman"/>
          <w:color w:val="auto"/>
          <w:spacing w:val="-1"/>
          <w:sz w:val="28"/>
          <w:szCs w:val="28"/>
          <w:lang w:eastAsia="en-US" w:bidi="ar-SA"/>
        </w:rPr>
        <w:t>Допускается размещение документов, сохраненных в архивах, при этом размещение на ЭТП архивов, разделенных на несколько частей, открытие каждой из которых по отдельности невозможно, не допускается.</w:t>
      </w:r>
    </w:p>
    <w:p w:rsidR="00891F27" w:rsidRPr="00041E94" w:rsidRDefault="00891F27" w:rsidP="00891F27">
      <w:pPr>
        <w:numPr>
          <w:ilvl w:val="2"/>
          <w:numId w:val="0"/>
        </w:numPr>
        <w:tabs>
          <w:tab w:val="left" w:pos="-6379"/>
        </w:tabs>
        <w:ind w:firstLine="851"/>
        <w:jc w:val="both"/>
        <w:outlineLvl w:val="1"/>
        <w:rPr>
          <w:rFonts w:ascii="Times New Roman" w:eastAsia="Calibri" w:hAnsi="Times New Roman" w:cs="Times New Roman"/>
          <w:color w:val="auto"/>
          <w:spacing w:val="-1"/>
          <w:sz w:val="28"/>
          <w:szCs w:val="28"/>
          <w:lang w:eastAsia="en-US" w:bidi="ar-SA"/>
        </w:rPr>
      </w:pPr>
      <w:r>
        <w:rPr>
          <w:rFonts w:ascii="Times New Roman" w:eastAsia="Calibri" w:hAnsi="Times New Roman" w:cs="Times New Roman"/>
          <w:color w:val="auto"/>
          <w:spacing w:val="-1"/>
          <w:sz w:val="28"/>
          <w:szCs w:val="28"/>
          <w:lang w:eastAsia="en-US" w:bidi="ar-SA"/>
        </w:rPr>
        <w:t>2.3.5.</w:t>
      </w:r>
      <w:r w:rsidRPr="00041E94">
        <w:rPr>
          <w:rFonts w:ascii="Times New Roman" w:eastAsia="Calibri" w:hAnsi="Times New Roman" w:cs="Times New Roman"/>
          <w:color w:val="auto"/>
          <w:spacing w:val="-1"/>
          <w:sz w:val="28"/>
          <w:szCs w:val="28"/>
          <w:lang w:eastAsia="en-US" w:bidi="ar-SA"/>
        </w:rPr>
        <w:t>Правила регистрации и аккредитации Претендента на ЭТП, правила проведения процедур аукциона на ЭТП (в том числе подача заявок на участие в аукционе) определяются регламентом работы и инструкциями данной ЭТП.</w:t>
      </w:r>
    </w:p>
    <w:p w:rsidR="00891F27" w:rsidRPr="00041E94" w:rsidRDefault="00891F27" w:rsidP="00891F27">
      <w:pPr>
        <w:numPr>
          <w:ilvl w:val="2"/>
          <w:numId w:val="0"/>
        </w:numPr>
        <w:tabs>
          <w:tab w:val="left" w:pos="-6379"/>
        </w:tabs>
        <w:ind w:firstLine="851"/>
        <w:jc w:val="both"/>
        <w:outlineLvl w:val="1"/>
        <w:rPr>
          <w:rFonts w:ascii="Times New Roman" w:eastAsia="Calibri" w:hAnsi="Times New Roman" w:cs="Times New Roman"/>
          <w:color w:val="auto"/>
          <w:spacing w:val="-1"/>
          <w:sz w:val="28"/>
          <w:szCs w:val="28"/>
          <w:lang w:eastAsia="en-US" w:bidi="ar-SA"/>
        </w:rPr>
      </w:pPr>
      <w:r>
        <w:rPr>
          <w:rFonts w:ascii="Times New Roman" w:eastAsia="Calibri" w:hAnsi="Times New Roman" w:cs="Times New Roman"/>
          <w:color w:val="auto"/>
          <w:spacing w:val="-1"/>
          <w:sz w:val="28"/>
          <w:szCs w:val="28"/>
          <w:lang w:eastAsia="en-US" w:bidi="ar-SA"/>
        </w:rPr>
        <w:t>2.3.6.</w:t>
      </w:r>
      <w:r w:rsidRPr="00041E94">
        <w:rPr>
          <w:rFonts w:ascii="Times New Roman" w:eastAsia="Calibri" w:hAnsi="Times New Roman" w:cs="Times New Roman"/>
          <w:color w:val="auto"/>
          <w:spacing w:val="-1"/>
          <w:sz w:val="28"/>
          <w:szCs w:val="28"/>
          <w:lang w:eastAsia="en-US" w:bidi="ar-SA"/>
        </w:rPr>
        <w:t xml:space="preserve">В соответствии с регламентом работы, ЭТП автоматически присваивает Претенденту, подавшему заявку на участие в аукционе, уникальный в рамках данного аукциона идентификационный номер. </w:t>
      </w:r>
    </w:p>
    <w:p w:rsidR="00891F27" w:rsidRPr="00041E94" w:rsidRDefault="00891F27" w:rsidP="00891F27">
      <w:pPr>
        <w:numPr>
          <w:ilvl w:val="2"/>
          <w:numId w:val="0"/>
        </w:numPr>
        <w:ind w:firstLine="851"/>
        <w:jc w:val="both"/>
        <w:outlineLvl w:val="1"/>
        <w:rPr>
          <w:rFonts w:ascii="Times New Roman" w:eastAsia="Calibri" w:hAnsi="Times New Roman" w:cs="Times New Roman"/>
          <w:color w:val="auto"/>
          <w:spacing w:val="-1"/>
          <w:sz w:val="28"/>
          <w:szCs w:val="28"/>
          <w:lang w:eastAsia="en-US" w:bidi="ar-SA"/>
        </w:rPr>
      </w:pPr>
      <w:r>
        <w:rPr>
          <w:rFonts w:ascii="Times New Roman" w:eastAsia="Calibri" w:hAnsi="Times New Roman" w:cs="Times New Roman"/>
          <w:color w:val="auto"/>
          <w:spacing w:val="-1"/>
          <w:sz w:val="28"/>
          <w:szCs w:val="28"/>
          <w:lang w:eastAsia="en-US" w:bidi="ar-SA"/>
        </w:rPr>
        <w:t>2.3.7.</w:t>
      </w:r>
      <w:r w:rsidRPr="00041E94">
        <w:rPr>
          <w:rFonts w:ascii="Times New Roman" w:eastAsia="Calibri" w:hAnsi="Times New Roman" w:cs="Times New Roman"/>
          <w:color w:val="auto"/>
          <w:spacing w:val="-1"/>
          <w:sz w:val="28"/>
          <w:szCs w:val="28"/>
          <w:lang w:eastAsia="en-US" w:bidi="ar-SA"/>
        </w:rPr>
        <w:t>Организатор не несет ответственности, если заявка, отправленная через сайт ЭТП, по техническим причинам не получена или получена по истечении срока приема заявок.</w:t>
      </w:r>
    </w:p>
    <w:p w:rsidR="00891F27" w:rsidRPr="00041E94" w:rsidRDefault="00891F27" w:rsidP="00891F27">
      <w:pPr>
        <w:numPr>
          <w:ilvl w:val="2"/>
          <w:numId w:val="0"/>
        </w:numPr>
        <w:ind w:firstLine="851"/>
        <w:jc w:val="both"/>
        <w:outlineLvl w:val="1"/>
        <w:rPr>
          <w:rFonts w:ascii="Times New Roman" w:eastAsia="Calibri" w:hAnsi="Times New Roman" w:cs="Times New Roman"/>
          <w:color w:val="auto"/>
          <w:spacing w:val="-1"/>
          <w:sz w:val="28"/>
          <w:szCs w:val="28"/>
          <w:lang w:eastAsia="en-US" w:bidi="ar-SA"/>
        </w:rPr>
      </w:pPr>
      <w:r>
        <w:rPr>
          <w:rFonts w:ascii="Times New Roman" w:eastAsia="Calibri" w:hAnsi="Times New Roman" w:cs="Times New Roman"/>
          <w:color w:val="auto"/>
          <w:spacing w:val="-1"/>
          <w:sz w:val="28"/>
          <w:szCs w:val="28"/>
          <w:lang w:eastAsia="en-US" w:bidi="ar-SA"/>
        </w:rPr>
        <w:t>2.3.8.</w:t>
      </w:r>
      <w:r w:rsidRPr="00041E94">
        <w:rPr>
          <w:rFonts w:ascii="Times New Roman" w:eastAsia="Calibri" w:hAnsi="Times New Roman" w:cs="Times New Roman"/>
          <w:color w:val="auto"/>
          <w:spacing w:val="-1"/>
          <w:sz w:val="28"/>
          <w:szCs w:val="28"/>
          <w:lang w:eastAsia="en-US" w:bidi="ar-SA"/>
        </w:rPr>
        <w:t>Каждый Претендент вправе подать только одну заявку на участие в аукционе.</w:t>
      </w:r>
    </w:p>
    <w:p w:rsidR="00041E94" w:rsidRPr="00041E94" w:rsidRDefault="00041E94" w:rsidP="00570D2B">
      <w:pPr>
        <w:tabs>
          <w:tab w:val="left" w:pos="1276"/>
        </w:tabs>
        <w:ind w:firstLine="851"/>
        <w:jc w:val="both"/>
        <w:rPr>
          <w:rFonts w:ascii="Times New Roman" w:eastAsia="Calibri" w:hAnsi="Times New Roman" w:cs="Times New Roman"/>
          <w:bCs/>
          <w:color w:val="auto"/>
          <w:sz w:val="28"/>
          <w:szCs w:val="28"/>
          <w:lang w:bidi="ar-SA"/>
        </w:rPr>
      </w:pPr>
    </w:p>
    <w:p w:rsidR="00041E94" w:rsidRPr="00041E94" w:rsidRDefault="0041114E" w:rsidP="00570D2B">
      <w:pPr>
        <w:numPr>
          <w:ilvl w:val="1"/>
          <w:numId w:val="0"/>
        </w:numPr>
        <w:ind w:firstLine="851"/>
        <w:jc w:val="both"/>
        <w:outlineLvl w:val="1"/>
        <w:rPr>
          <w:rFonts w:ascii="Times New Roman" w:eastAsia="Calibri" w:hAnsi="Times New Roman" w:cs="Times New Roman"/>
          <w:b/>
          <w:bCs/>
          <w:color w:val="auto"/>
          <w:sz w:val="28"/>
          <w:szCs w:val="28"/>
          <w:lang w:eastAsia="en-US" w:bidi="ar-SA"/>
        </w:rPr>
      </w:pPr>
      <w:bookmarkStart w:id="117" w:name="_Toc410998177"/>
      <w:bookmarkStart w:id="118" w:name="_Toc412648130"/>
      <w:r>
        <w:rPr>
          <w:rFonts w:ascii="Times New Roman" w:eastAsia="Calibri" w:hAnsi="Times New Roman" w:cs="Times New Roman"/>
          <w:b/>
          <w:bCs/>
          <w:color w:val="auto"/>
          <w:sz w:val="28"/>
          <w:szCs w:val="28"/>
          <w:lang w:eastAsia="en-US" w:bidi="ar-SA"/>
        </w:rPr>
        <w:t>2.4.</w:t>
      </w:r>
      <w:r w:rsidR="00041E94" w:rsidRPr="00041E94">
        <w:rPr>
          <w:rFonts w:ascii="Times New Roman" w:eastAsia="Calibri" w:hAnsi="Times New Roman" w:cs="Times New Roman"/>
          <w:b/>
          <w:bCs/>
          <w:color w:val="auto"/>
          <w:sz w:val="28"/>
          <w:szCs w:val="28"/>
          <w:lang w:eastAsia="en-US" w:bidi="ar-SA"/>
        </w:rPr>
        <w:t>Изменение заявок на участие в аукционе или их отзыв</w:t>
      </w:r>
      <w:bookmarkEnd w:id="117"/>
      <w:bookmarkEnd w:id="118"/>
    </w:p>
    <w:p w:rsidR="00891F27" w:rsidRPr="00041E94" w:rsidRDefault="00891F27" w:rsidP="00891F27">
      <w:pPr>
        <w:numPr>
          <w:ilvl w:val="2"/>
          <w:numId w:val="0"/>
        </w:numPr>
        <w:tabs>
          <w:tab w:val="left" w:pos="1701"/>
        </w:tabs>
        <w:ind w:firstLine="851"/>
        <w:jc w:val="both"/>
        <w:outlineLvl w:val="1"/>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color w:val="auto"/>
          <w:spacing w:val="-1"/>
          <w:sz w:val="28"/>
          <w:szCs w:val="28"/>
          <w:lang w:eastAsia="en-US" w:bidi="ar-SA"/>
        </w:rPr>
        <w:t>2.4.1.</w:t>
      </w:r>
      <w:r w:rsidRPr="00041E94">
        <w:rPr>
          <w:rFonts w:ascii="Times New Roman" w:eastAsia="Calibri" w:hAnsi="Times New Roman" w:cs="Times New Roman"/>
          <w:bCs/>
          <w:color w:val="auto"/>
          <w:spacing w:val="-1"/>
          <w:sz w:val="28"/>
          <w:szCs w:val="28"/>
          <w:lang w:eastAsia="en-US" w:bidi="ar-SA"/>
        </w:rPr>
        <w:t>Претендент, подавший заявку на участие в аукционе, вправе изменить или отозвать свою заявку на участие в аукционе в соответствии с регламентом ЭТП в любое время после ее подачи, но до истечения срока окончания подачи заявок на участие в аукционе.</w:t>
      </w:r>
    </w:p>
    <w:p w:rsidR="00891F27" w:rsidRPr="00041E94" w:rsidRDefault="00891F27" w:rsidP="00891F27">
      <w:pPr>
        <w:numPr>
          <w:ilvl w:val="2"/>
          <w:numId w:val="0"/>
        </w:numPr>
        <w:tabs>
          <w:tab w:val="left" w:pos="1701"/>
        </w:tabs>
        <w:ind w:firstLine="851"/>
        <w:jc w:val="both"/>
        <w:outlineLvl w:val="1"/>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color w:val="auto"/>
          <w:spacing w:val="-1"/>
          <w:sz w:val="28"/>
          <w:szCs w:val="28"/>
          <w:lang w:eastAsia="en-US" w:bidi="ar-SA"/>
        </w:rPr>
        <w:t>2.4.2.</w:t>
      </w:r>
      <w:r w:rsidRPr="00041E94">
        <w:rPr>
          <w:rFonts w:ascii="Times New Roman" w:eastAsia="Calibri" w:hAnsi="Times New Roman" w:cs="Times New Roman"/>
          <w:bCs/>
          <w:color w:val="auto"/>
          <w:spacing w:val="-1"/>
          <w:sz w:val="28"/>
          <w:szCs w:val="28"/>
          <w:lang w:eastAsia="en-US" w:bidi="ar-SA"/>
        </w:rPr>
        <w:t>Порядок изменения или отзыва заявок на участие в аукционе, поданных на ЭТП, определяется и осуществляется в соответствии с регламентом данной ЭТП.</w:t>
      </w:r>
    </w:p>
    <w:p w:rsidR="00041E94" w:rsidRPr="00041E94" w:rsidRDefault="00041E94" w:rsidP="00570D2B">
      <w:pPr>
        <w:tabs>
          <w:tab w:val="left" w:pos="1276"/>
        </w:tabs>
        <w:ind w:firstLine="851"/>
        <w:jc w:val="both"/>
        <w:rPr>
          <w:rFonts w:ascii="Times New Roman" w:eastAsia="Calibri" w:hAnsi="Times New Roman" w:cs="Times New Roman"/>
          <w:color w:val="auto"/>
          <w:sz w:val="28"/>
          <w:szCs w:val="28"/>
          <w:lang w:bidi="ar-SA"/>
        </w:rPr>
      </w:pPr>
    </w:p>
    <w:p w:rsidR="00041E94" w:rsidRPr="00041E94" w:rsidRDefault="00EC6B79" w:rsidP="00570D2B">
      <w:pPr>
        <w:numPr>
          <w:ilvl w:val="1"/>
          <w:numId w:val="0"/>
        </w:numPr>
        <w:ind w:firstLine="851"/>
        <w:jc w:val="both"/>
        <w:outlineLvl w:val="1"/>
        <w:rPr>
          <w:rFonts w:ascii="Times New Roman" w:eastAsia="Calibri" w:hAnsi="Times New Roman" w:cs="Times New Roman"/>
          <w:b/>
          <w:bCs/>
          <w:color w:val="auto"/>
          <w:sz w:val="28"/>
          <w:szCs w:val="28"/>
          <w:lang w:eastAsia="en-US" w:bidi="ar-SA"/>
        </w:rPr>
      </w:pPr>
      <w:bookmarkStart w:id="119" w:name="_Toc410998178"/>
      <w:bookmarkStart w:id="120" w:name="_Toc412648131"/>
      <w:r>
        <w:rPr>
          <w:rFonts w:ascii="Times New Roman" w:eastAsia="Calibri" w:hAnsi="Times New Roman" w:cs="Times New Roman"/>
          <w:b/>
          <w:bCs/>
          <w:color w:val="auto"/>
          <w:sz w:val="28"/>
          <w:szCs w:val="28"/>
          <w:lang w:eastAsia="en-US" w:bidi="ar-SA"/>
        </w:rPr>
        <w:t>2.5.</w:t>
      </w:r>
      <w:r w:rsidR="00041E94" w:rsidRPr="00041E94">
        <w:rPr>
          <w:rFonts w:ascii="Times New Roman" w:eastAsia="Calibri" w:hAnsi="Times New Roman" w:cs="Times New Roman"/>
          <w:b/>
          <w:bCs/>
          <w:color w:val="auto"/>
          <w:sz w:val="28"/>
          <w:szCs w:val="28"/>
          <w:lang w:eastAsia="en-US" w:bidi="ar-SA"/>
        </w:rPr>
        <w:t>Опоздавшие заявки на участие в аукционе</w:t>
      </w:r>
      <w:bookmarkEnd w:id="119"/>
      <w:bookmarkEnd w:id="120"/>
    </w:p>
    <w:p w:rsidR="00041E94" w:rsidRPr="00041E94" w:rsidRDefault="00EC6B79" w:rsidP="00570D2B">
      <w:pPr>
        <w:numPr>
          <w:ilvl w:val="2"/>
          <w:numId w:val="0"/>
        </w:numPr>
        <w:tabs>
          <w:tab w:val="left" w:pos="1701"/>
        </w:tabs>
        <w:ind w:firstLine="851"/>
        <w:jc w:val="both"/>
        <w:outlineLvl w:val="1"/>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color w:val="auto"/>
          <w:spacing w:val="-1"/>
          <w:sz w:val="28"/>
          <w:szCs w:val="28"/>
          <w:lang w:eastAsia="en-US" w:bidi="ar-SA"/>
        </w:rPr>
        <w:t>2.5.1.</w:t>
      </w:r>
      <w:r w:rsidR="00041E94" w:rsidRPr="00041E94">
        <w:rPr>
          <w:rFonts w:ascii="Times New Roman" w:eastAsia="Calibri" w:hAnsi="Times New Roman" w:cs="Times New Roman"/>
          <w:bCs/>
          <w:color w:val="auto"/>
          <w:spacing w:val="-1"/>
          <w:sz w:val="28"/>
          <w:szCs w:val="28"/>
          <w:lang w:eastAsia="en-US" w:bidi="ar-SA"/>
        </w:rPr>
        <w:t>У Претендентов отсутствует возможность подать заявку на участие в аукционе на ЭТП после окончания срока подачи заявок на участие в аукционе.</w:t>
      </w:r>
    </w:p>
    <w:p w:rsidR="00041E94" w:rsidRPr="00041E94" w:rsidRDefault="00041E94" w:rsidP="00570D2B">
      <w:pPr>
        <w:tabs>
          <w:tab w:val="left" w:pos="1276"/>
        </w:tabs>
        <w:ind w:firstLine="851"/>
        <w:jc w:val="both"/>
        <w:rPr>
          <w:rFonts w:ascii="Times New Roman" w:eastAsia="Calibri" w:hAnsi="Times New Roman" w:cs="Times New Roman"/>
          <w:color w:val="auto"/>
          <w:sz w:val="28"/>
          <w:szCs w:val="28"/>
          <w:lang w:bidi="ar-SA"/>
        </w:rPr>
      </w:pPr>
    </w:p>
    <w:p w:rsidR="00041E94" w:rsidRPr="00041E94" w:rsidRDefault="00EC6B79" w:rsidP="00570D2B">
      <w:pPr>
        <w:numPr>
          <w:ilvl w:val="1"/>
          <w:numId w:val="0"/>
        </w:numPr>
        <w:ind w:firstLine="851"/>
        <w:jc w:val="both"/>
        <w:outlineLvl w:val="1"/>
        <w:rPr>
          <w:rFonts w:ascii="Times New Roman" w:eastAsia="Calibri" w:hAnsi="Times New Roman" w:cs="Times New Roman"/>
          <w:b/>
          <w:bCs/>
          <w:color w:val="auto"/>
          <w:sz w:val="28"/>
          <w:szCs w:val="28"/>
          <w:lang w:eastAsia="en-US" w:bidi="ar-SA"/>
        </w:rPr>
      </w:pPr>
      <w:bookmarkStart w:id="121" w:name="_Ref405988528"/>
      <w:bookmarkStart w:id="122" w:name="_Toc410998179"/>
      <w:bookmarkStart w:id="123" w:name="_Toc412648132"/>
      <w:r>
        <w:rPr>
          <w:rFonts w:ascii="Times New Roman" w:eastAsia="Calibri" w:hAnsi="Times New Roman" w:cs="Times New Roman"/>
          <w:b/>
          <w:bCs/>
          <w:color w:val="auto"/>
          <w:sz w:val="28"/>
          <w:szCs w:val="28"/>
          <w:lang w:eastAsia="en-US" w:bidi="ar-SA"/>
        </w:rPr>
        <w:t>2.6.</w:t>
      </w:r>
      <w:r w:rsidR="00041E94" w:rsidRPr="00041E94">
        <w:rPr>
          <w:rFonts w:ascii="Times New Roman" w:eastAsia="Calibri" w:hAnsi="Times New Roman" w:cs="Times New Roman"/>
          <w:b/>
          <w:bCs/>
          <w:color w:val="auto"/>
          <w:sz w:val="28"/>
          <w:szCs w:val="28"/>
          <w:lang w:eastAsia="en-US" w:bidi="ar-SA"/>
        </w:rPr>
        <w:t>Требование о предоставлении задатка.</w:t>
      </w:r>
      <w:bookmarkEnd w:id="121"/>
      <w:bookmarkEnd w:id="122"/>
      <w:bookmarkEnd w:id="123"/>
    </w:p>
    <w:p w:rsidR="00891F27" w:rsidRPr="00041E94" w:rsidRDefault="00891F27" w:rsidP="00891F27">
      <w:pPr>
        <w:numPr>
          <w:ilvl w:val="2"/>
          <w:numId w:val="0"/>
        </w:numPr>
        <w:ind w:firstLine="851"/>
        <w:jc w:val="both"/>
        <w:outlineLvl w:val="1"/>
        <w:rPr>
          <w:rFonts w:ascii="Times New Roman" w:eastAsia="Calibri" w:hAnsi="Times New Roman" w:cs="Times New Roman"/>
          <w:bCs/>
          <w:color w:val="auto"/>
          <w:spacing w:val="-1"/>
          <w:sz w:val="28"/>
          <w:szCs w:val="28"/>
          <w:lang w:eastAsia="en-US" w:bidi="ar-SA"/>
        </w:rPr>
      </w:pPr>
      <w:bookmarkStart w:id="124" w:name="_Toc412648133"/>
      <w:bookmarkStart w:id="125" w:name="_Toc410998183"/>
      <w:bookmarkEnd w:id="115"/>
      <w:bookmarkEnd w:id="116"/>
      <w:r>
        <w:rPr>
          <w:rFonts w:ascii="Times New Roman" w:eastAsia="Calibri" w:hAnsi="Times New Roman" w:cs="Times New Roman"/>
          <w:bCs/>
          <w:color w:val="auto"/>
          <w:spacing w:val="-1"/>
          <w:sz w:val="28"/>
          <w:szCs w:val="28"/>
          <w:lang w:eastAsia="en-US" w:bidi="ar-SA"/>
        </w:rPr>
        <w:t>2.6.1.</w:t>
      </w:r>
      <w:r w:rsidRPr="00041E94">
        <w:rPr>
          <w:rFonts w:ascii="Times New Roman" w:eastAsia="Calibri" w:hAnsi="Times New Roman" w:cs="Times New Roman"/>
          <w:bCs/>
          <w:color w:val="auto"/>
          <w:spacing w:val="-1"/>
          <w:sz w:val="28"/>
          <w:szCs w:val="28"/>
          <w:lang w:eastAsia="en-US" w:bidi="ar-SA"/>
        </w:rPr>
        <w:t>Задаток обеспечивает обязательство Претендента заключить договор купли-продажи в случае признания его победителем аукциона и оплатить отчуждаемое на аукционе Имущество. Задаток вносится в валюте Российской Федерации.</w:t>
      </w:r>
    </w:p>
    <w:p w:rsidR="00891F27" w:rsidRPr="00041E94" w:rsidRDefault="00891F27" w:rsidP="00891F27">
      <w:pPr>
        <w:numPr>
          <w:ilvl w:val="2"/>
          <w:numId w:val="0"/>
        </w:numPr>
        <w:ind w:firstLine="851"/>
        <w:jc w:val="both"/>
        <w:outlineLvl w:val="1"/>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color w:val="auto"/>
          <w:spacing w:val="-1"/>
          <w:sz w:val="28"/>
          <w:szCs w:val="28"/>
          <w:lang w:eastAsia="en-US" w:bidi="ar-SA"/>
        </w:rPr>
        <w:t>2.6.2.</w:t>
      </w:r>
      <w:r w:rsidRPr="00041E94">
        <w:rPr>
          <w:rFonts w:ascii="Times New Roman" w:eastAsia="Calibri" w:hAnsi="Times New Roman" w:cs="Times New Roman"/>
          <w:bCs/>
          <w:color w:val="auto"/>
          <w:spacing w:val="-1"/>
          <w:sz w:val="28"/>
          <w:szCs w:val="28"/>
          <w:lang w:eastAsia="en-US" w:bidi="ar-SA"/>
        </w:rPr>
        <w:t>Для участия в аукционе Претендент до момента подачи заявки на участие в аукционе вносит задаток.</w:t>
      </w:r>
    </w:p>
    <w:p w:rsidR="00891F27" w:rsidRPr="00041E94" w:rsidRDefault="00891F27" w:rsidP="00891F27">
      <w:pPr>
        <w:numPr>
          <w:ilvl w:val="2"/>
          <w:numId w:val="0"/>
        </w:numPr>
        <w:ind w:firstLine="851"/>
        <w:jc w:val="both"/>
        <w:outlineLvl w:val="1"/>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color w:val="auto"/>
          <w:spacing w:val="-1"/>
          <w:sz w:val="28"/>
          <w:szCs w:val="28"/>
          <w:lang w:eastAsia="en-US" w:bidi="ar-SA"/>
        </w:rPr>
        <w:t>2.6.3.</w:t>
      </w:r>
      <w:r w:rsidRPr="00041E94">
        <w:rPr>
          <w:rFonts w:ascii="Times New Roman" w:eastAsia="Calibri" w:hAnsi="Times New Roman" w:cs="Times New Roman"/>
          <w:bCs/>
          <w:color w:val="auto"/>
          <w:spacing w:val="-1"/>
          <w:sz w:val="28"/>
          <w:szCs w:val="28"/>
          <w:lang w:eastAsia="en-US" w:bidi="ar-SA"/>
        </w:rPr>
        <w:t>Задаток перечисляется на расчетный счет, указанный в Извещении о проведении аукциона, и должен поступить на указанный расчетный счет в полном объеме</w:t>
      </w:r>
      <w:r>
        <w:rPr>
          <w:rFonts w:ascii="Times New Roman" w:eastAsia="Calibri" w:hAnsi="Times New Roman" w:cs="Times New Roman"/>
          <w:bCs/>
          <w:color w:val="auto"/>
          <w:spacing w:val="-1"/>
          <w:sz w:val="28"/>
          <w:szCs w:val="28"/>
          <w:lang w:eastAsia="en-US" w:bidi="ar-SA"/>
        </w:rPr>
        <w:t>,</w:t>
      </w:r>
      <w:r w:rsidRPr="00041E94">
        <w:rPr>
          <w:rFonts w:ascii="Times New Roman" w:eastAsia="Calibri" w:hAnsi="Times New Roman" w:cs="Times New Roman"/>
          <w:bCs/>
          <w:color w:val="auto"/>
          <w:spacing w:val="-1"/>
          <w:sz w:val="28"/>
          <w:szCs w:val="28"/>
          <w:lang w:eastAsia="en-US" w:bidi="ar-SA"/>
        </w:rPr>
        <w:t xml:space="preserve"> но  не позднее момента подачи заявки на участие в аукционе и считается перечисленным с момента зачисления на расчетный счет в полном объеме.</w:t>
      </w:r>
    </w:p>
    <w:p w:rsidR="00891F27" w:rsidRPr="00041E94" w:rsidRDefault="00891F27" w:rsidP="00891F27">
      <w:pPr>
        <w:numPr>
          <w:ilvl w:val="2"/>
          <w:numId w:val="0"/>
        </w:numPr>
        <w:ind w:firstLine="851"/>
        <w:jc w:val="both"/>
        <w:outlineLvl w:val="1"/>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color w:val="auto"/>
          <w:spacing w:val="-1"/>
          <w:sz w:val="28"/>
          <w:szCs w:val="28"/>
          <w:lang w:eastAsia="en-US" w:bidi="ar-SA"/>
        </w:rPr>
        <w:t>2.6.4.</w:t>
      </w:r>
      <w:r w:rsidRPr="00041E94">
        <w:rPr>
          <w:rFonts w:ascii="Times New Roman" w:eastAsia="Calibri" w:hAnsi="Times New Roman" w:cs="Times New Roman"/>
          <w:bCs/>
          <w:color w:val="auto"/>
          <w:spacing w:val="-1"/>
          <w:sz w:val="28"/>
          <w:szCs w:val="28"/>
          <w:lang w:eastAsia="en-US" w:bidi="ar-SA"/>
        </w:rPr>
        <w:t>Задаток подлежит перечислению непосредственно Претендентом.</w:t>
      </w:r>
    </w:p>
    <w:p w:rsidR="00891F27" w:rsidRPr="00041E94" w:rsidRDefault="00891F27" w:rsidP="00891F27">
      <w:pPr>
        <w:numPr>
          <w:ilvl w:val="2"/>
          <w:numId w:val="0"/>
        </w:numPr>
        <w:ind w:firstLine="851"/>
        <w:jc w:val="both"/>
        <w:outlineLvl w:val="1"/>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color w:val="auto"/>
          <w:spacing w:val="-1"/>
          <w:sz w:val="28"/>
          <w:szCs w:val="28"/>
          <w:lang w:eastAsia="en-US" w:bidi="ar-SA"/>
        </w:rPr>
        <w:t>2.6.5.</w:t>
      </w:r>
      <w:r w:rsidRPr="00041E94">
        <w:rPr>
          <w:rFonts w:ascii="Times New Roman" w:eastAsia="Calibri" w:hAnsi="Times New Roman" w:cs="Times New Roman"/>
          <w:bCs/>
          <w:color w:val="auto"/>
          <w:spacing w:val="-1"/>
          <w:sz w:val="28"/>
          <w:szCs w:val="28"/>
          <w:lang w:eastAsia="en-US" w:bidi="ar-SA"/>
        </w:rPr>
        <w:t>Надлежащей оплатой задатка является перечисление денежных средств на расчетный счет. В платежном поручении в части «Назначение платежа» текст указывается в соответствии с п.5.8. Извещения.</w:t>
      </w:r>
    </w:p>
    <w:p w:rsidR="00891F27" w:rsidRPr="00041E94" w:rsidRDefault="00891F27" w:rsidP="00891F27">
      <w:pPr>
        <w:numPr>
          <w:ilvl w:val="2"/>
          <w:numId w:val="0"/>
        </w:numPr>
        <w:ind w:firstLine="851"/>
        <w:jc w:val="both"/>
        <w:outlineLvl w:val="1"/>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color w:val="auto"/>
          <w:spacing w:val="-1"/>
          <w:sz w:val="28"/>
          <w:szCs w:val="28"/>
          <w:lang w:eastAsia="en-US" w:bidi="ar-SA"/>
        </w:rPr>
        <w:t>2.6.6.</w:t>
      </w:r>
      <w:r w:rsidRPr="00041E94">
        <w:rPr>
          <w:rFonts w:ascii="Times New Roman" w:eastAsia="Calibri" w:hAnsi="Times New Roman" w:cs="Times New Roman"/>
          <w:bCs/>
          <w:color w:val="auto"/>
          <w:spacing w:val="-1"/>
          <w:sz w:val="28"/>
          <w:szCs w:val="28"/>
          <w:lang w:eastAsia="en-US" w:bidi="ar-SA"/>
        </w:rPr>
        <w:t>Задаток, внесенный участником аукциона, признанным победителем или участником аукциона, единственным допущенным к участию в аукционе или единственным участником, подавшим заявку на участие в аукционе, в отношении которого принято решение о заключении договора, не возвращается и засчитывается в счет оплаты предмета аукциона.</w:t>
      </w:r>
    </w:p>
    <w:p w:rsidR="00891F27" w:rsidRPr="00041E94" w:rsidRDefault="00891F27" w:rsidP="00891F27">
      <w:pPr>
        <w:numPr>
          <w:ilvl w:val="2"/>
          <w:numId w:val="0"/>
        </w:numPr>
        <w:ind w:firstLine="851"/>
        <w:jc w:val="both"/>
        <w:outlineLvl w:val="1"/>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color w:val="auto"/>
          <w:spacing w:val="-1"/>
          <w:sz w:val="28"/>
          <w:szCs w:val="28"/>
          <w:lang w:eastAsia="en-US" w:bidi="ar-SA"/>
        </w:rPr>
        <w:t>2.6.7.</w:t>
      </w:r>
      <w:r w:rsidRPr="009F6D21">
        <w:rPr>
          <w:rFonts w:ascii="Times New Roman" w:eastAsia="Calibri" w:hAnsi="Times New Roman" w:cs="Times New Roman"/>
          <w:bCs/>
          <w:color w:val="auto"/>
          <w:spacing w:val="-1"/>
          <w:sz w:val="28"/>
          <w:szCs w:val="28"/>
          <w:lang w:eastAsia="en-US" w:bidi="ar-SA"/>
        </w:rPr>
        <w:t xml:space="preserve"> </w:t>
      </w:r>
      <w:r w:rsidRPr="00041E94">
        <w:rPr>
          <w:rFonts w:ascii="Times New Roman" w:eastAsia="Calibri" w:hAnsi="Times New Roman" w:cs="Times New Roman"/>
          <w:bCs/>
          <w:color w:val="auto"/>
          <w:spacing w:val="-1"/>
          <w:sz w:val="28"/>
          <w:szCs w:val="28"/>
          <w:lang w:eastAsia="en-US" w:bidi="ar-SA"/>
        </w:rPr>
        <w:t>В случае неоплаты Имущества победителем аукциона</w:t>
      </w:r>
      <w:r>
        <w:rPr>
          <w:rFonts w:ascii="Times New Roman" w:eastAsia="Calibri" w:hAnsi="Times New Roman" w:cs="Times New Roman"/>
          <w:bCs/>
          <w:color w:val="auto"/>
          <w:spacing w:val="-1"/>
          <w:sz w:val="28"/>
          <w:szCs w:val="28"/>
          <w:lang w:eastAsia="en-US" w:bidi="ar-SA"/>
        </w:rPr>
        <w:t>/участником, сделавшим предпоследнее предложение о цене,</w:t>
      </w:r>
      <w:r w:rsidRPr="00041E94">
        <w:rPr>
          <w:rFonts w:ascii="Times New Roman" w:eastAsia="Calibri" w:hAnsi="Times New Roman" w:cs="Times New Roman"/>
          <w:bCs/>
          <w:color w:val="auto"/>
          <w:spacing w:val="-1"/>
          <w:sz w:val="28"/>
          <w:szCs w:val="28"/>
          <w:lang w:eastAsia="en-US" w:bidi="ar-SA"/>
        </w:rPr>
        <w:t xml:space="preserve"> в срок и в порядке, которые установлены договором, такой победитель аукциона</w:t>
      </w:r>
      <w:r>
        <w:rPr>
          <w:rFonts w:ascii="Times New Roman" w:eastAsia="Calibri" w:hAnsi="Times New Roman" w:cs="Times New Roman"/>
          <w:bCs/>
          <w:color w:val="auto"/>
          <w:spacing w:val="-1"/>
          <w:sz w:val="28"/>
          <w:szCs w:val="28"/>
          <w:lang w:eastAsia="en-US" w:bidi="ar-SA"/>
        </w:rPr>
        <w:t>/участник, сделавший предпоследнее предложение о цене,</w:t>
      </w:r>
      <w:r w:rsidRPr="00041E94">
        <w:rPr>
          <w:rFonts w:ascii="Times New Roman" w:eastAsia="Calibri" w:hAnsi="Times New Roman" w:cs="Times New Roman"/>
          <w:bCs/>
          <w:color w:val="auto"/>
          <w:spacing w:val="-1"/>
          <w:sz w:val="28"/>
          <w:szCs w:val="28"/>
          <w:lang w:eastAsia="en-US" w:bidi="ar-SA"/>
        </w:rPr>
        <w:t xml:space="preserve"> утрачивает внесенный им задаток.</w:t>
      </w:r>
    </w:p>
    <w:p w:rsidR="00891F27" w:rsidRPr="00041E94" w:rsidRDefault="00891F27" w:rsidP="00891F27">
      <w:pPr>
        <w:numPr>
          <w:ilvl w:val="2"/>
          <w:numId w:val="0"/>
        </w:numPr>
        <w:ind w:firstLine="851"/>
        <w:jc w:val="both"/>
        <w:outlineLvl w:val="1"/>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color w:val="auto"/>
          <w:spacing w:val="-1"/>
          <w:sz w:val="28"/>
          <w:szCs w:val="28"/>
          <w:lang w:eastAsia="en-US" w:bidi="ar-SA"/>
        </w:rPr>
        <w:t>2.6.8.</w:t>
      </w:r>
      <w:r w:rsidRPr="00041E94">
        <w:rPr>
          <w:rFonts w:ascii="Times New Roman" w:eastAsia="Calibri" w:hAnsi="Times New Roman" w:cs="Times New Roman"/>
          <w:bCs/>
          <w:color w:val="auto"/>
          <w:spacing w:val="-1"/>
          <w:sz w:val="28"/>
          <w:szCs w:val="28"/>
          <w:lang w:eastAsia="en-US" w:bidi="ar-SA"/>
        </w:rPr>
        <w:t xml:space="preserve"> Внесенный задаток не возвращается в случае:</w:t>
      </w:r>
    </w:p>
    <w:p w:rsidR="00891F27" w:rsidRPr="00041E94" w:rsidRDefault="00891F27" w:rsidP="00891F27">
      <w:pPr>
        <w:numPr>
          <w:ilvl w:val="2"/>
          <w:numId w:val="0"/>
        </w:numPr>
        <w:ind w:firstLine="851"/>
        <w:jc w:val="both"/>
        <w:outlineLvl w:val="1"/>
        <w:rPr>
          <w:rFonts w:ascii="Times New Roman" w:eastAsia="Calibri" w:hAnsi="Times New Roman" w:cs="Times New Roman"/>
          <w:bCs/>
          <w:color w:val="auto"/>
          <w:spacing w:val="-1"/>
          <w:sz w:val="28"/>
          <w:szCs w:val="28"/>
          <w:lang w:bidi="ar-SA"/>
        </w:rPr>
      </w:pPr>
      <w:r w:rsidRPr="007A6CCE">
        <w:rPr>
          <w:rFonts w:ascii="Times New Roman" w:eastAsia="Calibri" w:hAnsi="Times New Roman" w:cs="Times New Roman"/>
          <w:bCs/>
          <w:color w:val="auto"/>
          <w:spacing w:val="-1"/>
          <w:sz w:val="28"/>
          <w:szCs w:val="28"/>
          <w:lang w:bidi="ar-SA"/>
        </w:rPr>
        <w:t>а)</w:t>
      </w:r>
      <w:r w:rsidRPr="00041E94">
        <w:rPr>
          <w:rFonts w:ascii="Times New Roman" w:eastAsia="Calibri" w:hAnsi="Times New Roman" w:cs="Times New Roman"/>
          <w:b/>
          <w:bCs/>
          <w:i/>
          <w:color w:val="auto"/>
          <w:spacing w:val="-1"/>
          <w:sz w:val="28"/>
          <w:szCs w:val="28"/>
          <w:lang w:bidi="ar-SA"/>
        </w:rPr>
        <w:t xml:space="preserve"> </w:t>
      </w:r>
      <w:r w:rsidRPr="00041E94">
        <w:rPr>
          <w:rFonts w:ascii="Times New Roman" w:eastAsia="Calibri" w:hAnsi="Times New Roman" w:cs="Times New Roman"/>
          <w:bCs/>
          <w:color w:val="auto"/>
          <w:spacing w:val="-1"/>
          <w:sz w:val="28"/>
          <w:szCs w:val="28"/>
          <w:lang w:bidi="ar-SA"/>
        </w:rPr>
        <w:t xml:space="preserve">уклонения или отказа участника, ставшего победителем аукциона, от подписания протокола об итогах </w:t>
      </w:r>
      <w:r w:rsidRPr="008F4351">
        <w:rPr>
          <w:rFonts w:ascii="Times New Roman" w:eastAsia="Calibri" w:hAnsi="Times New Roman" w:cs="Times New Roman"/>
          <w:bCs/>
          <w:color w:val="auto"/>
          <w:spacing w:val="-1"/>
          <w:sz w:val="28"/>
          <w:szCs w:val="28"/>
          <w:lang w:bidi="ar-SA"/>
        </w:rPr>
        <w:t>аукциона и/или договора;</w:t>
      </w:r>
    </w:p>
    <w:p w:rsidR="00891F27" w:rsidRPr="00041E94" w:rsidRDefault="00891F27" w:rsidP="00891F27">
      <w:pPr>
        <w:ind w:firstLine="851"/>
        <w:jc w:val="both"/>
        <w:outlineLvl w:val="1"/>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color w:val="auto"/>
          <w:spacing w:val="-1"/>
          <w:sz w:val="28"/>
          <w:szCs w:val="28"/>
          <w:lang w:eastAsia="en-US" w:bidi="ar-SA"/>
        </w:rPr>
        <w:t>б</w:t>
      </w:r>
      <w:r w:rsidRPr="00041E94">
        <w:rPr>
          <w:rFonts w:ascii="Times New Roman" w:eastAsia="Calibri" w:hAnsi="Times New Roman" w:cs="Times New Roman"/>
          <w:bCs/>
          <w:color w:val="auto"/>
          <w:spacing w:val="-1"/>
          <w:sz w:val="28"/>
          <w:szCs w:val="28"/>
          <w:lang w:eastAsia="en-US" w:bidi="ar-SA"/>
        </w:rPr>
        <w:t>) уклонения или отказа от подписания договора участника аукциона, чье предложение по цене предшествовало предложению победителя.</w:t>
      </w:r>
    </w:p>
    <w:p w:rsidR="00891F27" w:rsidRPr="00041E94" w:rsidRDefault="00891F27" w:rsidP="00891F27">
      <w:pPr>
        <w:numPr>
          <w:ilvl w:val="2"/>
          <w:numId w:val="0"/>
        </w:numPr>
        <w:ind w:firstLine="851"/>
        <w:jc w:val="both"/>
        <w:outlineLvl w:val="1"/>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color w:val="auto"/>
          <w:spacing w:val="-1"/>
          <w:sz w:val="28"/>
          <w:szCs w:val="28"/>
          <w:lang w:eastAsia="en-US" w:bidi="ar-SA"/>
        </w:rPr>
        <w:t>2.6.9.</w:t>
      </w:r>
      <w:r w:rsidRPr="00041E94">
        <w:rPr>
          <w:rFonts w:ascii="Times New Roman" w:eastAsia="Calibri" w:hAnsi="Times New Roman" w:cs="Times New Roman"/>
          <w:bCs/>
          <w:color w:val="auto"/>
          <w:spacing w:val="-1"/>
          <w:sz w:val="28"/>
          <w:szCs w:val="28"/>
          <w:lang w:eastAsia="en-US" w:bidi="ar-SA"/>
        </w:rPr>
        <w:t>Внесенный задаток подлежит возврату в течение 15 (пятнадцати) банковских дней:</w:t>
      </w:r>
    </w:p>
    <w:p w:rsidR="00891F27" w:rsidRPr="00041E94" w:rsidRDefault="00891F27" w:rsidP="00891F27">
      <w:pPr>
        <w:numPr>
          <w:ilvl w:val="0"/>
          <w:numId w:val="31"/>
        </w:numPr>
        <w:ind w:left="0"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претенденту, не допущенному к участию в аукционе. При этом срок возврата задатка исчисляется с даты подписания Комиссией протокола о приеме заявок (далее - протокол рассмотрения заявок);</w:t>
      </w:r>
    </w:p>
    <w:p w:rsidR="00891F27" w:rsidRPr="00041E94" w:rsidRDefault="00891F27" w:rsidP="00891F27">
      <w:pPr>
        <w:numPr>
          <w:ilvl w:val="0"/>
          <w:numId w:val="31"/>
        </w:numPr>
        <w:ind w:left="0" w:firstLine="851"/>
        <w:jc w:val="both"/>
        <w:rPr>
          <w:rFonts w:ascii="Times New Roman" w:eastAsia="Calibri" w:hAnsi="Times New Roman" w:cs="Times New Roman"/>
          <w:bCs/>
          <w:color w:val="auto"/>
          <w:sz w:val="28"/>
          <w:szCs w:val="28"/>
          <w:lang w:bidi="ar-SA"/>
        </w:rPr>
      </w:pPr>
      <w:r w:rsidRPr="00041E94">
        <w:rPr>
          <w:rFonts w:ascii="Times New Roman" w:eastAsia="Calibri" w:hAnsi="Times New Roman" w:cs="Times New Roman"/>
          <w:color w:val="auto"/>
          <w:sz w:val="28"/>
          <w:szCs w:val="28"/>
          <w:lang w:bidi="ar-SA"/>
        </w:rPr>
        <w:t xml:space="preserve">претенденту, отозвавшему заявку до даты окончания приема заявок. При этом срок возврата задатка исчисляется с даты поступления уведомления об отзыве заявки; </w:t>
      </w:r>
    </w:p>
    <w:p w:rsidR="00891F27" w:rsidRPr="00041E94" w:rsidRDefault="00891F27" w:rsidP="00891F27">
      <w:pPr>
        <w:numPr>
          <w:ilvl w:val="0"/>
          <w:numId w:val="31"/>
        </w:numPr>
        <w:tabs>
          <w:tab w:val="left" w:pos="1134"/>
        </w:tabs>
        <w:ind w:left="0" w:firstLine="851"/>
        <w:jc w:val="both"/>
        <w:rPr>
          <w:rFonts w:ascii="Times New Roman" w:eastAsia="Times New Roman" w:hAnsi="Times New Roman" w:cs="Times New Roman"/>
          <w:color w:val="auto"/>
          <w:sz w:val="28"/>
          <w:szCs w:val="28"/>
          <w:lang w:bidi="ar-SA"/>
        </w:rPr>
      </w:pPr>
      <w:r w:rsidRPr="00041E94">
        <w:rPr>
          <w:rFonts w:ascii="Times New Roman" w:eastAsia="Times New Roman" w:hAnsi="Times New Roman" w:cs="Times New Roman"/>
          <w:color w:val="auto"/>
          <w:sz w:val="28"/>
          <w:szCs w:val="28"/>
          <w:lang w:bidi="ar-SA"/>
        </w:rPr>
        <w:t>претенденту, отозвавшему заявку после даты окончания приема заявок, но до даты рассмотрения заявок. При этом срок возврата задатка исчисляется с даты подписания Комиссией протокола рассмотрения заявок;</w:t>
      </w:r>
    </w:p>
    <w:p w:rsidR="00891F27" w:rsidRPr="00041E94" w:rsidRDefault="00891F27" w:rsidP="00891F27">
      <w:pPr>
        <w:numPr>
          <w:ilvl w:val="0"/>
          <w:numId w:val="31"/>
        </w:numPr>
        <w:tabs>
          <w:tab w:val="left" w:pos="-4253"/>
          <w:tab w:val="left" w:pos="1134"/>
        </w:tabs>
        <w:ind w:left="0" w:firstLine="851"/>
        <w:jc w:val="both"/>
        <w:rPr>
          <w:rFonts w:ascii="Times New Roman" w:eastAsia="Times New Roman" w:hAnsi="Times New Roman" w:cs="Times New Roman"/>
          <w:color w:val="auto"/>
          <w:sz w:val="28"/>
          <w:szCs w:val="28"/>
          <w:lang w:bidi="ar-SA"/>
        </w:rPr>
      </w:pPr>
      <w:r w:rsidRPr="00041E94">
        <w:rPr>
          <w:rFonts w:ascii="Times New Roman" w:eastAsia="Times New Roman" w:hAnsi="Times New Roman" w:cs="Times New Roman"/>
          <w:color w:val="auto"/>
          <w:sz w:val="28"/>
          <w:szCs w:val="28"/>
          <w:lang w:bidi="ar-SA"/>
        </w:rPr>
        <w:t>участнику аукциона, не ставшему победителем, а в случае отказа или уклонения победителя от заключения договора – участнику аукциона, предложению по цене которого присвоено третье место и ниже. При этом срок возврата задатка исчисляется с даты подписания протокола об итогах аукциона;</w:t>
      </w:r>
    </w:p>
    <w:p w:rsidR="00891F27" w:rsidRPr="00041E94" w:rsidRDefault="00891F27" w:rsidP="00891F27">
      <w:pPr>
        <w:numPr>
          <w:ilvl w:val="0"/>
          <w:numId w:val="31"/>
        </w:numPr>
        <w:tabs>
          <w:tab w:val="left" w:pos="-4253"/>
          <w:tab w:val="left" w:pos="1134"/>
        </w:tabs>
        <w:ind w:left="0" w:firstLine="851"/>
        <w:jc w:val="both"/>
        <w:rPr>
          <w:rFonts w:ascii="Times New Roman" w:eastAsia="Times New Roman" w:hAnsi="Times New Roman" w:cs="Times New Roman"/>
          <w:color w:val="auto"/>
          <w:sz w:val="28"/>
          <w:szCs w:val="28"/>
          <w:lang w:bidi="ar-SA"/>
        </w:rPr>
      </w:pPr>
      <w:r w:rsidRPr="00041E94">
        <w:rPr>
          <w:rFonts w:ascii="Times New Roman" w:eastAsia="Times New Roman" w:hAnsi="Times New Roman" w:cs="Times New Roman"/>
          <w:color w:val="auto"/>
          <w:sz w:val="28"/>
          <w:szCs w:val="28"/>
          <w:lang w:bidi="ar-SA"/>
        </w:rPr>
        <w:t>всем претендентам в случае принятия Собственником Имущества решения об отмене проведения аукциона. При этом срок исчисляется с даты принятия решения об отмене проведения аукциона;</w:t>
      </w:r>
    </w:p>
    <w:p w:rsidR="00891F27" w:rsidRDefault="00891F27" w:rsidP="00891F27">
      <w:pPr>
        <w:numPr>
          <w:ilvl w:val="0"/>
          <w:numId w:val="31"/>
        </w:numPr>
        <w:tabs>
          <w:tab w:val="left" w:pos="1134"/>
        </w:tabs>
        <w:ind w:left="0" w:firstLine="851"/>
        <w:jc w:val="both"/>
        <w:rPr>
          <w:rFonts w:ascii="Times New Roman" w:eastAsia="Times New Roman" w:hAnsi="Times New Roman" w:cs="Times New Roman"/>
          <w:color w:val="auto"/>
          <w:sz w:val="28"/>
          <w:szCs w:val="28"/>
          <w:lang w:bidi="ar-SA"/>
        </w:rPr>
      </w:pPr>
      <w:r w:rsidRPr="00041E94">
        <w:rPr>
          <w:rFonts w:ascii="Times New Roman" w:eastAsia="Times New Roman" w:hAnsi="Times New Roman" w:cs="Times New Roman"/>
          <w:color w:val="auto"/>
          <w:sz w:val="28"/>
          <w:szCs w:val="28"/>
          <w:lang w:bidi="ar-SA"/>
        </w:rPr>
        <w:t>участнику аукциона, чье предложение предшествовало предложению победителя. При этом срок возврата задатка исчисляется с даты подписания договора с победителем аукциона;</w:t>
      </w:r>
      <w:r>
        <w:rPr>
          <w:rFonts w:ascii="Times New Roman" w:eastAsia="Times New Roman" w:hAnsi="Times New Roman" w:cs="Times New Roman"/>
          <w:color w:val="auto"/>
          <w:sz w:val="28"/>
          <w:szCs w:val="28"/>
          <w:lang w:bidi="ar-SA"/>
        </w:rPr>
        <w:t xml:space="preserve"> </w:t>
      </w:r>
    </w:p>
    <w:p w:rsidR="00891F27" w:rsidRDefault="00891F27" w:rsidP="00891F27">
      <w:pPr>
        <w:numPr>
          <w:ilvl w:val="0"/>
          <w:numId w:val="31"/>
        </w:numPr>
        <w:tabs>
          <w:tab w:val="left" w:pos="1134"/>
        </w:tabs>
        <w:ind w:left="0" w:firstLine="851"/>
        <w:jc w:val="both"/>
        <w:rPr>
          <w:rFonts w:ascii="Times New Roman" w:eastAsia="Times New Roman" w:hAnsi="Times New Roman" w:cs="Times New Roman"/>
          <w:color w:val="auto"/>
          <w:sz w:val="28"/>
          <w:szCs w:val="28"/>
          <w:lang w:bidi="ar-SA"/>
        </w:rPr>
      </w:pPr>
      <w:r w:rsidRPr="00A01B15">
        <w:rPr>
          <w:rFonts w:ascii="Times New Roman" w:eastAsia="Times New Roman" w:hAnsi="Times New Roman" w:cs="Times New Roman"/>
          <w:color w:val="auto"/>
          <w:sz w:val="28"/>
          <w:szCs w:val="28"/>
          <w:lang w:bidi="ar-SA"/>
        </w:rPr>
        <w:t>всем участникам, в случае признания аукциона несостоявшимся (</w:t>
      </w:r>
      <w:r w:rsidRPr="00A01B15">
        <w:rPr>
          <w:rFonts w:ascii="Times New Roman" w:eastAsia="Calibri" w:hAnsi="Times New Roman" w:cs="Times New Roman"/>
          <w:color w:val="auto"/>
          <w:sz w:val="28"/>
          <w:szCs w:val="28"/>
          <w:lang w:bidi="ar-SA"/>
        </w:rPr>
        <w:t>кроме случая, когда аукцион признан несостоявшимся по причине, указанной в п.п. «б» или «в» п. 3.2.5 настоящей Документации</w:t>
      </w:r>
      <w:r w:rsidRPr="00A01B15">
        <w:rPr>
          <w:rFonts w:ascii="Times New Roman" w:eastAsia="Times New Roman" w:hAnsi="Times New Roman" w:cs="Times New Roman"/>
          <w:color w:val="auto"/>
          <w:sz w:val="28"/>
          <w:szCs w:val="28"/>
          <w:lang w:bidi="ar-SA"/>
        </w:rPr>
        <w:t>). Срок исчисляется с даты объявления аукциона несостоявшимся.</w:t>
      </w:r>
    </w:p>
    <w:p w:rsidR="00891F27" w:rsidRDefault="00891F27" w:rsidP="00891F27">
      <w:pPr>
        <w:tabs>
          <w:tab w:val="left" w:pos="1134"/>
        </w:tabs>
        <w:ind w:firstLine="851"/>
        <w:jc w:val="both"/>
        <w:rPr>
          <w:rFonts w:ascii="Times New Roman" w:eastAsia="Calibri" w:hAnsi="Times New Roman" w:cs="Times New Roman"/>
          <w:bCs/>
          <w:color w:val="auto"/>
          <w:spacing w:val="-1"/>
          <w:sz w:val="28"/>
          <w:szCs w:val="28"/>
          <w:lang w:eastAsia="en-US" w:bidi="ar-SA"/>
        </w:rPr>
      </w:pPr>
      <w:r w:rsidRPr="00252A6F">
        <w:rPr>
          <w:rFonts w:ascii="Times New Roman" w:eastAsia="Calibri" w:hAnsi="Times New Roman" w:cs="Times New Roman"/>
          <w:bCs/>
          <w:color w:val="auto"/>
          <w:spacing w:val="-1"/>
          <w:sz w:val="28"/>
          <w:szCs w:val="28"/>
          <w:lang w:eastAsia="en-US" w:bidi="ar-SA"/>
        </w:rPr>
        <w:t>2.6.10.Датой возврата задатка считается дата, указанная в платежном документе о возврате задатка. Проценты на сумму задатка не начисляются независимо от оснований возврата.</w:t>
      </w:r>
    </w:p>
    <w:p w:rsidR="00D52F90" w:rsidRDefault="00D52F90" w:rsidP="00570D2B">
      <w:pPr>
        <w:tabs>
          <w:tab w:val="left" w:pos="1134"/>
        </w:tabs>
        <w:ind w:firstLine="851"/>
        <w:jc w:val="both"/>
        <w:rPr>
          <w:rFonts w:ascii="Times New Roman" w:eastAsia="Calibri" w:hAnsi="Times New Roman" w:cs="Times New Roman"/>
          <w:bCs/>
          <w:color w:val="auto"/>
          <w:spacing w:val="-1"/>
          <w:sz w:val="28"/>
          <w:szCs w:val="28"/>
          <w:lang w:eastAsia="en-US" w:bidi="ar-SA"/>
        </w:rPr>
      </w:pPr>
    </w:p>
    <w:p w:rsidR="00D52F90" w:rsidRDefault="00041E94" w:rsidP="006E0660">
      <w:pPr>
        <w:pStyle w:val="a6"/>
        <w:widowControl w:val="0"/>
        <w:numPr>
          <w:ilvl w:val="0"/>
          <w:numId w:val="30"/>
        </w:numPr>
        <w:tabs>
          <w:tab w:val="left" w:pos="1134"/>
        </w:tabs>
        <w:ind w:left="0" w:firstLine="851"/>
        <w:jc w:val="center"/>
        <w:rPr>
          <w:rFonts w:ascii="Times New Roman" w:hAnsi="Times New Roman"/>
          <w:b/>
          <w:bCs/>
          <w:caps/>
          <w:sz w:val="28"/>
          <w:szCs w:val="28"/>
          <w:lang w:eastAsia="en-US"/>
        </w:rPr>
      </w:pPr>
      <w:r w:rsidRPr="00D52F90">
        <w:rPr>
          <w:rFonts w:ascii="Times New Roman" w:hAnsi="Times New Roman"/>
          <w:b/>
          <w:bCs/>
          <w:caps/>
          <w:sz w:val="28"/>
          <w:szCs w:val="28"/>
          <w:lang w:eastAsia="en-US"/>
        </w:rPr>
        <w:t xml:space="preserve">Процедура </w:t>
      </w:r>
      <w:bookmarkEnd w:id="124"/>
      <w:r w:rsidRPr="00D52F90">
        <w:rPr>
          <w:rFonts w:ascii="Times New Roman" w:hAnsi="Times New Roman"/>
          <w:b/>
          <w:bCs/>
          <w:caps/>
          <w:sz w:val="28"/>
          <w:szCs w:val="28"/>
          <w:lang w:eastAsia="en-US"/>
        </w:rPr>
        <w:t>аукциона на понижение</w:t>
      </w:r>
      <w:bookmarkStart w:id="126" w:name="_Toc369269822"/>
      <w:bookmarkStart w:id="127" w:name="_Toc369269884"/>
      <w:bookmarkStart w:id="128" w:name="_Toc369269961"/>
      <w:bookmarkStart w:id="129" w:name="_Toc410998181"/>
      <w:bookmarkStart w:id="130" w:name="_Toc412648134"/>
      <w:bookmarkStart w:id="131" w:name="_Ref349301811"/>
      <w:bookmarkEnd w:id="126"/>
      <w:bookmarkEnd w:id="127"/>
      <w:bookmarkEnd w:id="128"/>
    </w:p>
    <w:p w:rsidR="00D52F90" w:rsidRDefault="00D52F90" w:rsidP="00570D2B">
      <w:pPr>
        <w:pStyle w:val="a6"/>
        <w:widowControl w:val="0"/>
        <w:tabs>
          <w:tab w:val="left" w:pos="1134"/>
        </w:tabs>
        <w:ind w:left="851"/>
        <w:rPr>
          <w:rFonts w:ascii="Times New Roman" w:hAnsi="Times New Roman"/>
          <w:b/>
          <w:bCs/>
          <w:caps/>
          <w:sz w:val="28"/>
          <w:szCs w:val="28"/>
          <w:lang w:eastAsia="en-US"/>
        </w:rPr>
      </w:pPr>
    </w:p>
    <w:p w:rsidR="00D52F90" w:rsidRDefault="0089430A" w:rsidP="00570D2B">
      <w:pPr>
        <w:pStyle w:val="a6"/>
        <w:widowControl w:val="0"/>
        <w:tabs>
          <w:tab w:val="left" w:pos="1134"/>
        </w:tabs>
        <w:spacing w:after="0" w:line="240" w:lineRule="auto"/>
        <w:ind w:left="142" w:firstLine="709"/>
        <w:jc w:val="both"/>
        <w:rPr>
          <w:rFonts w:ascii="Times New Roman" w:hAnsi="Times New Roman"/>
          <w:b/>
          <w:bCs/>
          <w:sz w:val="28"/>
          <w:szCs w:val="28"/>
          <w:lang w:eastAsia="en-US"/>
        </w:rPr>
      </w:pPr>
      <w:r w:rsidRPr="00D52F90">
        <w:rPr>
          <w:rFonts w:ascii="Times New Roman" w:hAnsi="Times New Roman"/>
          <w:b/>
          <w:bCs/>
          <w:sz w:val="28"/>
          <w:szCs w:val="28"/>
          <w:lang w:eastAsia="en-US"/>
        </w:rPr>
        <w:t>3.1.</w:t>
      </w:r>
      <w:r w:rsidR="00041E94" w:rsidRPr="00D52F90">
        <w:rPr>
          <w:rFonts w:ascii="Times New Roman" w:hAnsi="Times New Roman"/>
          <w:b/>
          <w:bCs/>
          <w:sz w:val="28"/>
          <w:szCs w:val="28"/>
          <w:lang w:eastAsia="en-US"/>
        </w:rPr>
        <w:t>Рассмотрение заявок.</w:t>
      </w:r>
      <w:bookmarkEnd w:id="129"/>
      <w:bookmarkEnd w:id="130"/>
    </w:p>
    <w:p w:rsidR="00891F27" w:rsidRDefault="00891F27" w:rsidP="00891F27">
      <w:pPr>
        <w:pStyle w:val="a6"/>
        <w:widowControl w:val="0"/>
        <w:tabs>
          <w:tab w:val="left" w:pos="1134"/>
        </w:tabs>
        <w:spacing w:after="0" w:line="240" w:lineRule="auto"/>
        <w:ind w:left="142" w:firstLine="709"/>
        <w:jc w:val="both"/>
        <w:rPr>
          <w:rFonts w:ascii="Times New Roman" w:hAnsi="Times New Roman"/>
          <w:bCs/>
          <w:spacing w:val="-1"/>
          <w:sz w:val="28"/>
          <w:szCs w:val="28"/>
          <w:lang w:eastAsia="en-US"/>
        </w:rPr>
      </w:pPr>
      <w:bookmarkStart w:id="132" w:name="_Toc410998182"/>
      <w:bookmarkStart w:id="133" w:name="_Toc412648135"/>
      <w:bookmarkEnd w:id="131"/>
      <w:r>
        <w:rPr>
          <w:rFonts w:ascii="Times New Roman" w:hAnsi="Times New Roman"/>
          <w:bCs/>
          <w:spacing w:val="-1"/>
          <w:sz w:val="28"/>
          <w:szCs w:val="28"/>
          <w:lang w:eastAsia="en-US"/>
        </w:rPr>
        <w:t>3.1.1.</w:t>
      </w:r>
      <w:r w:rsidRPr="00041E94">
        <w:rPr>
          <w:rFonts w:ascii="Times New Roman" w:hAnsi="Times New Roman"/>
          <w:bCs/>
          <w:spacing w:val="-1"/>
          <w:sz w:val="28"/>
          <w:szCs w:val="28"/>
          <w:lang w:eastAsia="en-US"/>
        </w:rPr>
        <w:t>В день, указанный в извещении о проведении аукциона и настоящей документации, Комиссия рассматривает поступившие заявки на участие в аукционе и по результатам рассмотрения заявок на участие в аукционе принимает решение о признании Претендентов, подавших заявки на участие в аукционе, участниками аукциона.</w:t>
      </w:r>
      <w:bookmarkStart w:id="134" w:name="_Ref350353678"/>
    </w:p>
    <w:p w:rsidR="00891F27" w:rsidRDefault="00891F27" w:rsidP="00891F27">
      <w:pPr>
        <w:pStyle w:val="a6"/>
        <w:widowControl w:val="0"/>
        <w:tabs>
          <w:tab w:val="left" w:pos="1134"/>
        </w:tabs>
        <w:spacing w:after="0" w:line="240" w:lineRule="auto"/>
        <w:ind w:left="142" w:firstLine="709"/>
        <w:jc w:val="both"/>
        <w:rPr>
          <w:rFonts w:ascii="Times New Roman" w:hAnsi="Times New Roman"/>
          <w:bCs/>
          <w:spacing w:val="-1"/>
          <w:sz w:val="28"/>
          <w:szCs w:val="28"/>
          <w:lang w:eastAsia="en-US"/>
        </w:rPr>
      </w:pPr>
      <w:r>
        <w:rPr>
          <w:rFonts w:ascii="Times New Roman" w:hAnsi="Times New Roman"/>
          <w:bCs/>
          <w:spacing w:val="-1"/>
          <w:sz w:val="28"/>
          <w:szCs w:val="28"/>
          <w:lang w:eastAsia="en-US"/>
        </w:rPr>
        <w:t>3.1.2.</w:t>
      </w:r>
      <w:r w:rsidRPr="00041E94">
        <w:rPr>
          <w:rFonts w:ascii="Times New Roman" w:hAnsi="Times New Roman"/>
          <w:bCs/>
          <w:spacing w:val="-1"/>
          <w:sz w:val="28"/>
          <w:szCs w:val="28"/>
          <w:lang w:eastAsia="en-US"/>
        </w:rPr>
        <w:t>Претендент не допускается к участию в аукционе по следующим основаниям:</w:t>
      </w:r>
      <w:bookmarkEnd w:id="134"/>
    </w:p>
    <w:p w:rsidR="00891F27" w:rsidRPr="003B6B8C" w:rsidRDefault="00891F27" w:rsidP="00891F27">
      <w:pPr>
        <w:pStyle w:val="a6"/>
        <w:widowControl w:val="0"/>
        <w:numPr>
          <w:ilvl w:val="0"/>
          <w:numId w:val="43"/>
        </w:numPr>
        <w:tabs>
          <w:tab w:val="left" w:pos="1134"/>
        </w:tabs>
        <w:spacing w:after="0" w:line="240" w:lineRule="auto"/>
        <w:ind w:left="0" w:firstLine="709"/>
        <w:jc w:val="both"/>
        <w:rPr>
          <w:rFonts w:ascii="Times New Roman" w:hAnsi="Times New Roman"/>
          <w:sz w:val="28"/>
          <w:szCs w:val="28"/>
        </w:rPr>
      </w:pPr>
      <w:r w:rsidRPr="003B6B8C">
        <w:rPr>
          <w:rFonts w:ascii="Times New Roman" w:hAnsi="Times New Roman"/>
          <w:sz w:val="28"/>
          <w:szCs w:val="28"/>
        </w:rPr>
        <w:t>несоответствие Претендента требованиям, установленным п. 2.1. настоящей Документации;</w:t>
      </w:r>
    </w:p>
    <w:p w:rsidR="00891F27" w:rsidRPr="003B6B8C" w:rsidRDefault="00891F27" w:rsidP="00891F27">
      <w:pPr>
        <w:pStyle w:val="a6"/>
        <w:widowControl w:val="0"/>
        <w:numPr>
          <w:ilvl w:val="0"/>
          <w:numId w:val="43"/>
        </w:numPr>
        <w:tabs>
          <w:tab w:val="left" w:pos="1134"/>
        </w:tabs>
        <w:spacing w:after="0" w:line="240" w:lineRule="auto"/>
        <w:ind w:left="0" w:firstLine="709"/>
        <w:jc w:val="both"/>
        <w:rPr>
          <w:rFonts w:ascii="Times New Roman" w:hAnsi="Times New Roman"/>
          <w:sz w:val="28"/>
          <w:szCs w:val="28"/>
        </w:rPr>
      </w:pPr>
      <w:r w:rsidRPr="003B6B8C">
        <w:rPr>
          <w:rFonts w:ascii="Times New Roman" w:hAnsi="Times New Roman"/>
          <w:sz w:val="28"/>
          <w:szCs w:val="28"/>
        </w:rPr>
        <w:t>представленные документы не подтверждают право Претендента быть стороной по договору купли-продажи Имущества;</w:t>
      </w:r>
    </w:p>
    <w:p w:rsidR="00891F27" w:rsidRPr="003B6B8C" w:rsidRDefault="00891F27" w:rsidP="00891F27">
      <w:pPr>
        <w:pStyle w:val="a6"/>
        <w:widowControl w:val="0"/>
        <w:numPr>
          <w:ilvl w:val="0"/>
          <w:numId w:val="43"/>
        </w:numPr>
        <w:tabs>
          <w:tab w:val="left" w:pos="1134"/>
        </w:tabs>
        <w:spacing w:after="0" w:line="240" w:lineRule="auto"/>
        <w:ind w:left="0" w:firstLine="709"/>
        <w:jc w:val="both"/>
        <w:rPr>
          <w:rFonts w:ascii="Times New Roman" w:hAnsi="Times New Roman"/>
          <w:bCs/>
          <w:sz w:val="28"/>
          <w:szCs w:val="28"/>
        </w:rPr>
      </w:pPr>
      <w:r w:rsidRPr="003B6B8C">
        <w:rPr>
          <w:rFonts w:ascii="Times New Roman" w:hAnsi="Times New Roman"/>
          <w:sz w:val="28"/>
          <w:szCs w:val="28"/>
        </w:rPr>
        <w:t>несоответствие заявки на участие в аукционе требованиям, указанным в настоящей Документации</w:t>
      </w:r>
      <w:r w:rsidRPr="003B6B8C">
        <w:rPr>
          <w:rFonts w:ascii="Times New Roman" w:hAnsi="Times New Roman"/>
          <w:bCs/>
          <w:sz w:val="28"/>
          <w:szCs w:val="28"/>
        </w:rPr>
        <w:t>;</w:t>
      </w:r>
    </w:p>
    <w:p w:rsidR="00891F27" w:rsidRPr="003B6B8C" w:rsidRDefault="00891F27" w:rsidP="00891F27">
      <w:pPr>
        <w:pStyle w:val="a6"/>
        <w:widowControl w:val="0"/>
        <w:numPr>
          <w:ilvl w:val="0"/>
          <w:numId w:val="43"/>
        </w:numPr>
        <w:tabs>
          <w:tab w:val="left" w:pos="1134"/>
        </w:tabs>
        <w:spacing w:after="0" w:line="240" w:lineRule="auto"/>
        <w:ind w:left="0" w:firstLine="709"/>
        <w:jc w:val="both"/>
        <w:rPr>
          <w:rFonts w:ascii="Times New Roman" w:hAnsi="Times New Roman"/>
          <w:sz w:val="28"/>
          <w:szCs w:val="28"/>
          <w:lang w:eastAsia="en-US"/>
        </w:rPr>
      </w:pPr>
      <w:r w:rsidRPr="003B6B8C">
        <w:rPr>
          <w:rFonts w:ascii="Times New Roman" w:hAnsi="Times New Roman"/>
          <w:sz w:val="28"/>
          <w:szCs w:val="28"/>
          <w:lang w:eastAsia="en-US"/>
        </w:rPr>
        <w:t>представлены не все документы в соответствии с перечнем, указанным в настоящей Документации или оформление указанных документов не соответствует законодательству Российской Федерации и/или настоящей Документации;</w:t>
      </w:r>
    </w:p>
    <w:p w:rsidR="00891F27" w:rsidRPr="003B6B8C" w:rsidRDefault="00891F27" w:rsidP="00891F27">
      <w:pPr>
        <w:pStyle w:val="a6"/>
        <w:widowControl w:val="0"/>
        <w:numPr>
          <w:ilvl w:val="0"/>
          <w:numId w:val="43"/>
        </w:numPr>
        <w:tabs>
          <w:tab w:val="left" w:pos="1134"/>
        </w:tabs>
        <w:spacing w:after="0" w:line="240" w:lineRule="auto"/>
        <w:ind w:left="0" w:firstLine="709"/>
        <w:jc w:val="both"/>
        <w:rPr>
          <w:rFonts w:ascii="Times New Roman" w:hAnsi="Times New Roman"/>
          <w:bCs/>
          <w:sz w:val="28"/>
          <w:szCs w:val="28"/>
        </w:rPr>
      </w:pPr>
      <w:r w:rsidRPr="003B6B8C">
        <w:rPr>
          <w:rFonts w:ascii="Times New Roman" w:hAnsi="Times New Roman"/>
          <w:bCs/>
          <w:sz w:val="28"/>
          <w:szCs w:val="28"/>
        </w:rPr>
        <w:t>заявка на участие в аукционе подана лицом, не уполномоченным Претендентом на осуществление таких действий;</w:t>
      </w:r>
    </w:p>
    <w:p w:rsidR="00891F27" w:rsidRPr="003B6B8C" w:rsidRDefault="00891F27" w:rsidP="00891F27">
      <w:pPr>
        <w:pStyle w:val="a6"/>
        <w:widowControl w:val="0"/>
        <w:numPr>
          <w:ilvl w:val="0"/>
          <w:numId w:val="43"/>
        </w:numPr>
        <w:tabs>
          <w:tab w:val="left" w:pos="1134"/>
        </w:tabs>
        <w:spacing w:after="0" w:line="240" w:lineRule="auto"/>
        <w:ind w:left="0" w:firstLine="709"/>
        <w:jc w:val="both"/>
        <w:rPr>
          <w:rFonts w:ascii="Times New Roman" w:hAnsi="Times New Roman"/>
          <w:sz w:val="28"/>
          <w:szCs w:val="28"/>
        </w:rPr>
      </w:pPr>
      <w:r w:rsidRPr="003B6B8C">
        <w:rPr>
          <w:rFonts w:ascii="Times New Roman" w:hAnsi="Times New Roman"/>
          <w:sz w:val="28"/>
          <w:szCs w:val="28"/>
        </w:rPr>
        <w:t>предоставление Претендентом в заявке на участие в аукционе недостоверных сведений;</w:t>
      </w:r>
    </w:p>
    <w:p w:rsidR="00891F27" w:rsidRPr="003B6B8C" w:rsidRDefault="00891F27" w:rsidP="00891F27">
      <w:pPr>
        <w:pStyle w:val="a6"/>
        <w:widowControl w:val="0"/>
        <w:numPr>
          <w:ilvl w:val="0"/>
          <w:numId w:val="43"/>
        </w:numPr>
        <w:tabs>
          <w:tab w:val="left" w:pos="1134"/>
        </w:tabs>
        <w:spacing w:after="0" w:line="240" w:lineRule="auto"/>
        <w:ind w:left="0" w:firstLine="709"/>
        <w:jc w:val="both"/>
        <w:rPr>
          <w:rFonts w:ascii="Times New Roman" w:hAnsi="Times New Roman"/>
          <w:sz w:val="28"/>
          <w:szCs w:val="28"/>
        </w:rPr>
      </w:pPr>
      <w:r w:rsidRPr="003B6B8C">
        <w:rPr>
          <w:rFonts w:ascii="Times New Roman" w:hAnsi="Times New Roman"/>
          <w:sz w:val="28"/>
          <w:szCs w:val="28"/>
        </w:rPr>
        <w:t xml:space="preserve">отсутствие факта поступления от Претендента задатка на </w:t>
      </w:r>
      <w:r w:rsidRPr="003B6B8C">
        <w:rPr>
          <w:rFonts w:ascii="Times New Roman" w:hAnsi="Times New Roman"/>
          <w:bCs/>
          <w:sz w:val="28"/>
          <w:szCs w:val="28"/>
        </w:rPr>
        <w:t xml:space="preserve">расчетный </w:t>
      </w:r>
      <w:r w:rsidRPr="003B6B8C">
        <w:rPr>
          <w:rFonts w:ascii="Times New Roman" w:hAnsi="Times New Roman"/>
          <w:sz w:val="28"/>
          <w:szCs w:val="28"/>
        </w:rPr>
        <w:t>счет, указанный в извещении о проведении аукциона,</w:t>
      </w:r>
    </w:p>
    <w:p w:rsidR="00891F27" w:rsidRPr="003B6B8C" w:rsidRDefault="00891F27" w:rsidP="00891F27">
      <w:pPr>
        <w:pStyle w:val="a6"/>
        <w:widowControl w:val="0"/>
        <w:numPr>
          <w:ilvl w:val="0"/>
          <w:numId w:val="43"/>
        </w:numPr>
        <w:tabs>
          <w:tab w:val="left" w:pos="1134"/>
        </w:tabs>
        <w:spacing w:after="0" w:line="240" w:lineRule="auto"/>
        <w:ind w:left="0" w:firstLine="709"/>
        <w:jc w:val="both"/>
        <w:rPr>
          <w:rFonts w:ascii="Times New Roman" w:hAnsi="Times New Roman"/>
          <w:sz w:val="28"/>
          <w:szCs w:val="28"/>
        </w:rPr>
      </w:pPr>
      <w:r w:rsidRPr="003B6B8C">
        <w:rPr>
          <w:rFonts w:ascii="Times New Roman" w:hAnsi="Times New Roman"/>
          <w:sz w:val="28"/>
          <w:szCs w:val="28"/>
        </w:rPr>
        <w:t xml:space="preserve">заявка на участие в аукционе получена по истечении срока завершения приема заявок, указанного в п. 6.2. Извещения о проведении аукциона; </w:t>
      </w:r>
    </w:p>
    <w:p w:rsidR="00891F27" w:rsidRPr="003B6B8C" w:rsidRDefault="00891F27" w:rsidP="00891F27">
      <w:pPr>
        <w:pStyle w:val="a6"/>
        <w:widowControl w:val="0"/>
        <w:numPr>
          <w:ilvl w:val="0"/>
          <w:numId w:val="43"/>
        </w:numPr>
        <w:tabs>
          <w:tab w:val="left" w:pos="1134"/>
        </w:tabs>
        <w:spacing w:after="0" w:line="240" w:lineRule="auto"/>
        <w:ind w:left="0" w:firstLine="709"/>
        <w:jc w:val="both"/>
        <w:rPr>
          <w:rFonts w:ascii="Times New Roman" w:hAnsi="Times New Roman"/>
          <w:sz w:val="28"/>
          <w:szCs w:val="28"/>
        </w:rPr>
      </w:pPr>
      <w:r w:rsidRPr="003B6B8C">
        <w:rPr>
          <w:rFonts w:ascii="Times New Roman" w:hAnsi="Times New Roman"/>
          <w:sz w:val="28"/>
          <w:szCs w:val="28"/>
        </w:rPr>
        <w:t>наличия решения о ликвидации Претендента – юридического лица или выявления информации о применении в отношении Претендента процедур, применяемых в деле о банкротстве,</w:t>
      </w:r>
    </w:p>
    <w:p w:rsidR="00891F27" w:rsidRPr="003B6B8C" w:rsidRDefault="00891F27" w:rsidP="00891F27">
      <w:pPr>
        <w:pStyle w:val="a6"/>
        <w:widowControl w:val="0"/>
        <w:numPr>
          <w:ilvl w:val="0"/>
          <w:numId w:val="43"/>
        </w:numPr>
        <w:tabs>
          <w:tab w:val="left" w:pos="1134"/>
        </w:tabs>
        <w:spacing w:after="0" w:line="240" w:lineRule="auto"/>
        <w:ind w:left="0" w:firstLine="709"/>
        <w:jc w:val="both"/>
        <w:rPr>
          <w:rFonts w:ascii="Times New Roman" w:hAnsi="Times New Roman"/>
          <w:sz w:val="28"/>
          <w:szCs w:val="28"/>
        </w:rPr>
      </w:pPr>
      <w:r w:rsidRPr="003B6B8C">
        <w:rPr>
          <w:rFonts w:ascii="Times New Roman" w:hAnsi="Times New Roman"/>
          <w:sz w:val="28"/>
          <w:szCs w:val="28"/>
        </w:rPr>
        <w:t>наличия решения о приостановлении деятельности Претендента в порядке, предусмотренном Кодексом Российской Федерации об административных правонарушениях, на день рассмотрения заявки на участие в аукционе;</w:t>
      </w:r>
    </w:p>
    <w:p w:rsidR="00891F27" w:rsidRDefault="00891F27" w:rsidP="00891F27">
      <w:pPr>
        <w:pStyle w:val="a6"/>
        <w:widowControl w:val="0"/>
        <w:numPr>
          <w:ilvl w:val="0"/>
          <w:numId w:val="43"/>
        </w:numPr>
        <w:tabs>
          <w:tab w:val="left" w:pos="1134"/>
        </w:tabs>
        <w:spacing w:after="0" w:line="240" w:lineRule="auto"/>
        <w:ind w:left="0" w:firstLine="709"/>
        <w:jc w:val="both"/>
        <w:rPr>
          <w:rFonts w:ascii="Times New Roman" w:hAnsi="Times New Roman"/>
          <w:sz w:val="28"/>
          <w:szCs w:val="28"/>
        </w:rPr>
      </w:pPr>
      <w:r w:rsidRPr="003B6B8C">
        <w:rPr>
          <w:rFonts w:ascii="Times New Roman" w:hAnsi="Times New Roman"/>
          <w:sz w:val="28"/>
          <w:szCs w:val="28"/>
        </w:rPr>
        <w:t>по результатам ранее проведенной конкурентной процедуры в отношении Имущества Претендент, являясь победителем, уклонился или отказался от подписания протокола об итогах</w:t>
      </w:r>
      <w:bookmarkStart w:id="135" w:name="_Ref405989881"/>
      <w:r>
        <w:rPr>
          <w:rFonts w:ascii="Times New Roman" w:hAnsi="Times New Roman"/>
          <w:sz w:val="28"/>
          <w:szCs w:val="28"/>
        </w:rPr>
        <w:t xml:space="preserve"> процедуры и/или договора;</w:t>
      </w:r>
    </w:p>
    <w:p w:rsidR="00891F27" w:rsidRPr="003B6B8C" w:rsidRDefault="00891F27" w:rsidP="00891F27">
      <w:pPr>
        <w:pStyle w:val="a6"/>
        <w:widowControl w:val="0"/>
        <w:numPr>
          <w:ilvl w:val="0"/>
          <w:numId w:val="43"/>
        </w:numPr>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Претендент имеет просроченную задолженность перед Собственником, установленную вступившим в законную силу решением суда, не погашенную на дату подачи заявки.</w:t>
      </w:r>
    </w:p>
    <w:p w:rsidR="00891F27" w:rsidRDefault="00891F27" w:rsidP="00891F27">
      <w:pPr>
        <w:pStyle w:val="a6"/>
        <w:widowControl w:val="0"/>
        <w:tabs>
          <w:tab w:val="left" w:pos="1134"/>
        </w:tabs>
        <w:spacing w:after="0" w:line="240" w:lineRule="auto"/>
        <w:ind w:left="0" w:firstLine="851"/>
        <w:jc w:val="both"/>
        <w:rPr>
          <w:rFonts w:ascii="Times New Roman" w:hAnsi="Times New Roman"/>
          <w:bCs/>
          <w:spacing w:val="-1"/>
          <w:sz w:val="28"/>
          <w:szCs w:val="28"/>
          <w:lang w:eastAsia="en-US"/>
        </w:rPr>
      </w:pPr>
      <w:r>
        <w:rPr>
          <w:rFonts w:ascii="Times New Roman" w:hAnsi="Times New Roman"/>
          <w:bCs/>
          <w:spacing w:val="-1"/>
          <w:sz w:val="28"/>
          <w:szCs w:val="28"/>
          <w:lang w:eastAsia="en-US"/>
        </w:rPr>
        <w:t>3.1.3.</w:t>
      </w:r>
      <w:r w:rsidRPr="00041E94">
        <w:rPr>
          <w:rFonts w:ascii="Times New Roman" w:hAnsi="Times New Roman"/>
          <w:bCs/>
          <w:spacing w:val="-1"/>
          <w:sz w:val="28"/>
          <w:szCs w:val="28"/>
          <w:lang w:eastAsia="en-US"/>
        </w:rPr>
        <w:t>Комиссия ведет протокол рассмотрения заявок. Протокол подписывается всеми членами Комиссии, присутствующими на заседании.  Претендент, подавший заявку на участие в аукционе, и допущенный к участию в аукционе, становится участником аукциона с момента опубликования Комиссией протокола рассмотрения заявок на участие в аукционе. В протоколе приводится перечень принятых заявок с указанием наименований/ФИО Претендентов, признанных участниками аукциона, времени подачи заявок, а также наименования/ФИО Претендентов, которым было отказано в допуске к участию в аукционе с указанием оснований отказа (в т. ч. положений документации об аукционе, которым не соответствует заявка на участие в аукционе, положений такой заявки, не соответствующих требованиям документации об аукционе).</w:t>
      </w:r>
      <w:bookmarkEnd w:id="135"/>
    </w:p>
    <w:p w:rsidR="00891F27" w:rsidRDefault="00891F27" w:rsidP="00891F27">
      <w:pPr>
        <w:pStyle w:val="a6"/>
        <w:widowControl w:val="0"/>
        <w:tabs>
          <w:tab w:val="left" w:pos="1134"/>
        </w:tabs>
        <w:spacing w:after="0" w:line="240" w:lineRule="auto"/>
        <w:ind w:left="0" w:firstLine="851"/>
        <w:jc w:val="both"/>
        <w:rPr>
          <w:rFonts w:ascii="Times New Roman" w:hAnsi="Times New Roman"/>
          <w:bCs/>
          <w:spacing w:val="-1"/>
          <w:sz w:val="28"/>
          <w:szCs w:val="28"/>
          <w:lang w:eastAsia="en-US"/>
        </w:rPr>
      </w:pPr>
      <w:r>
        <w:rPr>
          <w:rFonts w:ascii="Times New Roman" w:hAnsi="Times New Roman"/>
          <w:bCs/>
          <w:spacing w:val="-1"/>
          <w:sz w:val="28"/>
          <w:szCs w:val="28"/>
          <w:lang w:eastAsia="en-US"/>
        </w:rPr>
        <w:t>3.1.4.</w:t>
      </w:r>
      <w:r w:rsidRPr="00041E94">
        <w:rPr>
          <w:rFonts w:ascii="Times New Roman" w:hAnsi="Times New Roman"/>
          <w:bCs/>
          <w:spacing w:val="-1"/>
          <w:sz w:val="28"/>
          <w:szCs w:val="28"/>
          <w:lang w:eastAsia="en-US"/>
        </w:rPr>
        <w:t>В случае допуска к аукциону менее двух участников аукцион признается Комиссией несостоявшимся. Сообщение о признании аукциона несостоявшимся подлежит размещению в сети «Интернет» на сайте АО «ПО ЭХЗ» и сайте ЭТП в течение 3 (трех) рабочих дней с момента признания аукциона несостоявшимся.</w:t>
      </w:r>
    </w:p>
    <w:p w:rsidR="00891F27" w:rsidRDefault="00891F27" w:rsidP="00891F27">
      <w:pPr>
        <w:pStyle w:val="a6"/>
        <w:widowControl w:val="0"/>
        <w:tabs>
          <w:tab w:val="left" w:pos="1134"/>
        </w:tabs>
        <w:spacing w:after="0" w:line="240" w:lineRule="auto"/>
        <w:ind w:left="0" w:firstLine="851"/>
        <w:jc w:val="both"/>
        <w:rPr>
          <w:rFonts w:ascii="Times New Roman" w:hAnsi="Times New Roman"/>
          <w:bCs/>
          <w:spacing w:val="-1"/>
          <w:sz w:val="28"/>
          <w:szCs w:val="28"/>
          <w:lang w:eastAsia="en-US"/>
        </w:rPr>
      </w:pPr>
      <w:r>
        <w:rPr>
          <w:rFonts w:ascii="Times New Roman" w:hAnsi="Times New Roman"/>
          <w:bCs/>
          <w:spacing w:val="-1"/>
          <w:sz w:val="28"/>
          <w:szCs w:val="28"/>
          <w:lang w:eastAsia="en-US"/>
        </w:rPr>
        <w:t>3.1.5.</w:t>
      </w:r>
      <w:r w:rsidRPr="00041E94">
        <w:rPr>
          <w:rFonts w:ascii="Times New Roman" w:hAnsi="Times New Roman"/>
          <w:bCs/>
          <w:spacing w:val="-1"/>
          <w:sz w:val="28"/>
          <w:szCs w:val="28"/>
          <w:lang w:eastAsia="en-US"/>
        </w:rPr>
        <w:t>В случае установления факта подачи одним Претендентом двух и более заявок на участие в аукционе при условии, что поданные таким Претендентом ранее заявки на участие в аукционе не отозваны, все заявки на участие в аукционе такого Претендента не рассматриваются. Данный факт отражается в протоколе рассмотрения заявок.</w:t>
      </w:r>
    </w:p>
    <w:p w:rsidR="00891F27" w:rsidRDefault="00891F27" w:rsidP="00891F27">
      <w:pPr>
        <w:pStyle w:val="a6"/>
        <w:widowControl w:val="0"/>
        <w:tabs>
          <w:tab w:val="left" w:pos="1134"/>
        </w:tabs>
        <w:spacing w:after="0" w:line="240" w:lineRule="auto"/>
        <w:ind w:left="0" w:firstLine="851"/>
        <w:jc w:val="both"/>
        <w:rPr>
          <w:rFonts w:ascii="Times New Roman" w:hAnsi="Times New Roman"/>
          <w:bCs/>
          <w:spacing w:val="-1"/>
          <w:sz w:val="28"/>
          <w:szCs w:val="28"/>
          <w:lang w:eastAsia="en-US"/>
        </w:rPr>
      </w:pPr>
      <w:r>
        <w:rPr>
          <w:rFonts w:ascii="Times New Roman" w:hAnsi="Times New Roman"/>
          <w:bCs/>
          <w:spacing w:val="-1"/>
          <w:sz w:val="28"/>
          <w:szCs w:val="28"/>
          <w:lang w:eastAsia="en-US"/>
        </w:rPr>
        <w:t>3.1.6.</w:t>
      </w:r>
      <w:r w:rsidRPr="00041E94">
        <w:rPr>
          <w:rFonts w:ascii="Times New Roman" w:hAnsi="Times New Roman"/>
          <w:bCs/>
          <w:spacing w:val="-1"/>
          <w:sz w:val="28"/>
          <w:szCs w:val="28"/>
          <w:lang w:eastAsia="en-US"/>
        </w:rPr>
        <w:t>Претенденты, признанные участниками аукциона, и Претенденты, не допущенные к участию в аукционе, уведомляются о принятом решении посредством ЭТП.</w:t>
      </w:r>
    </w:p>
    <w:p w:rsidR="00891F27" w:rsidRDefault="00891F27" w:rsidP="00891F27">
      <w:pPr>
        <w:pStyle w:val="a6"/>
        <w:widowControl w:val="0"/>
        <w:tabs>
          <w:tab w:val="left" w:pos="1134"/>
        </w:tabs>
        <w:spacing w:after="0" w:line="240" w:lineRule="auto"/>
        <w:ind w:left="0" w:firstLine="851"/>
        <w:jc w:val="both"/>
        <w:rPr>
          <w:rFonts w:ascii="Times New Roman" w:hAnsi="Times New Roman"/>
          <w:bCs/>
          <w:spacing w:val="-1"/>
          <w:sz w:val="28"/>
          <w:szCs w:val="28"/>
          <w:lang w:eastAsia="en-US"/>
        </w:rPr>
      </w:pPr>
      <w:r>
        <w:rPr>
          <w:rFonts w:ascii="Times New Roman" w:hAnsi="Times New Roman"/>
          <w:bCs/>
          <w:spacing w:val="-1"/>
          <w:sz w:val="28"/>
          <w:szCs w:val="28"/>
          <w:lang w:eastAsia="en-US"/>
        </w:rPr>
        <w:t>3.1.7.</w:t>
      </w:r>
      <w:r w:rsidRPr="00041E94">
        <w:rPr>
          <w:rFonts w:ascii="Times New Roman" w:hAnsi="Times New Roman"/>
          <w:bCs/>
          <w:spacing w:val="-1"/>
          <w:sz w:val="28"/>
          <w:szCs w:val="28"/>
          <w:lang w:eastAsia="en-US"/>
        </w:rPr>
        <w:t>В ходе рассмотрения заявок на участие в аукционе комиссия вправе запрашивать у соответствующих органов государственной власти, а также юридических и физических лиц, указанных в заявке на участие в аукционе и приложениях к ней, информацию о соответствии достоверности указанных в заявке на участие в аукционе сведений.</w:t>
      </w:r>
    </w:p>
    <w:p w:rsidR="00891F27" w:rsidRDefault="00891F27" w:rsidP="00891F27">
      <w:pPr>
        <w:pStyle w:val="a6"/>
        <w:widowControl w:val="0"/>
        <w:tabs>
          <w:tab w:val="left" w:pos="1134"/>
        </w:tabs>
        <w:spacing w:after="0" w:line="240" w:lineRule="auto"/>
        <w:ind w:left="0" w:firstLine="851"/>
        <w:jc w:val="both"/>
        <w:rPr>
          <w:rFonts w:ascii="Times New Roman" w:hAnsi="Times New Roman"/>
          <w:bCs/>
          <w:spacing w:val="-1"/>
          <w:sz w:val="28"/>
          <w:szCs w:val="28"/>
          <w:lang w:eastAsia="en-US"/>
        </w:rPr>
      </w:pPr>
      <w:r>
        <w:rPr>
          <w:rFonts w:ascii="Times New Roman" w:hAnsi="Times New Roman"/>
          <w:bCs/>
          <w:spacing w:val="-1"/>
          <w:sz w:val="28"/>
          <w:szCs w:val="28"/>
          <w:lang w:eastAsia="en-US"/>
        </w:rPr>
        <w:t>3.1.8.</w:t>
      </w:r>
      <w:r w:rsidRPr="00041E94">
        <w:rPr>
          <w:rFonts w:ascii="Times New Roman" w:hAnsi="Times New Roman"/>
          <w:bCs/>
          <w:spacing w:val="-1"/>
          <w:sz w:val="28"/>
          <w:szCs w:val="28"/>
          <w:lang w:eastAsia="en-US"/>
        </w:rPr>
        <w:t>При наличии сомнений в достоверности копии документа Организатор вправе запросить для обозрения оригинал документа, предоставленного в копии. В случае если Претендент в установленный в запросе разумный срок не представил оригинал документа, копия документа не рассматривается и документ считается не предоставленным.</w:t>
      </w:r>
    </w:p>
    <w:p w:rsidR="00891F27" w:rsidRDefault="00891F27" w:rsidP="00891F27">
      <w:pPr>
        <w:pStyle w:val="a6"/>
        <w:widowControl w:val="0"/>
        <w:tabs>
          <w:tab w:val="left" w:pos="1134"/>
        </w:tabs>
        <w:spacing w:after="0" w:line="240" w:lineRule="auto"/>
        <w:ind w:left="0" w:firstLine="851"/>
        <w:jc w:val="both"/>
        <w:rPr>
          <w:rFonts w:ascii="Times New Roman" w:hAnsi="Times New Roman"/>
          <w:bCs/>
          <w:spacing w:val="-1"/>
          <w:sz w:val="28"/>
          <w:szCs w:val="28"/>
          <w:lang w:eastAsia="en-US"/>
        </w:rPr>
      </w:pPr>
      <w:r>
        <w:rPr>
          <w:rFonts w:ascii="Times New Roman" w:hAnsi="Times New Roman"/>
          <w:bCs/>
          <w:spacing w:val="-1"/>
          <w:sz w:val="28"/>
          <w:szCs w:val="28"/>
          <w:lang w:eastAsia="en-US"/>
        </w:rPr>
        <w:t>3.1.9.</w:t>
      </w:r>
      <w:r w:rsidRPr="00041E94">
        <w:rPr>
          <w:rFonts w:ascii="Times New Roman" w:hAnsi="Times New Roman"/>
          <w:bCs/>
          <w:spacing w:val="-1"/>
          <w:sz w:val="28"/>
          <w:szCs w:val="28"/>
          <w:lang w:eastAsia="en-US"/>
        </w:rPr>
        <w:t>В ходе рассмотрения заявок комиссия вправе уточнять заявки на участие в аукционе, а именно - затребовать у Претендента представленные в нечитаемом виде или непредставленные документы и направить Претендентам запросы об исправлении выявленных ошибок в документах, представленных в составе заявки на участие в аукционе, и направлении Организатору исправленных документов, предоставлении отсутствующих в составе заявки документов.</w:t>
      </w:r>
    </w:p>
    <w:p w:rsidR="00891F27" w:rsidRDefault="00891F27" w:rsidP="00891F27">
      <w:pPr>
        <w:pStyle w:val="a6"/>
        <w:widowControl w:val="0"/>
        <w:tabs>
          <w:tab w:val="left" w:pos="1134"/>
        </w:tabs>
        <w:spacing w:after="0" w:line="240" w:lineRule="auto"/>
        <w:ind w:left="0" w:firstLine="851"/>
        <w:jc w:val="both"/>
        <w:rPr>
          <w:rFonts w:ascii="Times New Roman" w:hAnsi="Times New Roman"/>
          <w:bCs/>
          <w:spacing w:val="-1"/>
          <w:sz w:val="28"/>
          <w:szCs w:val="28"/>
          <w:lang w:eastAsia="en-US"/>
        </w:rPr>
      </w:pPr>
      <w:r>
        <w:rPr>
          <w:rFonts w:ascii="Times New Roman" w:hAnsi="Times New Roman"/>
          <w:bCs/>
          <w:spacing w:val="-1"/>
          <w:sz w:val="28"/>
          <w:szCs w:val="28"/>
          <w:lang w:eastAsia="en-US"/>
        </w:rPr>
        <w:t>3.1.10.</w:t>
      </w:r>
      <w:r w:rsidRPr="00041E94">
        <w:rPr>
          <w:rFonts w:ascii="Times New Roman" w:hAnsi="Times New Roman"/>
          <w:bCs/>
          <w:spacing w:val="-1"/>
          <w:sz w:val="28"/>
          <w:szCs w:val="28"/>
          <w:lang w:eastAsia="en-US"/>
        </w:rPr>
        <w:t>При уточнении заявок на участие в аукционе не допускается создание преимущественных условий Претенденту или нескольким Претендентам. Однако при принятии решения о допуске к участию в аукционе комиссия обязана руководствоваться целью увеличения конкуренции на торгах. Любые сомнения должны толковаться в пользу допуска претендента. Отказ в допуске к участию в аукционе по причине, указанной в п.п. г) п. 3.1.2 Документации, допускается только при объективной невозможности дополнительно запросить (в рамках процедуры уточнения заявки) непредоставленный или неправильно оформленный документ или непредоставлении документа после уточнения заявки.</w:t>
      </w:r>
    </w:p>
    <w:p w:rsidR="00891F27" w:rsidRDefault="00891F27" w:rsidP="00891F27">
      <w:pPr>
        <w:pStyle w:val="a6"/>
        <w:widowControl w:val="0"/>
        <w:tabs>
          <w:tab w:val="left" w:pos="1134"/>
        </w:tabs>
        <w:spacing w:after="0" w:line="240" w:lineRule="auto"/>
        <w:ind w:left="0" w:firstLine="851"/>
        <w:jc w:val="both"/>
        <w:rPr>
          <w:rFonts w:ascii="Times New Roman" w:hAnsi="Times New Roman"/>
          <w:bCs/>
          <w:spacing w:val="-1"/>
          <w:sz w:val="28"/>
          <w:szCs w:val="28"/>
          <w:lang w:eastAsia="en-US"/>
        </w:rPr>
      </w:pPr>
      <w:r>
        <w:rPr>
          <w:rFonts w:ascii="Times New Roman" w:hAnsi="Times New Roman"/>
          <w:bCs/>
          <w:spacing w:val="-1"/>
          <w:sz w:val="28"/>
          <w:szCs w:val="28"/>
          <w:lang w:eastAsia="en-US"/>
        </w:rPr>
        <w:t>3.1.11.</w:t>
      </w:r>
      <w:r w:rsidRPr="00041E94">
        <w:rPr>
          <w:rFonts w:ascii="Times New Roman" w:hAnsi="Times New Roman"/>
          <w:bCs/>
          <w:spacing w:val="-1"/>
          <w:sz w:val="28"/>
          <w:szCs w:val="28"/>
          <w:lang w:eastAsia="en-US"/>
        </w:rPr>
        <w:t>Решение комиссии об уточнении заявок на участие в аукционе отражается в протоколе рассмотрения заявок. Протокол подлежит размещению на сайте ЭТП в виде электронной копии.</w:t>
      </w:r>
    </w:p>
    <w:p w:rsidR="008F4351" w:rsidRDefault="008F4351" w:rsidP="00570D2B">
      <w:pPr>
        <w:pStyle w:val="a6"/>
        <w:widowControl w:val="0"/>
        <w:tabs>
          <w:tab w:val="left" w:pos="1134"/>
        </w:tabs>
        <w:spacing w:after="0" w:line="240" w:lineRule="auto"/>
        <w:ind w:left="851"/>
        <w:jc w:val="both"/>
        <w:rPr>
          <w:rFonts w:ascii="Times New Roman" w:hAnsi="Times New Roman"/>
          <w:bCs/>
          <w:spacing w:val="-1"/>
          <w:sz w:val="28"/>
          <w:szCs w:val="28"/>
          <w:lang w:eastAsia="en-US"/>
        </w:rPr>
      </w:pPr>
    </w:p>
    <w:p w:rsidR="008F4351" w:rsidRDefault="001226DB" w:rsidP="00570D2B">
      <w:pPr>
        <w:pStyle w:val="a6"/>
        <w:widowControl w:val="0"/>
        <w:tabs>
          <w:tab w:val="left" w:pos="1134"/>
        </w:tabs>
        <w:spacing w:after="0" w:line="240" w:lineRule="auto"/>
        <w:ind w:left="851"/>
        <w:jc w:val="both"/>
        <w:rPr>
          <w:rFonts w:ascii="Times New Roman" w:hAnsi="Times New Roman"/>
          <w:b/>
          <w:bCs/>
          <w:sz w:val="28"/>
          <w:szCs w:val="28"/>
          <w:lang w:eastAsia="en-US"/>
        </w:rPr>
      </w:pPr>
      <w:r>
        <w:rPr>
          <w:rFonts w:ascii="Times New Roman" w:hAnsi="Times New Roman"/>
          <w:b/>
          <w:bCs/>
          <w:sz w:val="28"/>
          <w:szCs w:val="28"/>
          <w:lang w:eastAsia="en-US"/>
        </w:rPr>
        <w:t>3.2.</w:t>
      </w:r>
      <w:r w:rsidR="00041E94" w:rsidRPr="00041E94">
        <w:rPr>
          <w:rFonts w:ascii="Times New Roman" w:hAnsi="Times New Roman"/>
          <w:b/>
          <w:bCs/>
          <w:sz w:val="28"/>
          <w:szCs w:val="28"/>
          <w:lang w:eastAsia="en-US"/>
        </w:rPr>
        <w:t>Проведение аукциона.</w:t>
      </w:r>
      <w:bookmarkEnd w:id="132"/>
      <w:bookmarkEnd w:id="133"/>
    </w:p>
    <w:p w:rsidR="00891F27" w:rsidRDefault="00891F27" w:rsidP="00891F27">
      <w:pPr>
        <w:pStyle w:val="a6"/>
        <w:widowControl w:val="0"/>
        <w:tabs>
          <w:tab w:val="left" w:pos="1134"/>
        </w:tabs>
        <w:spacing w:after="0" w:line="240" w:lineRule="auto"/>
        <w:ind w:left="0" w:firstLine="851"/>
        <w:jc w:val="both"/>
        <w:rPr>
          <w:rFonts w:ascii="Times New Roman" w:hAnsi="Times New Roman"/>
          <w:bCs/>
          <w:spacing w:val="-1"/>
          <w:sz w:val="28"/>
          <w:szCs w:val="28"/>
          <w:lang w:eastAsia="en-US"/>
        </w:rPr>
      </w:pPr>
      <w:bookmarkStart w:id="136" w:name="_Toc412648136"/>
      <w:r>
        <w:rPr>
          <w:rFonts w:ascii="Times New Roman" w:hAnsi="Times New Roman"/>
          <w:bCs/>
          <w:spacing w:val="-1"/>
          <w:sz w:val="28"/>
          <w:szCs w:val="28"/>
          <w:lang w:eastAsia="en-US"/>
        </w:rPr>
        <w:t>3.2.1.</w:t>
      </w:r>
      <w:r w:rsidRPr="00041E94">
        <w:rPr>
          <w:rFonts w:ascii="Times New Roman" w:hAnsi="Times New Roman"/>
          <w:bCs/>
          <w:spacing w:val="-1"/>
          <w:sz w:val="28"/>
          <w:szCs w:val="28"/>
          <w:lang w:eastAsia="en-US"/>
        </w:rPr>
        <w:t>Аукцион проводится в день, указанный в Извещении о проведении аукциона.</w:t>
      </w:r>
    </w:p>
    <w:p w:rsidR="00891F27" w:rsidRDefault="00891F27" w:rsidP="00891F27">
      <w:pPr>
        <w:pStyle w:val="a6"/>
        <w:widowControl w:val="0"/>
        <w:tabs>
          <w:tab w:val="left" w:pos="1134"/>
        </w:tabs>
        <w:spacing w:after="0" w:line="240" w:lineRule="auto"/>
        <w:ind w:left="0" w:firstLine="851"/>
        <w:jc w:val="both"/>
        <w:rPr>
          <w:rFonts w:ascii="Times New Roman" w:hAnsi="Times New Roman"/>
          <w:bCs/>
          <w:spacing w:val="-1"/>
          <w:sz w:val="28"/>
          <w:szCs w:val="28"/>
          <w:lang w:eastAsia="en-US"/>
        </w:rPr>
      </w:pPr>
      <w:r>
        <w:rPr>
          <w:rFonts w:ascii="Times New Roman" w:hAnsi="Times New Roman"/>
          <w:bCs/>
          <w:spacing w:val="-1"/>
          <w:sz w:val="28"/>
          <w:szCs w:val="28"/>
          <w:lang w:eastAsia="en-US"/>
        </w:rPr>
        <w:t>3.2.2.</w:t>
      </w:r>
      <w:r w:rsidRPr="00041E94">
        <w:rPr>
          <w:rFonts w:ascii="Times New Roman" w:hAnsi="Times New Roman"/>
          <w:bCs/>
          <w:spacing w:val="-1"/>
          <w:sz w:val="28"/>
          <w:szCs w:val="28"/>
          <w:lang w:eastAsia="en-US"/>
        </w:rPr>
        <w:t>Аукцион проводится в электронной форме посредством ЭТП в соответствии с правилами ЭТП.</w:t>
      </w:r>
    </w:p>
    <w:p w:rsidR="00891F27" w:rsidRDefault="00891F27" w:rsidP="00891F27">
      <w:pPr>
        <w:pStyle w:val="a6"/>
        <w:widowControl w:val="0"/>
        <w:tabs>
          <w:tab w:val="left" w:pos="1134"/>
        </w:tabs>
        <w:spacing w:after="0" w:line="240" w:lineRule="auto"/>
        <w:ind w:left="0" w:firstLine="851"/>
        <w:jc w:val="both"/>
        <w:rPr>
          <w:rFonts w:ascii="Times New Roman" w:hAnsi="Times New Roman"/>
          <w:bCs/>
          <w:spacing w:val="-1"/>
          <w:sz w:val="28"/>
          <w:szCs w:val="28"/>
          <w:lang w:eastAsia="en-US"/>
        </w:rPr>
      </w:pPr>
      <w:r>
        <w:rPr>
          <w:rFonts w:ascii="Times New Roman" w:hAnsi="Times New Roman"/>
          <w:bCs/>
          <w:spacing w:val="-1"/>
          <w:sz w:val="28"/>
          <w:szCs w:val="28"/>
          <w:lang w:eastAsia="en-US"/>
        </w:rPr>
        <w:t>3.2.3.</w:t>
      </w:r>
      <w:r w:rsidRPr="00041E94">
        <w:rPr>
          <w:rFonts w:ascii="Times New Roman" w:hAnsi="Times New Roman"/>
          <w:bCs/>
          <w:spacing w:val="-1"/>
          <w:sz w:val="28"/>
          <w:szCs w:val="28"/>
          <w:lang w:eastAsia="en-US"/>
        </w:rPr>
        <w:t>Право приобретения имущества принадлежит участнику, который предложил максимальную цену.</w:t>
      </w:r>
    </w:p>
    <w:p w:rsidR="00891F27" w:rsidRPr="00AB6513" w:rsidRDefault="00891F27" w:rsidP="00891F27">
      <w:pPr>
        <w:pStyle w:val="af3"/>
        <w:tabs>
          <w:tab w:val="left" w:pos="-6379"/>
          <w:tab w:val="left" w:pos="1418"/>
        </w:tabs>
        <w:ind w:firstLine="851"/>
      </w:pPr>
      <w:r>
        <w:rPr>
          <w:bCs/>
          <w:spacing w:val="-1"/>
          <w:szCs w:val="28"/>
          <w:lang w:eastAsia="en-US"/>
        </w:rPr>
        <w:t>3.2.4.</w:t>
      </w:r>
      <w:bookmarkStart w:id="137" w:name="_Ref350258876"/>
      <w:r w:rsidRPr="006A01A8">
        <w:t xml:space="preserve"> </w:t>
      </w:r>
      <w:r w:rsidRPr="00AB6513">
        <w:t>На аукционе на понижение осуществляется как последовательное снижение цены от первоначального предложения до цены отсечения на «шаг понижения» (при отсутствии предложений о цене от Участников процедуры), так и последовательное повышение цены от предыдущего предложения по цене на «шаг аукциона».</w:t>
      </w:r>
    </w:p>
    <w:p w:rsidR="00891F27" w:rsidRPr="006A01A8" w:rsidRDefault="00891F27" w:rsidP="00891F27">
      <w:pPr>
        <w:keepNext/>
        <w:keepLines/>
        <w:tabs>
          <w:tab w:val="left" w:pos="-6379"/>
          <w:tab w:val="left" w:pos="1418"/>
        </w:tabs>
        <w:ind w:firstLine="851"/>
        <w:jc w:val="both"/>
        <w:rPr>
          <w:rFonts w:ascii="Times New Roman" w:hAnsi="Times New Roman" w:cs="Times New Roman"/>
          <w:sz w:val="28"/>
          <w:szCs w:val="28"/>
        </w:rPr>
      </w:pPr>
      <w:r w:rsidRPr="006A01A8">
        <w:rPr>
          <w:rFonts w:ascii="Times New Roman" w:hAnsi="Times New Roman" w:cs="Times New Roman"/>
          <w:sz w:val="28"/>
          <w:szCs w:val="28"/>
        </w:rPr>
        <w:t>В случае подтверждения одним из Участников цены первоначального предложения или цены предложения, сложившейся на «шаге понижения», для остальных Участников в целях подтверждения указанной цены добавляется время в том же объеме, что и время, предусмотренное для этапа, на котором было сделано подтверждение цены.</w:t>
      </w:r>
    </w:p>
    <w:p w:rsidR="00891F27" w:rsidRPr="006A01A8" w:rsidRDefault="00891F27" w:rsidP="00891F27">
      <w:pPr>
        <w:keepNext/>
        <w:keepLines/>
        <w:tabs>
          <w:tab w:val="left" w:pos="-6379"/>
          <w:tab w:val="left" w:pos="1418"/>
        </w:tabs>
        <w:ind w:firstLine="851"/>
        <w:jc w:val="both"/>
        <w:rPr>
          <w:rFonts w:ascii="Times New Roman" w:hAnsi="Times New Roman" w:cs="Times New Roman"/>
          <w:sz w:val="28"/>
          <w:szCs w:val="28"/>
        </w:rPr>
      </w:pPr>
      <w:r w:rsidRPr="006A01A8">
        <w:rPr>
          <w:rFonts w:ascii="Times New Roman" w:hAnsi="Times New Roman" w:cs="Times New Roman"/>
          <w:sz w:val="28"/>
          <w:szCs w:val="28"/>
        </w:rPr>
        <w:t>В случае если только один Участник подтверждает цену первоначального предложения или цену предложения, сложившуюся на одном из «шагов понижения», данный Участник признается победителем.</w:t>
      </w:r>
    </w:p>
    <w:p w:rsidR="00891F27" w:rsidRPr="006A01A8" w:rsidRDefault="00891F27" w:rsidP="00891F27">
      <w:pPr>
        <w:keepNext/>
        <w:keepLines/>
        <w:tabs>
          <w:tab w:val="left" w:pos="-6379"/>
          <w:tab w:val="left" w:pos="1418"/>
        </w:tabs>
        <w:ind w:firstLine="851"/>
        <w:jc w:val="both"/>
        <w:rPr>
          <w:rFonts w:ascii="Times New Roman" w:hAnsi="Times New Roman" w:cs="Times New Roman"/>
          <w:sz w:val="28"/>
          <w:szCs w:val="28"/>
        </w:rPr>
      </w:pPr>
      <w:r w:rsidRPr="006A01A8">
        <w:rPr>
          <w:rFonts w:ascii="Times New Roman" w:hAnsi="Times New Roman" w:cs="Times New Roman"/>
          <w:sz w:val="28"/>
          <w:szCs w:val="28"/>
        </w:rPr>
        <w:t>В случае если два и более Участников подтверждают цену первоначального предложения или цену предложения, сложившуюся на одном из «шагов понижения», с данными Участниками проводится аукцион на повышение, предусматривающий открытую форму подачи предложений о цене имущества.</w:t>
      </w:r>
    </w:p>
    <w:p w:rsidR="00891F27" w:rsidRPr="006A01A8" w:rsidRDefault="00891F27" w:rsidP="00891F27">
      <w:pPr>
        <w:keepNext/>
        <w:keepLines/>
        <w:tabs>
          <w:tab w:val="left" w:pos="-6379"/>
          <w:tab w:val="left" w:pos="1418"/>
        </w:tabs>
        <w:ind w:firstLine="851"/>
        <w:jc w:val="both"/>
        <w:rPr>
          <w:rFonts w:ascii="Times New Roman" w:hAnsi="Times New Roman" w:cs="Times New Roman"/>
          <w:sz w:val="28"/>
          <w:szCs w:val="28"/>
        </w:rPr>
      </w:pPr>
      <w:r w:rsidRPr="006A01A8">
        <w:rPr>
          <w:rFonts w:ascii="Times New Roman" w:hAnsi="Times New Roman" w:cs="Times New Roman"/>
          <w:sz w:val="28"/>
          <w:szCs w:val="28"/>
        </w:rPr>
        <w:t>Начальной ценой на таком аукционе является подтвержденная двумя и более Участниками цена первоначального предложения или цена предложения, сложившаяся на «шаге понижения».</w:t>
      </w:r>
    </w:p>
    <w:p w:rsidR="00891F27" w:rsidRPr="006A01A8" w:rsidRDefault="00891F27" w:rsidP="00891F27">
      <w:pPr>
        <w:keepNext/>
        <w:keepLines/>
        <w:tabs>
          <w:tab w:val="left" w:pos="-6379"/>
          <w:tab w:val="left" w:pos="1418"/>
        </w:tabs>
        <w:ind w:firstLine="851"/>
        <w:jc w:val="both"/>
        <w:rPr>
          <w:rFonts w:ascii="Times New Roman" w:hAnsi="Times New Roman" w:cs="Times New Roman"/>
          <w:sz w:val="28"/>
          <w:szCs w:val="28"/>
        </w:rPr>
      </w:pPr>
      <w:r w:rsidRPr="006A01A8">
        <w:rPr>
          <w:rFonts w:ascii="Times New Roman" w:hAnsi="Times New Roman" w:cs="Times New Roman"/>
          <w:sz w:val="28"/>
          <w:szCs w:val="28"/>
        </w:rPr>
        <w:t>В случае если два и более Участников подтверждают цену первоначального предложения или цену предложения, сложившуюся на одном из «шагов понижения», но при этом не делают «шагов аукциона», победителем признается тот Участник, чье подтверждение на предыдущем этапе было первым.</w:t>
      </w:r>
    </w:p>
    <w:p w:rsidR="00891F27" w:rsidRPr="006A01A8" w:rsidRDefault="00891F27" w:rsidP="00891F27">
      <w:pPr>
        <w:keepNext/>
        <w:keepLines/>
        <w:tabs>
          <w:tab w:val="left" w:pos="-6379"/>
          <w:tab w:val="left" w:pos="1418"/>
        </w:tabs>
        <w:ind w:firstLine="851"/>
        <w:jc w:val="both"/>
        <w:rPr>
          <w:rFonts w:ascii="Times New Roman" w:hAnsi="Times New Roman" w:cs="Times New Roman"/>
          <w:sz w:val="28"/>
          <w:szCs w:val="28"/>
        </w:rPr>
      </w:pPr>
      <w:r w:rsidRPr="006A01A8">
        <w:rPr>
          <w:rFonts w:ascii="Times New Roman" w:hAnsi="Times New Roman" w:cs="Times New Roman"/>
          <w:sz w:val="28"/>
          <w:szCs w:val="28"/>
        </w:rPr>
        <w:t>В случае если два и более Участников подтверждают цену первоначального предложения или цену предложения, сложившуюся на одном из «шагов понижения», и при этом подтверждают цену предложения, сложившуюся на «шаге аукциона», победителем признается Участник, предложивший наиболее высокую цену.</w:t>
      </w:r>
    </w:p>
    <w:p w:rsidR="00891F27" w:rsidRPr="006A01A8" w:rsidRDefault="00891F27" w:rsidP="00891F27">
      <w:pPr>
        <w:keepNext/>
        <w:keepLines/>
        <w:tabs>
          <w:tab w:val="left" w:pos="-6379"/>
          <w:tab w:val="left" w:pos="1418"/>
        </w:tabs>
        <w:ind w:firstLine="851"/>
        <w:jc w:val="both"/>
        <w:rPr>
          <w:rFonts w:ascii="Times New Roman" w:hAnsi="Times New Roman" w:cs="Times New Roman"/>
          <w:sz w:val="28"/>
          <w:szCs w:val="28"/>
        </w:rPr>
      </w:pPr>
      <w:r w:rsidRPr="006A01A8">
        <w:rPr>
          <w:rFonts w:ascii="Times New Roman" w:hAnsi="Times New Roman" w:cs="Times New Roman"/>
          <w:sz w:val="28"/>
          <w:szCs w:val="28"/>
        </w:rPr>
        <w:t>Право на приобретение имущества принадлежит Участнику, признанному победителем.</w:t>
      </w:r>
    </w:p>
    <w:p w:rsidR="00891F27" w:rsidRDefault="00891F27" w:rsidP="00891F27">
      <w:pPr>
        <w:pStyle w:val="a6"/>
        <w:widowControl w:val="0"/>
        <w:tabs>
          <w:tab w:val="left" w:pos="1134"/>
        </w:tabs>
        <w:spacing w:after="0" w:line="240" w:lineRule="auto"/>
        <w:ind w:left="0" w:firstLine="851"/>
        <w:jc w:val="both"/>
        <w:rPr>
          <w:rFonts w:ascii="Times New Roman" w:hAnsi="Times New Roman"/>
          <w:bCs/>
          <w:spacing w:val="-1"/>
          <w:sz w:val="28"/>
          <w:szCs w:val="28"/>
          <w:lang w:eastAsia="en-US"/>
        </w:rPr>
      </w:pPr>
      <w:r>
        <w:rPr>
          <w:rFonts w:ascii="Times New Roman" w:hAnsi="Times New Roman"/>
          <w:bCs/>
          <w:spacing w:val="-1"/>
          <w:sz w:val="28"/>
          <w:szCs w:val="28"/>
          <w:lang w:eastAsia="en-US"/>
        </w:rPr>
        <w:t>3.2.5.</w:t>
      </w:r>
      <w:r w:rsidRPr="00041E94">
        <w:rPr>
          <w:rFonts w:ascii="Times New Roman" w:hAnsi="Times New Roman"/>
          <w:bCs/>
          <w:spacing w:val="-1"/>
          <w:sz w:val="28"/>
          <w:szCs w:val="28"/>
          <w:lang w:eastAsia="en-US"/>
        </w:rPr>
        <w:t>Аукцион признается несостоявшимся в случаях, если:</w:t>
      </w:r>
      <w:bookmarkEnd w:id="137"/>
      <w:r>
        <w:rPr>
          <w:rFonts w:ascii="Times New Roman" w:hAnsi="Times New Roman"/>
          <w:bCs/>
          <w:spacing w:val="-1"/>
          <w:sz w:val="28"/>
          <w:szCs w:val="28"/>
          <w:lang w:eastAsia="en-US"/>
        </w:rPr>
        <w:t xml:space="preserve"> </w:t>
      </w:r>
    </w:p>
    <w:p w:rsidR="00891F27" w:rsidRPr="00041E94" w:rsidRDefault="00891F27" w:rsidP="00891F27">
      <w:pPr>
        <w:numPr>
          <w:ilvl w:val="0"/>
          <w:numId w:val="36"/>
        </w:numPr>
        <w:ind w:left="0" w:firstLine="851"/>
        <w:contextualSpacing/>
        <w:jc w:val="both"/>
        <w:rPr>
          <w:rFonts w:ascii="Times New Roman" w:eastAsia="Calibri" w:hAnsi="Times New Roman" w:cs="Times New Roman"/>
          <w:bCs/>
          <w:color w:val="auto"/>
          <w:sz w:val="28"/>
          <w:szCs w:val="28"/>
          <w:lang w:bidi="ar-SA"/>
        </w:rPr>
      </w:pPr>
      <w:r w:rsidRPr="00041E94">
        <w:rPr>
          <w:rFonts w:ascii="Times New Roman" w:eastAsia="Calibri" w:hAnsi="Times New Roman" w:cs="Times New Roman"/>
          <w:bCs/>
          <w:color w:val="auto"/>
          <w:sz w:val="28"/>
          <w:szCs w:val="28"/>
          <w:lang w:bidi="ar-SA"/>
        </w:rPr>
        <w:t>не подано ни одной заявки на участие в аукционе</w:t>
      </w:r>
      <w:r w:rsidRPr="00041E94">
        <w:rPr>
          <w:rFonts w:ascii="Times New Roman" w:eastAsia="Calibri" w:hAnsi="Times New Roman" w:cs="Times New Roman"/>
          <w:color w:val="auto"/>
          <w:sz w:val="28"/>
          <w:szCs w:val="28"/>
          <w:lang w:bidi="ar-SA"/>
        </w:rPr>
        <w:t xml:space="preserve"> или по результатам рассмотрения заявок к участию в аукционе не был допущен ни один Претендент</w:t>
      </w:r>
      <w:r w:rsidRPr="00041E94">
        <w:rPr>
          <w:rFonts w:ascii="Times New Roman" w:eastAsia="Calibri" w:hAnsi="Times New Roman" w:cs="Times New Roman"/>
          <w:bCs/>
          <w:color w:val="auto"/>
          <w:sz w:val="28"/>
          <w:szCs w:val="28"/>
          <w:lang w:bidi="ar-SA"/>
        </w:rPr>
        <w:t>;</w:t>
      </w:r>
    </w:p>
    <w:p w:rsidR="00891F27" w:rsidRPr="00041E94" w:rsidRDefault="00891F27" w:rsidP="00891F27">
      <w:pPr>
        <w:numPr>
          <w:ilvl w:val="0"/>
          <w:numId w:val="36"/>
        </w:numPr>
        <w:ind w:left="0" w:firstLine="851"/>
        <w:contextualSpacing/>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была подана только одна заявка на участие в аукционе;</w:t>
      </w:r>
    </w:p>
    <w:p w:rsidR="00891F27" w:rsidRPr="00041E94" w:rsidRDefault="00891F27" w:rsidP="00891F27">
      <w:pPr>
        <w:numPr>
          <w:ilvl w:val="0"/>
          <w:numId w:val="36"/>
        </w:numPr>
        <w:ind w:left="0" w:firstLine="851"/>
        <w:contextualSpacing/>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по результатам рассмотрения заявок к участию в аукционе был допущен только один участник, подавший заявку на участие в аукционе;</w:t>
      </w:r>
    </w:p>
    <w:p w:rsidR="00891F27" w:rsidRDefault="00891F27" w:rsidP="00891F27">
      <w:pPr>
        <w:numPr>
          <w:ilvl w:val="0"/>
          <w:numId w:val="36"/>
        </w:numPr>
        <w:ind w:left="0" w:firstLine="851"/>
        <w:contextualSpacing/>
        <w:jc w:val="both"/>
        <w:rPr>
          <w:rFonts w:ascii="Times New Roman" w:eastAsia="Calibri" w:hAnsi="Times New Roman" w:cs="Times New Roman"/>
          <w:bCs/>
          <w:color w:val="auto"/>
          <w:sz w:val="28"/>
          <w:szCs w:val="28"/>
          <w:lang w:bidi="ar-SA"/>
        </w:rPr>
      </w:pPr>
      <w:r>
        <w:rPr>
          <w:rFonts w:ascii="Times New Roman" w:eastAsia="Calibri" w:hAnsi="Times New Roman" w:cs="Times New Roman"/>
          <w:bCs/>
          <w:color w:val="auto"/>
          <w:sz w:val="28"/>
          <w:szCs w:val="28"/>
          <w:lang w:bidi="ar-SA"/>
        </w:rPr>
        <w:t>участие в аукционе принял только один участник;</w:t>
      </w:r>
    </w:p>
    <w:p w:rsidR="00891F27" w:rsidRPr="00041E94" w:rsidRDefault="00891F27" w:rsidP="00891F27">
      <w:pPr>
        <w:numPr>
          <w:ilvl w:val="0"/>
          <w:numId w:val="36"/>
        </w:numPr>
        <w:ind w:left="0" w:firstLine="851"/>
        <w:contextualSpacing/>
        <w:jc w:val="both"/>
        <w:rPr>
          <w:rFonts w:ascii="Times New Roman" w:eastAsia="Calibri" w:hAnsi="Times New Roman" w:cs="Times New Roman"/>
          <w:bCs/>
          <w:color w:val="auto"/>
          <w:sz w:val="28"/>
          <w:szCs w:val="28"/>
          <w:lang w:bidi="ar-SA"/>
        </w:rPr>
      </w:pPr>
      <w:r w:rsidRPr="00041E94">
        <w:rPr>
          <w:rFonts w:ascii="Times New Roman" w:eastAsia="Calibri" w:hAnsi="Times New Roman" w:cs="Times New Roman"/>
          <w:bCs/>
          <w:color w:val="auto"/>
          <w:sz w:val="28"/>
          <w:szCs w:val="28"/>
          <w:lang w:bidi="ar-SA"/>
        </w:rPr>
        <w:t>победитель аукциона или его полномочный представитель уклонились/отказались от подписания протокола об итогах аукциона;</w:t>
      </w:r>
    </w:p>
    <w:p w:rsidR="00891F27" w:rsidRDefault="00891F27" w:rsidP="00891F27">
      <w:pPr>
        <w:numPr>
          <w:ilvl w:val="0"/>
          <w:numId w:val="36"/>
        </w:numPr>
        <w:ind w:left="0" w:firstLine="851"/>
        <w:contextualSpacing/>
        <w:jc w:val="both"/>
        <w:rPr>
          <w:rFonts w:ascii="Times New Roman" w:eastAsia="Calibri" w:hAnsi="Times New Roman" w:cs="Times New Roman"/>
          <w:bCs/>
          <w:color w:val="auto"/>
          <w:sz w:val="28"/>
          <w:szCs w:val="28"/>
          <w:lang w:bidi="ar-SA"/>
        </w:rPr>
      </w:pPr>
      <w:r w:rsidRPr="00041E94">
        <w:rPr>
          <w:rFonts w:ascii="Times New Roman" w:eastAsia="Calibri" w:hAnsi="Times New Roman" w:cs="Times New Roman"/>
          <w:bCs/>
          <w:color w:val="auto"/>
          <w:sz w:val="28"/>
          <w:szCs w:val="28"/>
          <w:lang w:bidi="ar-SA"/>
        </w:rPr>
        <w:t>ни один из участников аукциона не подал предложение о цене.</w:t>
      </w:r>
    </w:p>
    <w:p w:rsidR="00891F27" w:rsidRPr="00041E94" w:rsidRDefault="00891F27" w:rsidP="00891F27">
      <w:pPr>
        <w:numPr>
          <w:ilvl w:val="2"/>
          <w:numId w:val="0"/>
        </w:numPr>
        <w:tabs>
          <w:tab w:val="left" w:pos="567"/>
        </w:tabs>
        <w:ind w:firstLine="851"/>
        <w:contextualSpacing/>
        <w:jc w:val="both"/>
        <w:rPr>
          <w:rFonts w:ascii="Times New Roman" w:eastAsia="Calibri" w:hAnsi="Times New Roman" w:cs="Times New Roman"/>
          <w:bCs/>
          <w:color w:val="auto"/>
          <w:spacing w:val="-1"/>
          <w:sz w:val="28"/>
          <w:szCs w:val="28"/>
          <w:lang w:eastAsia="en-US" w:bidi="ar-SA"/>
        </w:rPr>
      </w:pPr>
      <w:bookmarkStart w:id="138" w:name="_Ref369263601"/>
      <w:r>
        <w:rPr>
          <w:rFonts w:ascii="Times New Roman" w:eastAsia="Calibri" w:hAnsi="Times New Roman" w:cs="Times New Roman"/>
          <w:bCs/>
          <w:color w:val="auto"/>
          <w:spacing w:val="-1"/>
          <w:sz w:val="28"/>
          <w:szCs w:val="28"/>
          <w:lang w:eastAsia="en-US" w:bidi="ar-SA"/>
        </w:rPr>
        <w:t>3.2.6.</w:t>
      </w:r>
      <w:r w:rsidRPr="00041E94">
        <w:rPr>
          <w:rFonts w:ascii="Times New Roman" w:eastAsia="Calibri" w:hAnsi="Times New Roman" w:cs="Times New Roman"/>
          <w:bCs/>
          <w:color w:val="auto"/>
          <w:spacing w:val="-1"/>
          <w:sz w:val="28"/>
          <w:szCs w:val="28"/>
          <w:lang w:eastAsia="en-US" w:bidi="ar-SA"/>
        </w:rPr>
        <w:t xml:space="preserve">Победителем </w:t>
      </w:r>
      <w:bookmarkEnd w:id="138"/>
      <w:r w:rsidRPr="00041E94">
        <w:rPr>
          <w:rFonts w:ascii="Times New Roman" w:eastAsia="Calibri" w:hAnsi="Times New Roman" w:cs="Times New Roman"/>
          <w:bCs/>
          <w:color w:val="auto"/>
          <w:spacing w:val="-1"/>
          <w:sz w:val="28"/>
          <w:szCs w:val="28"/>
          <w:lang w:eastAsia="en-US" w:bidi="ar-SA"/>
        </w:rPr>
        <w:t xml:space="preserve"> аукциона признается участник, предложивший по итогам аукциона наибольшую цену.</w:t>
      </w:r>
    </w:p>
    <w:p w:rsidR="00891F27" w:rsidRPr="00041E94" w:rsidRDefault="00891F27" w:rsidP="00891F27">
      <w:pPr>
        <w:numPr>
          <w:ilvl w:val="2"/>
          <w:numId w:val="0"/>
        </w:numPr>
        <w:ind w:firstLine="851"/>
        <w:contextualSpacing/>
        <w:jc w:val="both"/>
        <w:rPr>
          <w:rFonts w:ascii="Times New Roman" w:eastAsia="Calibri" w:hAnsi="Times New Roman" w:cs="Times New Roman"/>
          <w:bCs/>
          <w:color w:val="auto"/>
          <w:spacing w:val="-1"/>
          <w:sz w:val="28"/>
          <w:szCs w:val="28"/>
          <w:lang w:eastAsia="en-US" w:bidi="ar-SA"/>
        </w:rPr>
      </w:pPr>
      <w:bookmarkStart w:id="139" w:name="_Ref349315183"/>
      <w:r>
        <w:rPr>
          <w:rFonts w:ascii="Times New Roman" w:eastAsia="Calibri" w:hAnsi="Times New Roman" w:cs="Times New Roman"/>
          <w:bCs/>
          <w:color w:val="auto"/>
          <w:spacing w:val="-1"/>
          <w:sz w:val="28"/>
          <w:szCs w:val="28"/>
          <w:lang w:eastAsia="en-US" w:bidi="ar-SA"/>
        </w:rPr>
        <w:t>3.2.7.</w:t>
      </w:r>
      <w:r w:rsidRPr="00041E94">
        <w:rPr>
          <w:rFonts w:ascii="Times New Roman" w:eastAsia="Calibri" w:hAnsi="Times New Roman" w:cs="Times New Roman"/>
          <w:bCs/>
          <w:color w:val="auto"/>
          <w:spacing w:val="-1"/>
          <w:sz w:val="28"/>
          <w:szCs w:val="28"/>
          <w:lang w:eastAsia="en-US" w:bidi="ar-SA"/>
        </w:rPr>
        <w:t>Результаты аукциона оформляются протоколом об итогах аукциона, который подписывается Комиссией и победителем аукциона в день проведения аукциона. Цена договора, предложенная победителем аукциона, заносится в протокол об итогах аукциона, один экземпляр которого передается победителю аукциона. В соответствии с п. 6 статьи 448 Гражданского кодекса Российской Федерации подписанный протокол об итогах аукциона имеет силу договора. В случае подписания протокола об итогах аукциона по доверенности, нотариально удостоверенная копия такой доверенности должна прилагаться к протоколу.</w:t>
      </w:r>
      <w:bookmarkEnd w:id="139"/>
    </w:p>
    <w:p w:rsidR="00891F27" w:rsidRPr="00041E94" w:rsidRDefault="00891F27" w:rsidP="00891F27">
      <w:pPr>
        <w:tabs>
          <w:tab w:val="left" w:pos="1843"/>
        </w:tabs>
        <w:ind w:firstLine="851"/>
        <w:contextualSpacing/>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bCs/>
          <w:color w:val="auto"/>
          <w:sz w:val="28"/>
          <w:szCs w:val="28"/>
          <w:lang w:bidi="ar-SA"/>
        </w:rPr>
        <w:t>Протокол об итогах аукциона должен содержать:</w:t>
      </w:r>
    </w:p>
    <w:p w:rsidR="00891F27" w:rsidRPr="00041E94" w:rsidRDefault="00891F27" w:rsidP="00891F27">
      <w:pPr>
        <w:numPr>
          <w:ilvl w:val="0"/>
          <w:numId w:val="38"/>
        </w:numPr>
        <w:tabs>
          <w:tab w:val="left" w:pos="851"/>
        </w:tabs>
        <w:ind w:left="0" w:firstLine="851"/>
        <w:contextualSpacing/>
        <w:jc w:val="both"/>
        <w:rPr>
          <w:rFonts w:ascii="Times New Roman" w:eastAsia="Calibri" w:hAnsi="Times New Roman" w:cs="Times New Roman"/>
          <w:bCs/>
          <w:color w:val="auto"/>
          <w:sz w:val="28"/>
          <w:szCs w:val="28"/>
          <w:lang w:bidi="ar-SA"/>
        </w:rPr>
      </w:pPr>
      <w:r w:rsidRPr="00041E94">
        <w:rPr>
          <w:rFonts w:ascii="Times New Roman" w:eastAsia="Calibri" w:hAnsi="Times New Roman" w:cs="Times New Roman"/>
          <w:bCs/>
          <w:color w:val="auto"/>
          <w:sz w:val="28"/>
          <w:szCs w:val="28"/>
          <w:lang w:bidi="ar-SA"/>
        </w:rPr>
        <w:t>сведения об имуществе (наименование, количество и краткая характеристика);</w:t>
      </w:r>
    </w:p>
    <w:p w:rsidR="00891F27" w:rsidRPr="00041E94" w:rsidRDefault="00891F27" w:rsidP="00891F27">
      <w:pPr>
        <w:numPr>
          <w:ilvl w:val="0"/>
          <w:numId w:val="38"/>
        </w:numPr>
        <w:ind w:left="0" w:firstLine="851"/>
        <w:contextualSpacing/>
        <w:jc w:val="both"/>
        <w:rPr>
          <w:rFonts w:ascii="Times New Roman" w:eastAsia="Calibri" w:hAnsi="Times New Roman" w:cs="Times New Roman"/>
          <w:bCs/>
          <w:color w:val="auto"/>
          <w:sz w:val="28"/>
          <w:szCs w:val="28"/>
          <w:lang w:bidi="ar-SA"/>
        </w:rPr>
      </w:pPr>
      <w:r w:rsidRPr="00041E94">
        <w:rPr>
          <w:rFonts w:ascii="Times New Roman" w:eastAsia="Calibri" w:hAnsi="Times New Roman" w:cs="Times New Roman"/>
          <w:bCs/>
          <w:color w:val="auto"/>
          <w:sz w:val="28"/>
          <w:szCs w:val="28"/>
          <w:lang w:bidi="ar-SA"/>
        </w:rPr>
        <w:t>сведения о победителе;</w:t>
      </w:r>
    </w:p>
    <w:p w:rsidR="00891F27" w:rsidRPr="00041E94" w:rsidRDefault="00891F27" w:rsidP="00891F27">
      <w:pPr>
        <w:numPr>
          <w:ilvl w:val="0"/>
          <w:numId w:val="38"/>
        </w:numPr>
        <w:ind w:left="0" w:firstLine="851"/>
        <w:contextualSpacing/>
        <w:jc w:val="both"/>
        <w:rPr>
          <w:rFonts w:ascii="Times New Roman" w:eastAsia="Calibri" w:hAnsi="Times New Roman" w:cs="Times New Roman"/>
          <w:bCs/>
          <w:color w:val="auto"/>
          <w:sz w:val="28"/>
          <w:szCs w:val="28"/>
          <w:lang w:bidi="ar-SA"/>
        </w:rPr>
      </w:pPr>
      <w:r w:rsidRPr="00041E94">
        <w:rPr>
          <w:rFonts w:ascii="Times New Roman" w:eastAsia="Calibri" w:hAnsi="Times New Roman" w:cs="Times New Roman"/>
          <w:bCs/>
          <w:color w:val="auto"/>
          <w:sz w:val="28"/>
          <w:szCs w:val="28"/>
          <w:lang w:bidi="ar-SA"/>
        </w:rPr>
        <w:t>цену договора, предложенную победителем;</w:t>
      </w:r>
    </w:p>
    <w:p w:rsidR="00891F27" w:rsidRPr="00BD739F" w:rsidRDefault="00891F27" w:rsidP="00891F27">
      <w:pPr>
        <w:numPr>
          <w:ilvl w:val="0"/>
          <w:numId w:val="38"/>
        </w:numPr>
        <w:ind w:left="0" w:firstLine="851"/>
        <w:contextualSpacing/>
        <w:jc w:val="both"/>
        <w:rPr>
          <w:rFonts w:ascii="Times New Roman" w:eastAsia="Calibri" w:hAnsi="Times New Roman" w:cs="Times New Roman"/>
          <w:bCs/>
          <w:color w:val="auto"/>
          <w:sz w:val="28"/>
          <w:szCs w:val="28"/>
          <w:lang w:bidi="ar-SA"/>
        </w:rPr>
      </w:pPr>
      <w:r w:rsidRPr="00BD739F">
        <w:rPr>
          <w:rFonts w:ascii="Times New Roman" w:eastAsia="Calibri" w:hAnsi="Times New Roman" w:cs="Times New Roman"/>
          <w:bCs/>
          <w:color w:val="auto"/>
          <w:sz w:val="28"/>
          <w:szCs w:val="28"/>
          <w:lang w:bidi="ar-SA"/>
        </w:rPr>
        <w:t>санкции, применяемые к победителю аукциона</w:t>
      </w:r>
      <w:r>
        <w:rPr>
          <w:rFonts w:ascii="Times New Roman" w:eastAsia="Calibri" w:hAnsi="Times New Roman" w:cs="Times New Roman"/>
          <w:bCs/>
          <w:color w:val="auto"/>
          <w:sz w:val="28"/>
          <w:szCs w:val="28"/>
          <w:lang w:bidi="ar-SA"/>
        </w:rPr>
        <w:t xml:space="preserve"> в случае нарушения им сроков подписания договора</w:t>
      </w:r>
      <w:r w:rsidRPr="00BD739F">
        <w:rPr>
          <w:rFonts w:ascii="Times New Roman" w:eastAsia="Calibri" w:hAnsi="Times New Roman" w:cs="Times New Roman"/>
          <w:bCs/>
          <w:color w:val="auto"/>
          <w:sz w:val="28"/>
          <w:szCs w:val="28"/>
          <w:lang w:bidi="ar-SA"/>
        </w:rPr>
        <w:t>: в случае уклонения или отказа от подписания договора купли-продажи - отказ от возврата внесенного задатка;</w:t>
      </w:r>
    </w:p>
    <w:p w:rsidR="00891F27" w:rsidRPr="00041E94" w:rsidRDefault="00891F27" w:rsidP="00891F27">
      <w:pPr>
        <w:numPr>
          <w:ilvl w:val="0"/>
          <w:numId w:val="38"/>
        </w:numPr>
        <w:ind w:left="0" w:firstLine="851"/>
        <w:contextualSpacing/>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при наличии – цену договора, предложенную участником, чье предложение по цене предшествовало предложению победителя;</w:t>
      </w:r>
    </w:p>
    <w:p w:rsidR="00891F27" w:rsidRDefault="00891F27" w:rsidP="00891F27">
      <w:pPr>
        <w:numPr>
          <w:ilvl w:val="0"/>
          <w:numId w:val="38"/>
        </w:numPr>
        <w:ind w:left="0" w:firstLine="851"/>
        <w:contextualSpacing/>
        <w:jc w:val="both"/>
        <w:rPr>
          <w:rFonts w:ascii="Times New Roman" w:eastAsia="Calibri" w:hAnsi="Times New Roman" w:cs="Times New Roman"/>
          <w:bCs/>
          <w:color w:val="auto"/>
          <w:sz w:val="28"/>
          <w:szCs w:val="28"/>
          <w:lang w:bidi="ar-SA"/>
        </w:rPr>
      </w:pPr>
      <w:r w:rsidRPr="00041E94">
        <w:rPr>
          <w:rFonts w:ascii="Times New Roman" w:eastAsia="Calibri" w:hAnsi="Times New Roman" w:cs="Times New Roman"/>
          <w:color w:val="auto"/>
          <w:sz w:val="28"/>
          <w:szCs w:val="28"/>
          <w:lang w:bidi="ar-SA"/>
        </w:rPr>
        <w:t xml:space="preserve">условие о том, что </w:t>
      </w:r>
      <w:r w:rsidRPr="00041E94">
        <w:rPr>
          <w:rFonts w:ascii="Times New Roman" w:eastAsia="Calibri" w:hAnsi="Times New Roman" w:cs="Times New Roman"/>
          <w:bCs/>
          <w:color w:val="auto"/>
          <w:sz w:val="28"/>
          <w:szCs w:val="28"/>
          <w:lang w:bidi="ar-SA"/>
        </w:rPr>
        <w:t>договор купли-продажи заключается с победителем аукциона в течение 20 (Двадцати) рабочих дней, но не ранее 10 (Десяти) календарных дней со дня опубликован</w:t>
      </w:r>
      <w:r>
        <w:rPr>
          <w:rFonts w:ascii="Times New Roman" w:eastAsia="Calibri" w:hAnsi="Times New Roman" w:cs="Times New Roman"/>
          <w:bCs/>
          <w:color w:val="auto"/>
          <w:sz w:val="28"/>
          <w:szCs w:val="28"/>
          <w:lang w:bidi="ar-SA"/>
        </w:rPr>
        <w:t>ия протокола об итогах аукциона,</w:t>
      </w:r>
      <w:r w:rsidRPr="00DD5F2E">
        <w:rPr>
          <w:rFonts w:ascii="Times New Roman" w:eastAsia="Times New Roman" w:hAnsi="Times New Roman" w:cs="Times New Roman"/>
          <w:color w:val="auto"/>
          <w:sz w:val="28"/>
          <w:szCs w:val="28"/>
          <w:lang w:bidi="ar-SA"/>
        </w:rPr>
        <w:t xml:space="preserve"> </w:t>
      </w:r>
      <w:r w:rsidRPr="00041E94">
        <w:rPr>
          <w:rFonts w:ascii="Times New Roman" w:eastAsia="Calibri" w:hAnsi="Times New Roman" w:cs="Times New Roman"/>
          <w:bCs/>
          <w:color w:val="auto"/>
          <w:sz w:val="28"/>
          <w:szCs w:val="28"/>
          <w:lang w:bidi="ar-SA"/>
        </w:rPr>
        <w:t>Комиссия вправе по своему усмотрению включить в протокол иную информацию, относимую к итогам аукциона и условиям договоров.</w:t>
      </w:r>
    </w:p>
    <w:p w:rsidR="00891F27" w:rsidRPr="006A01A8" w:rsidRDefault="00891F27" w:rsidP="00891F27">
      <w:pPr>
        <w:ind w:firstLine="851"/>
        <w:contextualSpacing/>
        <w:jc w:val="both"/>
        <w:rPr>
          <w:rFonts w:ascii="Times New Roman" w:eastAsia="Calibri" w:hAnsi="Times New Roman" w:cs="Times New Roman"/>
          <w:bCs/>
          <w:color w:val="auto"/>
          <w:sz w:val="28"/>
          <w:szCs w:val="28"/>
          <w:lang w:bidi="ar-SA"/>
        </w:rPr>
      </w:pPr>
      <w:r w:rsidRPr="006A01A8">
        <w:rPr>
          <w:rFonts w:ascii="Times New Roman" w:eastAsia="Calibri" w:hAnsi="Times New Roman" w:cs="Times New Roman"/>
          <w:bCs/>
          <w:color w:val="auto"/>
          <w:sz w:val="28"/>
          <w:szCs w:val="28"/>
          <w:lang w:bidi="ar-SA"/>
        </w:rPr>
        <w:t>Комиссия вправе по своему усмотрению включить в протокол иную информацию, относимую к итогам аукциона и условиям договоров.</w:t>
      </w:r>
    </w:p>
    <w:p w:rsidR="00891F27" w:rsidRDefault="00891F27" w:rsidP="00891F27">
      <w:pPr>
        <w:ind w:firstLine="851"/>
        <w:contextualSpacing/>
        <w:jc w:val="both"/>
        <w:rPr>
          <w:rFonts w:ascii="Times New Roman" w:eastAsia="Calibri" w:hAnsi="Times New Roman" w:cs="Times New Roman"/>
          <w:bCs/>
          <w:color w:val="auto"/>
          <w:sz w:val="28"/>
          <w:szCs w:val="28"/>
          <w:lang w:bidi="ar-SA"/>
        </w:rPr>
      </w:pPr>
      <w:r w:rsidRPr="006A01A8">
        <w:rPr>
          <w:rFonts w:ascii="Times New Roman" w:eastAsia="Calibri" w:hAnsi="Times New Roman" w:cs="Times New Roman"/>
          <w:bCs/>
          <w:color w:val="auto"/>
          <w:sz w:val="28"/>
          <w:szCs w:val="28"/>
          <w:lang w:bidi="ar-SA"/>
        </w:rPr>
        <w:t>Подписанный Комиссией протокол об итогах аукциона является единственным источником информации о результатах аукциона; автоматически формируемый на ЭТП протокол хода аукциона не является документом, подтверждающим результаты аукциона.</w:t>
      </w:r>
    </w:p>
    <w:p w:rsidR="00891F27" w:rsidRPr="006A01A8" w:rsidRDefault="00891F27" w:rsidP="00891F27">
      <w:pPr>
        <w:ind w:firstLine="851"/>
        <w:contextualSpacing/>
        <w:jc w:val="both"/>
        <w:rPr>
          <w:rFonts w:ascii="Times New Roman" w:eastAsia="Calibri" w:hAnsi="Times New Roman" w:cs="Times New Roman"/>
          <w:bCs/>
          <w:color w:val="auto"/>
          <w:sz w:val="28"/>
          <w:szCs w:val="28"/>
          <w:lang w:bidi="ar-SA"/>
        </w:rPr>
      </w:pPr>
      <w:r>
        <w:rPr>
          <w:rFonts w:ascii="Times New Roman" w:eastAsia="Calibri" w:hAnsi="Times New Roman" w:cs="Times New Roman"/>
          <w:bCs/>
          <w:color w:val="auto"/>
          <w:sz w:val="28"/>
          <w:szCs w:val="28"/>
          <w:lang w:bidi="ar-SA"/>
        </w:rPr>
        <w:t xml:space="preserve">3.2.7.1. </w:t>
      </w:r>
      <w:r w:rsidRPr="006A01A8">
        <w:rPr>
          <w:rFonts w:ascii="Times New Roman" w:eastAsia="Calibri" w:hAnsi="Times New Roman" w:cs="Times New Roman"/>
          <w:bCs/>
          <w:color w:val="auto"/>
          <w:sz w:val="28"/>
          <w:szCs w:val="28"/>
          <w:lang w:bidi="ar-SA"/>
        </w:rPr>
        <w:t>В случае если победитель аукциона не относится к числу лиц, указанных в п. 1 ст. 8 Закона РФ от 14.07.1992 № 3297-1 «О закрытом административно-территориальном образовании», протокол об итогах аукциона должен содержать сведения, указанные в подпунктах а) –д) п. 3.2.7, а также следующие сведения:</w:t>
      </w:r>
    </w:p>
    <w:p w:rsidR="00891F27" w:rsidRPr="006A01A8" w:rsidRDefault="00891F27" w:rsidP="00891F27">
      <w:pPr>
        <w:numPr>
          <w:ilvl w:val="0"/>
          <w:numId w:val="54"/>
        </w:numPr>
        <w:ind w:left="0" w:firstLine="851"/>
        <w:jc w:val="both"/>
        <w:rPr>
          <w:rFonts w:ascii="Times New Roman" w:eastAsia="Calibri" w:hAnsi="Times New Roman" w:cs="Times New Roman"/>
          <w:bCs/>
          <w:color w:val="auto"/>
          <w:sz w:val="28"/>
          <w:szCs w:val="28"/>
          <w:lang w:bidi="ar-SA"/>
        </w:rPr>
      </w:pPr>
      <w:r w:rsidRPr="006A01A8">
        <w:rPr>
          <w:rFonts w:ascii="Times New Roman" w:eastAsia="Calibri" w:hAnsi="Times New Roman" w:cs="Times New Roman"/>
          <w:bCs/>
          <w:color w:val="auto"/>
          <w:sz w:val="28"/>
          <w:szCs w:val="28"/>
          <w:lang w:bidi="ar-SA"/>
        </w:rPr>
        <w:t>условие о том, что обязанность собственника Имущества по заключению договора с победителем аукциона обусловлена наступлением отлагательного условия – получением победителем от органа местного самоуправления ЗАТО (указать наименование ЗАТО) решения о допуске к участию в совершении сделки по приобретению Имущества, согласованного в порядке, установленном статьей 8 Закона РФ от 14.07.1992 № 3297-1 «О закрытом административно-территориальном образовании»;</w:t>
      </w:r>
    </w:p>
    <w:p w:rsidR="00891F27" w:rsidRPr="006A01A8" w:rsidRDefault="00891F27" w:rsidP="00891F27">
      <w:pPr>
        <w:numPr>
          <w:ilvl w:val="0"/>
          <w:numId w:val="54"/>
        </w:numPr>
        <w:ind w:left="0" w:firstLine="851"/>
        <w:jc w:val="both"/>
        <w:rPr>
          <w:rFonts w:ascii="Times New Roman" w:eastAsia="Calibri" w:hAnsi="Times New Roman" w:cs="Times New Roman"/>
          <w:bCs/>
          <w:color w:val="auto"/>
          <w:sz w:val="28"/>
          <w:szCs w:val="28"/>
          <w:lang w:bidi="ar-SA"/>
        </w:rPr>
      </w:pPr>
      <w:r w:rsidRPr="006A01A8">
        <w:rPr>
          <w:rFonts w:ascii="Times New Roman" w:eastAsia="Calibri" w:hAnsi="Times New Roman" w:cs="Times New Roman"/>
          <w:bCs/>
          <w:color w:val="auto"/>
          <w:sz w:val="28"/>
          <w:szCs w:val="28"/>
          <w:lang w:bidi="ar-SA"/>
        </w:rPr>
        <w:t>условие о том, что победитель обязан в течение 10 (десяти) календарных дней после опубликования протокола об итогах аукциона обратиться в установленном порядке за получением решения органа местного самоуправления ЗАТО о допуске к участию в совершении сделки по приобретению в собственность Имущества;</w:t>
      </w:r>
    </w:p>
    <w:p w:rsidR="00891F27" w:rsidRPr="006A01A8" w:rsidRDefault="00891F27" w:rsidP="00891F27">
      <w:pPr>
        <w:numPr>
          <w:ilvl w:val="0"/>
          <w:numId w:val="54"/>
        </w:numPr>
        <w:ind w:left="0" w:firstLine="851"/>
        <w:jc w:val="both"/>
        <w:rPr>
          <w:rFonts w:ascii="Times New Roman" w:eastAsia="Calibri" w:hAnsi="Times New Roman" w:cs="Times New Roman"/>
          <w:bCs/>
          <w:color w:val="auto"/>
          <w:sz w:val="28"/>
          <w:szCs w:val="28"/>
          <w:lang w:bidi="ar-SA"/>
        </w:rPr>
      </w:pPr>
      <w:r w:rsidRPr="006A01A8">
        <w:rPr>
          <w:rFonts w:ascii="Times New Roman" w:eastAsia="Calibri" w:hAnsi="Times New Roman" w:cs="Times New Roman"/>
          <w:bCs/>
          <w:color w:val="auto"/>
          <w:sz w:val="28"/>
          <w:szCs w:val="28"/>
          <w:lang w:bidi="ar-SA"/>
        </w:rPr>
        <w:t>условие о том, что договор заключается в течение 20 (двадцати) рабочих дней с момента вступления в силу решения органа местного самоуправления ЗАТО о допуске победителя к участию в совершении сделки по приобретению в собственность Имущества;</w:t>
      </w:r>
    </w:p>
    <w:p w:rsidR="00891F27" w:rsidRPr="006A01A8" w:rsidRDefault="00891F27" w:rsidP="00891F27">
      <w:pPr>
        <w:numPr>
          <w:ilvl w:val="0"/>
          <w:numId w:val="54"/>
        </w:numPr>
        <w:ind w:left="0" w:firstLine="851"/>
        <w:jc w:val="both"/>
        <w:rPr>
          <w:rFonts w:ascii="Times New Roman" w:eastAsia="Calibri" w:hAnsi="Times New Roman" w:cs="Times New Roman"/>
          <w:bCs/>
          <w:color w:val="auto"/>
          <w:sz w:val="28"/>
          <w:szCs w:val="28"/>
          <w:lang w:bidi="ar-SA"/>
        </w:rPr>
      </w:pPr>
      <w:r w:rsidRPr="006A01A8">
        <w:rPr>
          <w:rFonts w:ascii="Times New Roman" w:eastAsia="Calibri" w:hAnsi="Times New Roman" w:cs="Times New Roman"/>
          <w:bCs/>
          <w:color w:val="auto"/>
          <w:sz w:val="28"/>
          <w:szCs w:val="28"/>
          <w:lang w:bidi="ar-SA"/>
        </w:rPr>
        <w:t>условие о том, что при неполучении соответствующего решения органа местного самоуправления ЗАТО в течение 6 (шести) месяцев со дня опубликования протокола об итогах аукциона, отлагательное условие считается ненаступившим, обязательство собственника по заключению договора прекращается, победитель утрачивает право на заключение договора;</w:t>
      </w:r>
    </w:p>
    <w:p w:rsidR="00891F27" w:rsidRPr="006A01A8" w:rsidRDefault="00891F27" w:rsidP="00891F27">
      <w:pPr>
        <w:numPr>
          <w:ilvl w:val="0"/>
          <w:numId w:val="54"/>
        </w:numPr>
        <w:ind w:left="0" w:firstLine="851"/>
        <w:jc w:val="both"/>
        <w:rPr>
          <w:rFonts w:ascii="Times New Roman" w:eastAsia="Calibri" w:hAnsi="Times New Roman" w:cs="Times New Roman"/>
          <w:bCs/>
          <w:color w:val="auto"/>
          <w:sz w:val="28"/>
          <w:szCs w:val="28"/>
          <w:lang w:bidi="ar-SA"/>
        </w:rPr>
      </w:pPr>
      <w:r w:rsidRPr="006A01A8">
        <w:rPr>
          <w:rFonts w:ascii="Times New Roman" w:eastAsia="Calibri" w:hAnsi="Times New Roman" w:cs="Times New Roman"/>
          <w:bCs/>
          <w:color w:val="auto"/>
          <w:sz w:val="28"/>
          <w:szCs w:val="28"/>
          <w:lang w:bidi="ar-SA"/>
        </w:rPr>
        <w:t>санкции, применяемые к победителю (отказ от возврата внесенного задатка) в случае, если соответствующее решение о допуске к участию в сделке не было получено вследствие бездействия самого победителя, нарушения им порядка обращения за получением решения либо иных зависящих от него обстоятельств.</w:t>
      </w:r>
    </w:p>
    <w:p w:rsidR="00891F27" w:rsidRPr="00041E94" w:rsidRDefault="00891F27" w:rsidP="00891F27">
      <w:pPr>
        <w:numPr>
          <w:ilvl w:val="2"/>
          <w:numId w:val="0"/>
        </w:numPr>
        <w:ind w:firstLine="851"/>
        <w:contextualSpacing/>
        <w:jc w:val="both"/>
        <w:rPr>
          <w:rFonts w:ascii="Times New Roman" w:eastAsia="Calibri" w:hAnsi="Times New Roman" w:cs="Times New Roman"/>
          <w:bCs/>
          <w:spacing w:val="-1"/>
          <w:sz w:val="28"/>
          <w:szCs w:val="28"/>
          <w:lang w:eastAsia="en-US" w:bidi="ar-SA"/>
        </w:rPr>
      </w:pPr>
      <w:r>
        <w:rPr>
          <w:rFonts w:ascii="Times New Roman" w:eastAsia="Calibri" w:hAnsi="Times New Roman" w:cs="Times New Roman"/>
          <w:bCs/>
          <w:spacing w:val="-1"/>
          <w:sz w:val="28"/>
          <w:szCs w:val="28"/>
          <w:lang w:eastAsia="en-US" w:bidi="ar-SA"/>
        </w:rPr>
        <w:t>3.2.8.</w:t>
      </w:r>
      <w:r w:rsidRPr="00041E94">
        <w:rPr>
          <w:rFonts w:ascii="Times New Roman" w:eastAsia="Calibri" w:hAnsi="Times New Roman" w:cs="Times New Roman"/>
          <w:bCs/>
          <w:spacing w:val="-1"/>
          <w:sz w:val="28"/>
          <w:szCs w:val="28"/>
          <w:lang w:eastAsia="en-US" w:bidi="ar-SA"/>
        </w:rPr>
        <w:t xml:space="preserve">Признание аукциона несостоявшимся фиксируется </w:t>
      </w:r>
      <w:r>
        <w:rPr>
          <w:rFonts w:ascii="Times New Roman" w:eastAsia="Calibri" w:hAnsi="Times New Roman" w:cs="Times New Roman"/>
          <w:bCs/>
          <w:spacing w:val="-1"/>
          <w:sz w:val="28"/>
          <w:szCs w:val="28"/>
          <w:lang w:eastAsia="en-US" w:bidi="ar-SA"/>
        </w:rPr>
        <w:t>К</w:t>
      </w:r>
      <w:r w:rsidRPr="00041E94">
        <w:rPr>
          <w:rFonts w:ascii="Times New Roman" w:eastAsia="Calibri" w:hAnsi="Times New Roman" w:cs="Times New Roman"/>
          <w:bCs/>
          <w:spacing w:val="-1"/>
          <w:sz w:val="28"/>
          <w:szCs w:val="28"/>
          <w:lang w:eastAsia="en-US" w:bidi="ar-SA"/>
        </w:rPr>
        <w:t>омиссией в протоколе об итогах аукциона.</w:t>
      </w:r>
    </w:p>
    <w:p w:rsidR="00891F27" w:rsidRPr="00041E94" w:rsidRDefault="00891F27" w:rsidP="00891F27">
      <w:pPr>
        <w:numPr>
          <w:ilvl w:val="2"/>
          <w:numId w:val="0"/>
        </w:numPr>
        <w:ind w:firstLine="851"/>
        <w:contextualSpacing/>
        <w:jc w:val="both"/>
        <w:rPr>
          <w:rFonts w:ascii="Times New Roman" w:eastAsia="Calibri" w:hAnsi="Times New Roman" w:cs="Times New Roman"/>
          <w:bCs/>
          <w:spacing w:val="-1"/>
          <w:sz w:val="28"/>
          <w:szCs w:val="28"/>
          <w:lang w:eastAsia="en-US" w:bidi="ar-SA"/>
        </w:rPr>
      </w:pPr>
      <w:r>
        <w:rPr>
          <w:rFonts w:ascii="Times New Roman" w:eastAsia="Calibri" w:hAnsi="Times New Roman" w:cs="Times New Roman"/>
          <w:bCs/>
          <w:spacing w:val="-1"/>
          <w:sz w:val="28"/>
          <w:szCs w:val="28"/>
          <w:lang w:eastAsia="en-US" w:bidi="ar-SA"/>
        </w:rPr>
        <w:t>3.2.9.</w:t>
      </w:r>
      <w:r w:rsidRPr="00041E94">
        <w:rPr>
          <w:rFonts w:ascii="Times New Roman" w:eastAsia="Calibri" w:hAnsi="Times New Roman" w:cs="Times New Roman"/>
          <w:bCs/>
          <w:spacing w:val="-1"/>
          <w:sz w:val="28"/>
          <w:szCs w:val="28"/>
          <w:lang w:eastAsia="en-US" w:bidi="ar-SA"/>
        </w:rPr>
        <w:t xml:space="preserve">Протоколы, составленные в ходе проведения аукциона, документация об аукционе, изменения, внесенные в аукционную документацию, и разъяснения документации об аукционе хранятся Организатором не менее </w:t>
      </w:r>
      <w:r w:rsidRPr="00041E94">
        <w:rPr>
          <w:rFonts w:ascii="Times New Roman" w:eastAsia="Calibri" w:hAnsi="Times New Roman" w:cs="Times New Roman"/>
          <w:bCs/>
          <w:color w:val="auto"/>
          <w:spacing w:val="-1"/>
          <w:sz w:val="28"/>
          <w:szCs w:val="28"/>
          <w:lang w:eastAsia="en-US" w:bidi="ar-SA"/>
        </w:rPr>
        <w:t>трех</w:t>
      </w:r>
      <w:r w:rsidRPr="00041E94">
        <w:rPr>
          <w:rFonts w:ascii="Times New Roman" w:eastAsia="Calibri" w:hAnsi="Times New Roman" w:cs="Times New Roman"/>
          <w:bCs/>
          <w:spacing w:val="-1"/>
          <w:sz w:val="28"/>
          <w:szCs w:val="28"/>
          <w:lang w:eastAsia="en-US" w:bidi="ar-SA"/>
        </w:rPr>
        <w:t xml:space="preserve"> лет.</w:t>
      </w:r>
    </w:p>
    <w:p w:rsidR="00891F27" w:rsidRPr="00041E94" w:rsidRDefault="00891F27" w:rsidP="00891F27">
      <w:pPr>
        <w:numPr>
          <w:ilvl w:val="2"/>
          <w:numId w:val="0"/>
        </w:numPr>
        <w:ind w:firstLine="851"/>
        <w:contextualSpacing/>
        <w:jc w:val="both"/>
        <w:rPr>
          <w:rFonts w:ascii="Times New Roman" w:eastAsia="Calibri" w:hAnsi="Times New Roman" w:cs="Times New Roman"/>
          <w:bCs/>
          <w:spacing w:val="-1"/>
          <w:sz w:val="28"/>
          <w:szCs w:val="28"/>
          <w:lang w:eastAsia="en-US" w:bidi="ar-SA"/>
        </w:rPr>
      </w:pPr>
      <w:bookmarkStart w:id="140" w:name="_Toc350259883"/>
      <w:bookmarkStart w:id="141" w:name="_Toc350260029"/>
      <w:bookmarkStart w:id="142" w:name="_Toc350260187"/>
      <w:bookmarkStart w:id="143" w:name="_Toc350260330"/>
      <w:bookmarkStart w:id="144" w:name="_Toc350261455"/>
      <w:bookmarkEnd w:id="140"/>
      <w:bookmarkEnd w:id="141"/>
      <w:bookmarkEnd w:id="142"/>
      <w:bookmarkEnd w:id="143"/>
      <w:bookmarkEnd w:id="144"/>
      <w:r>
        <w:rPr>
          <w:rFonts w:ascii="Times New Roman" w:eastAsia="Calibri" w:hAnsi="Times New Roman" w:cs="Times New Roman"/>
          <w:bCs/>
          <w:spacing w:val="-1"/>
          <w:sz w:val="28"/>
          <w:szCs w:val="28"/>
          <w:lang w:eastAsia="en-US" w:bidi="ar-SA"/>
        </w:rPr>
        <w:t>3.2.10.</w:t>
      </w:r>
      <w:r w:rsidRPr="00041E94">
        <w:rPr>
          <w:rFonts w:ascii="Times New Roman" w:eastAsia="Calibri" w:hAnsi="Times New Roman" w:cs="Times New Roman"/>
          <w:bCs/>
          <w:spacing w:val="-1"/>
          <w:sz w:val="28"/>
          <w:szCs w:val="28"/>
          <w:lang w:eastAsia="en-US" w:bidi="ar-SA"/>
        </w:rPr>
        <w:t xml:space="preserve">При уклонении или отказе победителя аукциона </w:t>
      </w:r>
      <w:r w:rsidRPr="00041E94">
        <w:rPr>
          <w:rFonts w:ascii="Times New Roman" w:eastAsia="Calibri" w:hAnsi="Times New Roman" w:cs="Times New Roman"/>
          <w:bCs/>
          <w:color w:val="auto"/>
          <w:spacing w:val="-1"/>
          <w:sz w:val="28"/>
          <w:szCs w:val="28"/>
          <w:lang w:eastAsia="en-US" w:bidi="ar-SA"/>
        </w:rPr>
        <w:t xml:space="preserve">или </w:t>
      </w:r>
      <w:r w:rsidRPr="00041E94">
        <w:rPr>
          <w:rFonts w:ascii="Times New Roman" w:eastAsia="Calibri" w:hAnsi="Times New Roman" w:cs="Times New Roman"/>
          <w:bCs/>
          <w:spacing w:val="-1"/>
          <w:sz w:val="28"/>
          <w:szCs w:val="28"/>
          <w:lang w:eastAsia="en-US" w:bidi="ar-SA"/>
        </w:rPr>
        <w:t>его полномочного представителя от подписания протокола об итогах аукциона аукцион признается несостоявшимся. Победитель аукциона утрачивает право на заключение договора купли-продажи Имущества, а задаток ему не возвращается. При этом Собственник Имущества имеет право заключить договор с участником аукциона, сделавшим предпоследнее предложение о цене договора.</w:t>
      </w:r>
      <w:bookmarkStart w:id="145" w:name="_Ref349316611"/>
      <w:r w:rsidRPr="00041E94">
        <w:rPr>
          <w:rFonts w:ascii="Times New Roman" w:eastAsia="Calibri" w:hAnsi="Times New Roman" w:cs="Times New Roman"/>
          <w:bCs/>
          <w:spacing w:val="-1"/>
          <w:sz w:val="28"/>
          <w:szCs w:val="28"/>
          <w:lang w:eastAsia="en-US" w:bidi="ar-SA"/>
        </w:rPr>
        <w:t xml:space="preserve"> </w:t>
      </w:r>
    </w:p>
    <w:p w:rsidR="00891F27" w:rsidRPr="00041E94" w:rsidRDefault="00891F27" w:rsidP="00891F27">
      <w:pPr>
        <w:numPr>
          <w:ilvl w:val="2"/>
          <w:numId w:val="0"/>
        </w:numPr>
        <w:ind w:firstLine="851"/>
        <w:contextualSpacing/>
        <w:jc w:val="both"/>
        <w:rPr>
          <w:rFonts w:ascii="Times New Roman" w:eastAsia="Calibri" w:hAnsi="Times New Roman" w:cs="Times New Roman"/>
          <w:bCs/>
          <w:spacing w:val="-1"/>
          <w:sz w:val="28"/>
          <w:szCs w:val="28"/>
          <w:lang w:eastAsia="en-US" w:bidi="ar-SA"/>
        </w:rPr>
      </w:pPr>
      <w:bookmarkStart w:id="146" w:name="_Toc350259886"/>
      <w:bookmarkStart w:id="147" w:name="_Toc350260032"/>
      <w:bookmarkStart w:id="148" w:name="_Toc350260190"/>
      <w:bookmarkStart w:id="149" w:name="_Toc350260333"/>
      <w:bookmarkStart w:id="150" w:name="_Toc350261458"/>
      <w:bookmarkStart w:id="151" w:name="_Toc350259887"/>
      <w:bookmarkStart w:id="152" w:name="_Toc350260033"/>
      <w:bookmarkStart w:id="153" w:name="_Toc350260191"/>
      <w:bookmarkStart w:id="154" w:name="_Toc350260334"/>
      <w:bookmarkStart w:id="155" w:name="_Toc350261459"/>
      <w:bookmarkStart w:id="156" w:name="_Toc350259888"/>
      <w:bookmarkStart w:id="157" w:name="_Toc350260034"/>
      <w:bookmarkStart w:id="158" w:name="_Toc350260192"/>
      <w:bookmarkStart w:id="159" w:name="_Toc350260335"/>
      <w:bookmarkStart w:id="160" w:name="_Toc350261460"/>
      <w:bookmarkStart w:id="161" w:name="_Toc350259889"/>
      <w:bookmarkStart w:id="162" w:name="_Toc350260035"/>
      <w:bookmarkStart w:id="163" w:name="_Toc350260193"/>
      <w:bookmarkStart w:id="164" w:name="_Toc350260336"/>
      <w:bookmarkStart w:id="165" w:name="_Toc350261461"/>
      <w:bookmarkStart w:id="166" w:name="_Toc350259890"/>
      <w:bookmarkStart w:id="167" w:name="_Toc350260036"/>
      <w:bookmarkStart w:id="168" w:name="_Toc350260194"/>
      <w:bookmarkStart w:id="169" w:name="_Toc350260337"/>
      <w:bookmarkStart w:id="170" w:name="_Toc350261462"/>
      <w:bookmarkStart w:id="171" w:name="_Toc350259891"/>
      <w:bookmarkStart w:id="172" w:name="_Toc350260037"/>
      <w:bookmarkStart w:id="173" w:name="_Toc350260195"/>
      <w:bookmarkStart w:id="174" w:name="_Toc350260338"/>
      <w:bookmarkStart w:id="175" w:name="_Toc350261463"/>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r>
        <w:rPr>
          <w:rFonts w:ascii="Times New Roman" w:eastAsia="Calibri" w:hAnsi="Times New Roman" w:cs="Times New Roman"/>
          <w:bCs/>
          <w:spacing w:val="-1"/>
          <w:sz w:val="28"/>
          <w:szCs w:val="28"/>
          <w:lang w:eastAsia="en-US" w:bidi="ar-SA"/>
        </w:rPr>
        <w:t>3.2.11.</w:t>
      </w:r>
      <w:r w:rsidRPr="00041E94">
        <w:rPr>
          <w:rFonts w:ascii="Times New Roman" w:eastAsia="Calibri" w:hAnsi="Times New Roman" w:cs="Times New Roman"/>
          <w:bCs/>
          <w:spacing w:val="-1"/>
          <w:sz w:val="28"/>
          <w:szCs w:val="28"/>
          <w:lang w:eastAsia="en-US" w:bidi="ar-SA"/>
        </w:rPr>
        <w:t>Информация об итогах аукциона (аукцион состоялся/не состоялся) размещается на сайте АО «ПО ЭХЗ»  и на сайте ЭТП в течение 3 (трех) рабочих дней после подписания протокола об итогах аукциона.</w:t>
      </w:r>
    </w:p>
    <w:p w:rsidR="00891F27" w:rsidRPr="00041E94" w:rsidRDefault="00891F27" w:rsidP="00891F27">
      <w:pPr>
        <w:numPr>
          <w:ilvl w:val="2"/>
          <w:numId w:val="0"/>
        </w:numPr>
        <w:ind w:firstLine="851"/>
        <w:contextualSpacing/>
        <w:jc w:val="both"/>
        <w:rPr>
          <w:rFonts w:ascii="Times New Roman" w:eastAsia="Calibri" w:hAnsi="Times New Roman" w:cs="Times New Roman"/>
          <w:bCs/>
          <w:spacing w:val="-1"/>
          <w:sz w:val="28"/>
          <w:szCs w:val="28"/>
          <w:lang w:eastAsia="en-US" w:bidi="ar-SA"/>
        </w:rPr>
      </w:pPr>
      <w:r>
        <w:rPr>
          <w:rFonts w:ascii="Times New Roman" w:eastAsia="Calibri" w:hAnsi="Times New Roman" w:cs="Times New Roman"/>
          <w:bCs/>
          <w:spacing w:val="-1"/>
          <w:sz w:val="28"/>
          <w:szCs w:val="28"/>
          <w:lang w:eastAsia="en-US" w:bidi="ar-SA"/>
        </w:rPr>
        <w:t>3.2.12.</w:t>
      </w:r>
      <w:r w:rsidRPr="00041E94">
        <w:rPr>
          <w:rFonts w:ascii="Times New Roman" w:eastAsia="Calibri" w:hAnsi="Times New Roman" w:cs="Times New Roman"/>
          <w:bCs/>
          <w:spacing w:val="-1"/>
          <w:sz w:val="28"/>
          <w:szCs w:val="28"/>
          <w:lang w:eastAsia="en-US" w:bidi="ar-SA"/>
        </w:rPr>
        <w:t>Допускается в протоколах, размещаемых в сети «Интернет», не указывать сведения о составе аукционной комиссии и данных о персональном голосовании членов аукционной комиссии. Также допускается в протоколе приема заявок, публикуемом в сети «Интернет», не указывать наименования (ФИО) Участников аукциона.</w:t>
      </w:r>
    </w:p>
    <w:p w:rsidR="00891F27" w:rsidRDefault="00891F27" w:rsidP="00891F27">
      <w:pPr>
        <w:numPr>
          <w:ilvl w:val="2"/>
          <w:numId w:val="0"/>
        </w:numPr>
        <w:ind w:firstLine="851"/>
        <w:jc w:val="both"/>
        <w:outlineLvl w:val="1"/>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spacing w:val="-1"/>
          <w:sz w:val="28"/>
          <w:szCs w:val="28"/>
          <w:lang w:eastAsia="en-US" w:bidi="ar-SA"/>
        </w:rPr>
        <w:t>3.2.13.</w:t>
      </w:r>
      <w:r w:rsidRPr="00041E94">
        <w:rPr>
          <w:rFonts w:ascii="Times New Roman" w:eastAsia="Calibri" w:hAnsi="Times New Roman" w:cs="Times New Roman"/>
          <w:bCs/>
          <w:spacing w:val="-1"/>
          <w:sz w:val="28"/>
          <w:szCs w:val="28"/>
          <w:lang w:eastAsia="en-US" w:bidi="ar-SA"/>
        </w:rPr>
        <w:t>Единственным официальным источником информации о ходе и результатах аукциона является сайт ЭТП.</w:t>
      </w:r>
      <w:r w:rsidRPr="00041E94">
        <w:rPr>
          <w:rFonts w:ascii="Times New Roman" w:eastAsia="Calibri" w:hAnsi="Times New Roman" w:cs="Times New Roman"/>
          <w:bCs/>
          <w:color w:val="auto"/>
          <w:spacing w:val="-1"/>
          <w:sz w:val="28"/>
          <w:szCs w:val="28"/>
          <w:lang w:eastAsia="en-US" w:bidi="ar-SA"/>
        </w:rPr>
        <w:t xml:space="preserve"> Претенденты и участники аукциона самостоятельно должны отслеживать опубликованные на таком сайте разъяснения и изменения Документации, информацию о принятых в ходе аукциона решениях аукционной комиссии и организатора.</w:t>
      </w:r>
    </w:p>
    <w:p w:rsidR="00891F27" w:rsidRPr="00041E94" w:rsidRDefault="00891F27" w:rsidP="00891F27">
      <w:pPr>
        <w:numPr>
          <w:ilvl w:val="2"/>
          <w:numId w:val="0"/>
        </w:numPr>
        <w:ind w:firstLine="851"/>
        <w:jc w:val="both"/>
        <w:outlineLvl w:val="1"/>
        <w:rPr>
          <w:rFonts w:ascii="Times New Roman" w:eastAsia="Calibri" w:hAnsi="Times New Roman" w:cs="Times New Roman"/>
          <w:bCs/>
          <w:color w:val="auto"/>
          <w:spacing w:val="-1"/>
          <w:sz w:val="28"/>
          <w:szCs w:val="28"/>
          <w:lang w:eastAsia="en-US" w:bidi="ar-SA"/>
        </w:rPr>
      </w:pPr>
    </w:p>
    <w:p w:rsidR="00041E94" w:rsidRPr="00041E94" w:rsidRDefault="00041E94" w:rsidP="006E0660">
      <w:pPr>
        <w:numPr>
          <w:ilvl w:val="0"/>
          <w:numId w:val="30"/>
        </w:numPr>
        <w:ind w:left="0" w:firstLine="851"/>
        <w:jc w:val="center"/>
        <w:outlineLvl w:val="0"/>
        <w:rPr>
          <w:rFonts w:ascii="Times New Roman" w:eastAsia="Calibri" w:hAnsi="Times New Roman" w:cs="Times New Roman"/>
          <w:b/>
          <w:bCs/>
          <w:caps/>
          <w:color w:val="auto"/>
          <w:sz w:val="28"/>
          <w:szCs w:val="28"/>
          <w:lang w:eastAsia="en-US" w:bidi="ar-SA"/>
        </w:rPr>
      </w:pPr>
      <w:r w:rsidRPr="00041E94">
        <w:rPr>
          <w:rFonts w:ascii="Times New Roman" w:eastAsia="Calibri" w:hAnsi="Times New Roman" w:cs="Times New Roman"/>
          <w:b/>
          <w:bCs/>
          <w:caps/>
          <w:color w:val="auto"/>
          <w:sz w:val="28"/>
          <w:szCs w:val="28"/>
          <w:lang w:eastAsia="en-US" w:bidi="ar-SA"/>
        </w:rPr>
        <w:t>Заключение договора по итогам аукциона</w:t>
      </w:r>
      <w:bookmarkEnd w:id="136"/>
    </w:p>
    <w:p w:rsidR="00041E94" w:rsidRPr="00041E94" w:rsidRDefault="00041E94" w:rsidP="00570D2B">
      <w:pPr>
        <w:tabs>
          <w:tab w:val="left" w:pos="1418"/>
        </w:tabs>
        <w:ind w:left="851"/>
        <w:jc w:val="both"/>
        <w:outlineLvl w:val="1"/>
        <w:rPr>
          <w:rFonts w:ascii="Times New Roman" w:eastAsia="Calibri" w:hAnsi="Times New Roman" w:cs="Times New Roman"/>
          <w:bCs/>
          <w:color w:val="auto"/>
          <w:sz w:val="28"/>
          <w:szCs w:val="28"/>
          <w:lang w:eastAsia="en-US" w:bidi="ar-SA"/>
        </w:rPr>
      </w:pPr>
      <w:bookmarkStart w:id="176" w:name="_Toc412648137"/>
    </w:p>
    <w:p w:rsidR="00041E94" w:rsidRPr="00041E94" w:rsidRDefault="006E5B0D" w:rsidP="00570D2B">
      <w:pPr>
        <w:numPr>
          <w:ilvl w:val="1"/>
          <w:numId w:val="0"/>
        </w:numPr>
        <w:ind w:firstLine="851"/>
        <w:jc w:val="both"/>
        <w:outlineLvl w:val="1"/>
        <w:rPr>
          <w:rFonts w:ascii="Times New Roman" w:eastAsia="Calibri" w:hAnsi="Times New Roman" w:cs="Times New Roman"/>
          <w:b/>
          <w:bCs/>
          <w:color w:val="auto"/>
          <w:sz w:val="28"/>
          <w:szCs w:val="28"/>
          <w:lang w:eastAsia="en-US" w:bidi="ar-SA"/>
        </w:rPr>
      </w:pPr>
      <w:bookmarkStart w:id="177" w:name="_Условия_заключения_договора."/>
      <w:bookmarkEnd w:id="177"/>
      <w:r>
        <w:rPr>
          <w:rFonts w:ascii="Times New Roman" w:eastAsia="Calibri" w:hAnsi="Times New Roman" w:cs="Times New Roman"/>
          <w:b/>
          <w:bCs/>
          <w:color w:val="auto"/>
          <w:sz w:val="28"/>
          <w:szCs w:val="28"/>
          <w:lang w:eastAsia="en-US" w:bidi="ar-SA"/>
        </w:rPr>
        <w:t>4.1.</w:t>
      </w:r>
      <w:r w:rsidR="00041E94" w:rsidRPr="00041E94">
        <w:rPr>
          <w:rFonts w:ascii="Times New Roman" w:eastAsia="Calibri" w:hAnsi="Times New Roman" w:cs="Times New Roman"/>
          <w:b/>
          <w:bCs/>
          <w:color w:val="auto"/>
          <w:sz w:val="28"/>
          <w:szCs w:val="28"/>
          <w:lang w:eastAsia="en-US" w:bidi="ar-SA"/>
        </w:rPr>
        <w:t>Условия заключения договора.</w:t>
      </w:r>
      <w:bookmarkEnd w:id="176"/>
    </w:p>
    <w:bookmarkEnd w:id="125"/>
    <w:p w:rsidR="00A02C7B" w:rsidRPr="00041E94" w:rsidRDefault="00A02C7B" w:rsidP="00A02C7B">
      <w:pPr>
        <w:numPr>
          <w:ilvl w:val="2"/>
          <w:numId w:val="0"/>
        </w:numPr>
        <w:tabs>
          <w:tab w:val="left" w:pos="-6379"/>
        </w:tabs>
        <w:ind w:firstLine="851"/>
        <w:jc w:val="both"/>
        <w:outlineLvl w:val="1"/>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color w:val="auto"/>
          <w:spacing w:val="-1"/>
          <w:sz w:val="28"/>
          <w:szCs w:val="28"/>
          <w:lang w:eastAsia="en-US" w:bidi="ar-SA"/>
        </w:rPr>
        <w:t>4.1.1.</w:t>
      </w:r>
      <w:r w:rsidRPr="00041E94">
        <w:rPr>
          <w:rFonts w:ascii="Times New Roman" w:eastAsia="Calibri" w:hAnsi="Times New Roman" w:cs="Times New Roman"/>
          <w:bCs/>
          <w:color w:val="auto"/>
          <w:spacing w:val="-1"/>
          <w:sz w:val="28"/>
          <w:szCs w:val="28"/>
          <w:lang w:eastAsia="en-US" w:bidi="ar-SA"/>
        </w:rPr>
        <w:t>Договор, заключаемый по итогам проведения аукциона, составляется путем включения в проект договора, входящего в состав настоящей Документации, данных (Приложение 4. Форма договора), указанных в заявке участника аукциона, с которым заключается договор по цене, заявленной этим участником и являющейся последней (наибольшей).</w:t>
      </w:r>
    </w:p>
    <w:p w:rsidR="00A02C7B" w:rsidRPr="00130C67" w:rsidRDefault="00A02C7B" w:rsidP="00A02C7B">
      <w:pPr>
        <w:pStyle w:val="af3"/>
        <w:tabs>
          <w:tab w:val="left" w:pos="-6379"/>
        </w:tabs>
        <w:ind w:firstLine="851"/>
        <w:rPr>
          <w:szCs w:val="28"/>
        </w:rPr>
      </w:pPr>
      <w:r>
        <w:rPr>
          <w:rFonts w:eastAsia="Calibri"/>
          <w:bCs/>
          <w:spacing w:val="-1"/>
          <w:szCs w:val="28"/>
          <w:lang w:eastAsia="en-US"/>
        </w:rPr>
        <w:t>4.1.2.</w:t>
      </w:r>
      <w:r w:rsidRPr="00130C67">
        <w:t xml:space="preserve"> </w:t>
      </w:r>
      <w:r w:rsidRPr="00130C67">
        <w:rPr>
          <w:szCs w:val="28"/>
        </w:rPr>
        <w:t>При заключении Договора с победителем аукциона внесение изменений в проект Договора, входящего в состав настоящей Документации, за исключением условий по цене и порядку оплаты Имущества в соответствии с проектом Договора, допускается</w:t>
      </w:r>
      <w:r w:rsidRPr="00130C67">
        <w:rPr>
          <w:color w:val="000000"/>
          <w:szCs w:val="28"/>
        </w:rPr>
        <w:t>:</w:t>
      </w:r>
    </w:p>
    <w:p w:rsidR="00A02C7B" w:rsidRPr="00130C67" w:rsidRDefault="00A02C7B" w:rsidP="00A02C7B">
      <w:pPr>
        <w:pStyle w:val="af3"/>
        <w:tabs>
          <w:tab w:val="left" w:pos="-6379"/>
        </w:tabs>
        <w:ind w:firstLine="851"/>
        <w:rPr>
          <w:szCs w:val="28"/>
        </w:rPr>
      </w:pPr>
      <w:r w:rsidRPr="00130C67">
        <w:rPr>
          <w:szCs w:val="28"/>
        </w:rPr>
        <w:t>по основаниям, установленным законом;</w:t>
      </w:r>
    </w:p>
    <w:p w:rsidR="00A02C7B" w:rsidRPr="00130C67" w:rsidRDefault="00A02C7B" w:rsidP="00A02C7B">
      <w:pPr>
        <w:numPr>
          <w:ilvl w:val="2"/>
          <w:numId w:val="0"/>
        </w:numPr>
        <w:tabs>
          <w:tab w:val="left" w:pos="-6379"/>
        </w:tabs>
        <w:ind w:firstLine="851"/>
        <w:jc w:val="both"/>
        <w:outlineLvl w:val="1"/>
        <w:rPr>
          <w:rFonts w:ascii="Times New Roman" w:eastAsia="Calibri" w:hAnsi="Times New Roman" w:cs="Times New Roman"/>
          <w:bCs/>
          <w:color w:val="auto"/>
          <w:spacing w:val="-1"/>
          <w:sz w:val="28"/>
          <w:szCs w:val="28"/>
          <w:lang w:eastAsia="en-US" w:bidi="ar-SA"/>
        </w:rPr>
      </w:pPr>
      <w:r w:rsidRPr="00130C67">
        <w:rPr>
          <w:rFonts w:ascii="Times New Roman" w:hAnsi="Times New Roman" w:cs="Times New Roman"/>
          <w:sz w:val="28"/>
          <w:szCs w:val="28"/>
        </w:rPr>
        <w:t>по иным основаниям, если изменение договора не повлияет на его условия, имевшие существенное значение для определения цены на аукционе</w:t>
      </w:r>
      <w:r>
        <w:rPr>
          <w:rFonts w:ascii="Times New Roman" w:hAnsi="Times New Roman" w:cs="Times New Roman"/>
          <w:sz w:val="28"/>
          <w:szCs w:val="28"/>
        </w:rPr>
        <w:t>.</w:t>
      </w:r>
    </w:p>
    <w:p w:rsidR="00A02C7B" w:rsidRPr="00454AE7" w:rsidRDefault="00A02C7B" w:rsidP="00A02C7B">
      <w:pPr>
        <w:pStyle w:val="af3"/>
        <w:widowControl w:val="0"/>
        <w:tabs>
          <w:tab w:val="left" w:pos="-6379"/>
        </w:tabs>
        <w:ind w:firstLine="851"/>
        <w:rPr>
          <w:rFonts w:eastAsia="Calibri"/>
          <w:bCs/>
          <w:spacing w:val="-1"/>
          <w:szCs w:val="28"/>
          <w:lang w:eastAsia="en-US"/>
        </w:rPr>
      </w:pPr>
      <w:bookmarkStart w:id="178" w:name="_Toc350259895"/>
      <w:bookmarkStart w:id="179" w:name="_Toc350260041"/>
      <w:bookmarkStart w:id="180" w:name="_Toc350260199"/>
      <w:bookmarkStart w:id="181" w:name="_Toc350260342"/>
      <w:bookmarkStart w:id="182" w:name="_Toc350261467"/>
      <w:bookmarkEnd w:id="178"/>
      <w:bookmarkEnd w:id="179"/>
      <w:bookmarkEnd w:id="180"/>
      <w:bookmarkEnd w:id="181"/>
      <w:bookmarkEnd w:id="182"/>
      <w:r>
        <w:rPr>
          <w:rFonts w:eastAsia="Calibri"/>
          <w:bCs/>
          <w:spacing w:val="-1"/>
          <w:szCs w:val="28"/>
          <w:lang w:eastAsia="en-US"/>
        </w:rPr>
        <w:t>4.1.</w:t>
      </w:r>
      <w:r w:rsidRPr="00454AE7">
        <w:rPr>
          <w:rFonts w:eastAsia="Calibri"/>
          <w:bCs/>
          <w:spacing w:val="-1"/>
          <w:szCs w:val="28"/>
          <w:lang w:eastAsia="en-US"/>
        </w:rPr>
        <w:t xml:space="preserve">3. В случае </w:t>
      </w:r>
      <w:r w:rsidRPr="00ED3857">
        <w:rPr>
          <w:rFonts w:eastAsia="Calibri"/>
          <w:bCs/>
          <w:spacing w:val="-1"/>
          <w:szCs w:val="28"/>
          <w:lang w:eastAsia="en-US"/>
        </w:rPr>
        <w:t>уклонения или отказа победителя аукциона от заключения договора в установленный срок/в случае неисполнения им условий договора, Собственник вправе обратиться в суд с требованием о понуждении заключить договор/исполнить договор, и/или</w:t>
      </w:r>
      <w:r w:rsidRPr="00ED3857">
        <w:rPr>
          <w:rFonts w:eastAsia="Calibri"/>
          <w:szCs w:val="28"/>
        </w:rPr>
        <w:t xml:space="preserve"> о возмещении убытков, причиненных уклонением от заключения договора,</w:t>
      </w:r>
      <w:r w:rsidRPr="00ED3857">
        <w:rPr>
          <w:rFonts w:eastAsia="Calibri"/>
          <w:bCs/>
          <w:spacing w:val="-1"/>
          <w:szCs w:val="28"/>
          <w:lang w:eastAsia="en-US"/>
        </w:rPr>
        <w:t xml:space="preserve"> либо заключить договор с участником аукциона, сделавшим предпоследнее предложение</w:t>
      </w:r>
      <w:r w:rsidRPr="00454AE7">
        <w:rPr>
          <w:rFonts w:eastAsia="Calibri"/>
          <w:bCs/>
          <w:spacing w:val="-1"/>
          <w:szCs w:val="28"/>
          <w:lang w:eastAsia="en-US"/>
        </w:rPr>
        <w:t xml:space="preserve"> о цене договора. При этом задаток победителю аукциона не возвращается, и он утрачивает право на заключение указанного договора. </w:t>
      </w:r>
    </w:p>
    <w:p w:rsidR="00A02C7B" w:rsidRPr="00454AE7" w:rsidRDefault="00A02C7B" w:rsidP="00A02C7B">
      <w:pPr>
        <w:pStyle w:val="af3"/>
        <w:widowControl w:val="0"/>
        <w:tabs>
          <w:tab w:val="left" w:pos="-6379"/>
        </w:tabs>
        <w:ind w:firstLine="851"/>
        <w:rPr>
          <w:rFonts w:eastAsia="Calibri"/>
          <w:szCs w:val="28"/>
        </w:rPr>
      </w:pPr>
      <w:r w:rsidRPr="00454AE7">
        <w:rPr>
          <w:rFonts w:eastAsia="Calibri"/>
          <w:szCs w:val="28"/>
        </w:rPr>
        <w:t>Отказ победителя аукциона от заключения (подписания) в установленный срок договора купли-продажи фиксируется в протоколе, который формируется в течение 2 (двух) рабочих дней с даты отказа победителя аукциона от заключения договора. Протокол подписывается членами аукционной комиссии.</w:t>
      </w:r>
    </w:p>
    <w:p w:rsidR="00A02C7B" w:rsidRPr="00454AE7" w:rsidRDefault="00A02C7B" w:rsidP="00A02C7B">
      <w:pPr>
        <w:pStyle w:val="af3"/>
        <w:widowControl w:val="0"/>
        <w:tabs>
          <w:tab w:val="left" w:pos="-6379"/>
        </w:tabs>
        <w:ind w:firstLine="851"/>
        <w:rPr>
          <w:rFonts w:eastAsia="Calibri"/>
          <w:szCs w:val="28"/>
        </w:rPr>
      </w:pPr>
      <w:r w:rsidRPr="00454AE7">
        <w:rPr>
          <w:rFonts w:eastAsia="Calibri"/>
          <w:bCs/>
          <w:spacing w:val="-1"/>
          <w:szCs w:val="28"/>
          <w:lang w:eastAsia="en-US"/>
        </w:rPr>
        <w:t xml:space="preserve">Уклонившимся от заключения договора Победитель признается в соответствии с п. 4.1.6. Документации. Протокол о признании победителя аукциона уклонившимся от заключения (подписания) договора </w:t>
      </w:r>
      <w:r w:rsidRPr="00454AE7">
        <w:rPr>
          <w:rFonts w:eastAsia="Calibri"/>
          <w:szCs w:val="28"/>
        </w:rPr>
        <w:t>формируется в течение 2 (двух) рабочих дней после истечения срока, указанного в п. 4.1.5. Документации.</w:t>
      </w:r>
    </w:p>
    <w:p w:rsidR="00A02C7B" w:rsidRPr="0029589D" w:rsidRDefault="00A02C7B" w:rsidP="00A02C7B">
      <w:pPr>
        <w:pStyle w:val="af3"/>
        <w:widowControl w:val="0"/>
        <w:tabs>
          <w:tab w:val="left" w:pos="-6379"/>
        </w:tabs>
        <w:ind w:firstLine="851"/>
        <w:rPr>
          <w:rFonts w:eastAsia="Calibri"/>
          <w:szCs w:val="28"/>
        </w:rPr>
      </w:pPr>
      <w:r w:rsidRPr="00454AE7">
        <w:rPr>
          <w:rFonts w:eastAsia="Calibri"/>
          <w:szCs w:val="28"/>
        </w:rPr>
        <w:t>Собственник Имущества в течение 3 (трех) рабочих дней с даты подписания протокола об отказе/об уклонении от заключения (подписания) договора вправе направить участнику аукциона, сделавшему предпоследнее предложение о цене договора, копию</w:t>
      </w:r>
      <w:r w:rsidRPr="0029589D">
        <w:rPr>
          <w:rFonts w:eastAsia="Calibri"/>
          <w:szCs w:val="28"/>
        </w:rPr>
        <w:t xml:space="preserve"> протокола об отказе/уклонении и проект договора. Указанный проект договора должен быть подписан  в течение 5 (Пяти) рабочих дней с даты передачи участнику аукциона, сделавшему предпоследнее предложение о цене договора, копии протокола об отказе/уклонении и проекта договора.</w:t>
      </w:r>
    </w:p>
    <w:p w:rsidR="00A02C7B" w:rsidRDefault="00A02C7B" w:rsidP="00A02C7B">
      <w:pPr>
        <w:pStyle w:val="af3"/>
        <w:widowControl w:val="0"/>
        <w:tabs>
          <w:tab w:val="left" w:pos="-6379"/>
        </w:tabs>
        <w:ind w:firstLine="851"/>
        <w:rPr>
          <w:rFonts w:eastAsia="Calibri"/>
          <w:szCs w:val="28"/>
        </w:rPr>
      </w:pPr>
      <w:r w:rsidRPr="0029589D">
        <w:rPr>
          <w:rFonts w:eastAsia="Calibri"/>
          <w:szCs w:val="28"/>
        </w:rPr>
        <w:t>При этом заключение (подписание) договора для участника аукциона, сделавшего предпоследнее предложение о цене договора, является обязательным. В случае уклонения участника аукциона, сделавшего предпоследнее предложение о цене договора, от заключения (подписания) договора,</w:t>
      </w:r>
      <w:r>
        <w:rPr>
          <w:rFonts w:eastAsia="Calibri"/>
          <w:szCs w:val="28"/>
        </w:rPr>
        <w:t xml:space="preserve"> </w:t>
      </w:r>
      <w:r w:rsidRPr="0029589D">
        <w:rPr>
          <w:rFonts w:eastAsia="Calibri"/>
          <w:szCs w:val="28"/>
        </w:rPr>
        <w:t>Собственник Имущества вправе обратиться в суд с иском о понуждении такого участника заключить договор, и/или о возмещении убытков, причиненных уклонением</w:t>
      </w:r>
      <w:r>
        <w:rPr>
          <w:rFonts w:eastAsia="Calibri"/>
          <w:szCs w:val="28"/>
        </w:rPr>
        <w:t>/отказом</w:t>
      </w:r>
      <w:r w:rsidRPr="0029589D">
        <w:rPr>
          <w:rFonts w:eastAsia="Calibri"/>
          <w:szCs w:val="28"/>
        </w:rPr>
        <w:t xml:space="preserve"> от заключения договора.</w:t>
      </w:r>
    </w:p>
    <w:p w:rsidR="00A02C7B" w:rsidRPr="00281AD2" w:rsidRDefault="00A02C7B" w:rsidP="00A02C7B">
      <w:pPr>
        <w:pStyle w:val="af3"/>
        <w:widowControl w:val="0"/>
        <w:tabs>
          <w:tab w:val="left" w:pos="-6379"/>
        </w:tabs>
        <w:ind w:firstLine="851"/>
        <w:rPr>
          <w:rFonts w:eastAsia="Calibri"/>
          <w:szCs w:val="28"/>
        </w:rPr>
      </w:pPr>
      <w:r w:rsidRPr="00281AD2">
        <w:rPr>
          <w:rFonts w:eastAsia="Calibri"/>
          <w:szCs w:val="28"/>
        </w:rPr>
        <w:t>Договор с лицами, не указанными в п. 1 ст. 8 Закона РФ от 14.07.1992 № 3297-1 «О закрытом административно-территориальном образовании», заключается в течение 10 (Десяти) рабочих дней с даты вступления в силу решения органа местного самоуправления ЗАТО о допуске к участию в совершении сделки.</w:t>
      </w:r>
    </w:p>
    <w:p w:rsidR="00A02C7B" w:rsidRPr="00281AD2" w:rsidRDefault="00A02C7B" w:rsidP="00A02C7B">
      <w:pPr>
        <w:pStyle w:val="af3"/>
        <w:widowControl w:val="0"/>
        <w:tabs>
          <w:tab w:val="left" w:pos="-6379"/>
        </w:tabs>
        <w:ind w:firstLine="851"/>
        <w:rPr>
          <w:rFonts w:eastAsia="Calibri"/>
          <w:szCs w:val="28"/>
        </w:rPr>
      </w:pPr>
      <w:r w:rsidRPr="00281AD2">
        <w:rPr>
          <w:rFonts w:eastAsia="Calibri"/>
          <w:szCs w:val="28"/>
        </w:rPr>
        <w:t>В случае неполучения соответствующего решения органа местного самоуправления ЗАТО в течение 6 (Шести) месяцев с даты передачи участнику аукциона, сделавшему предпоследнее предложение о цене договора, протокола об отказе от заключения договора с победителем и проекта договора, обязательство Собственника по заключению договора с таким участником прекращается, участник утрачивает право на заключение договора купли-продажи.</w:t>
      </w:r>
    </w:p>
    <w:p w:rsidR="00A02C7B" w:rsidRPr="00281AD2" w:rsidRDefault="00A02C7B" w:rsidP="00A02C7B">
      <w:pPr>
        <w:pStyle w:val="af3"/>
        <w:widowControl w:val="0"/>
        <w:tabs>
          <w:tab w:val="left" w:pos="-6379"/>
        </w:tabs>
        <w:ind w:firstLine="851"/>
        <w:rPr>
          <w:rFonts w:eastAsia="Calibri"/>
          <w:szCs w:val="28"/>
        </w:rPr>
      </w:pPr>
      <w:r w:rsidRPr="00281AD2">
        <w:rPr>
          <w:rFonts w:eastAsia="Calibri"/>
          <w:szCs w:val="28"/>
        </w:rPr>
        <w:t>Если соответствующее решение о допуске к участию в сделке не было получено вследствие бездействия самого участника, сделавшего предпоследнее предложение о цене договора, нарушения им порядка обращения за получением решения либо иных зависящих от него обстоятельств, такой участник признается уклонившимся от заключения договора.</w:t>
      </w:r>
    </w:p>
    <w:p w:rsidR="00A02C7B" w:rsidRDefault="00A02C7B" w:rsidP="00A02C7B">
      <w:pPr>
        <w:pStyle w:val="af3"/>
        <w:widowControl w:val="0"/>
        <w:tabs>
          <w:tab w:val="left" w:pos="-6379"/>
        </w:tabs>
        <w:ind w:firstLine="851"/>
        <w:rPr>
          <w:rFonts w:eastAsia="Calibri"/>
          <w:bCs/>
          <w:spacing w:val="-1"/>
          <w:szCs w:val="28"/>
          <w:lang w:eastAsia="en-US"/>
        </w:rPr>
      </w:pPr>
      <w:r>
        <w:rPr>
          <w:rFonts w:eastAsia="Calibri"/>
          <w:bCs/>
          <w:spacing w:val="-1"/>
          <w:szCs w:val="28"/>
          <w:lang w:eastAsia="en-US"/>
        </w:rPr>
        <w:t>4.1.4.</w:t>
      </w:r>
      <w:r w:rsidRPr="00041E94">
        <w:rPr>
          <w:rFonts w:eastAsia="Calibri"/>
          <w:bCs/>
          <w:spacing w:val="-1"/>
          <w:szCs w:val="28"/>
          <w:lang w:eastAsia="en-US"/>
        </w:rPr>
        <w:t>В срок, предусмотренный для заключения договора, Собственник Имущества обязан отказаться в одностороннем порядке от заключения договора с победителем аукциона либо с Участником аукциона, с которым заключается такой договор, в случае:</w:t>
      </w:r>
    </w:p>
    <w:p w:rsidR="00A02C7B" w:rsidRDefault="00A02C7B" w:rsidP="00A02C7B">
      <w:pPr>
        <w:pStyle w:val="af3"/>
        <w:widowControl w:val="0"/>
        <w:numPr>
          <w:ilvl w:val="0"/>
          <w:numId w:val="42"/>
        </w:numPr>
        <w:tabs>
          <w:tab w:val="left" w:pos="-6379"/>
        </w:tabs>
        <w:ind w:left="0" w:firstLine="851"/>
        <w:rPr>
          <w:rFonts w:eastAsia="Calibri"/>
          <w:szCs w:val="28"/>
        </w:rPr>
      </w:pPr>
      <w:r w:rsidRPr="00041E94">
        <w:rPr>
          <w:rFonts w:eastAsia="Calibri"/>
          <w:szCs w:val="28"/>
        </w:rPr>
        <w:t>проведения мероприятий по ликвидации такого Участника аукциона - юридического лица или принятия арбитражным судом решения о признании такого Участника аукциона - юридического лица, индивидуального предпринимателя банкротом и об открытии конкурсного производства;</w:t>
      </w:r>
    </w:p>
    <w:p w:rsidR="00A02C7B" w:rsidRPr="00ED3857" w:rsidRDefault="00A02C7B" w:rsidP="00A02C7B">
      <w:pPr>
        <w:pStyle w:val="af3"/>
        <w:widowControl w:val="0"/>
        <w:numPr>
          <w:ilvl w:val="0"/>
          <w:numId w:val="42"/>
        </w:numPr>
        <w:tabs>
          <w:tab w:val="left" w:pos="-6379"/>
        </w:tabs>
        <w:ind w:left="0" w:firstLine="851"/>
        <w:rPr>
          <w:rFonts w:eastAsia="Calibri"/>
          <w:szCs w:val="28"/>
        </w:rPr>
      </w:pPr>
      <w:r w:rsidRPr="00041E94">
        <w:rPr>
          <w:rFonts w:eastAsia="Calibri"/>
          <w:szCs w:val="28"/>
        </w:rPr>
        <w:t xml:space="preserve">приостановления деятельности такого лица в порядке, предусмотренном </w:t>
      </w:r>
      <w:hyperlink r:id="rId19" w:history="1">
        <w:r w:rsidRPr="00ED3857">
          <w:rPr>
            <w:rFonts w:eastAsia="Calibri"/>
            <w:szCs w:val="28"/>
          </w:rPr>
          <w:t>Кодексом</w:t>
        </w:r>
      </w:hyperlink>
      <w:r w:rsidRPr="00ED3857">
        <w:rPr>
          <w:rFonts w:eastAsia="Calibri"/>
          <w:szCs w:val="28"/>
        </w:rPr>
        <w:t xml:space="preserve"> Российской Федерации об административных правонарушениях;</w:t>
      </w:r>
    </w:p>
    <w:p w:rsidR="00A02C7B" w:rsidRPr="00ED3857" w:rsidRDefault="00A02C7B" w:rsidP="00A02C7B">
      <w:pPr>
        <w:pStyle w:val="af3"/>
        <w:widowControl w:val="0"/>
        <w:numPr>
          <w:ilvl w:val="0"/>
          <w:numId w:val="42"/>
        </w:numPr>
        <w:tabs>
          <w:tab w:val="left" w:pos="-6379"/>
          <w:tab w:val="left" w:pos="0"/>
        </w:tabs>
        <w:ind w:left="0" w:firstLine="851"/>
        <w:rPr>
          <w:rFonts w:eastAsia="Calibri"/>
          <w:szCs w:val="28"/>
        </w:rPr>
      </w:pPr>
      <w:r w:rsidRPr="00ED3857">
        <w:rPr>
          <w:rFonts w:eastAsia="Calibri"/>
          <w:szCs w:val="28"/>
        </w:rPr>
        <w:t>выявления наличия задолженности по уплате налогов, сборов, пени и штрафов, размер которой превышает 25% балансовой стоимости активов участника;</w:t>
      </w:r>
    </w:p>
    <w:p w:rsidR="00A02C7B" w:rsidRPr="00ED3857" w:rsidRDefault="00A02C7B" w:rsidP="00A02C7B">
      <w:pPr>
        <w:pStyle w:val="af3"/>
        <w:widowControl w:val="0"/>
        <w:numPr>
          <w:ilvl w:val="0"/>
          <w:numId w:val="42"/>
        </w:numPr>
        <w:tabs>
          <w:tab w:val="left" w:pos="-6379"/>
          <w:tab w:val="left" w:pos="0"/>
        </w:tabs>
        <w:ind w:left="0" w:firstLine="851"/>
        <w:rPr>
          <w:rFonts w:eastAsia="Calibri"/>
          <w:szCs w:val="28"/>
        </w:rPr>
      </w:pPr>
      <w:r w:rsidRPr="00ED3857">
        <w:rPr>
          <w:rFonts w:eastAsia="Calibri"/>
          <w:szCs w:val="28"/>
        </w:rPr>
        <w:t>предоставления участником заведомо ложных сведений, содержащихся в документах, предусмотренных п. 2.2. настоящей Документации;</w:t>
      </w:r>
    </w:p>
    <w:p w:rsidR="00A02C7B" w:rsidRPr="00ED3857" w:rsidRDefault="00A02C7B" w:rsidP="00A02C7B">
      <w:pPr>
        <w:numPr>
          <w:ilvl w:val="0"/>
          <w:numId w:val="42"/>
        </w:numPr>
        <w:tabs>
          <w:tab w:val="left" w:pos="0"/>
        </w:tabs>
        <w:ind w:left="0" w:firstLine="851"/>
        <w:jc w:val="both"/>
        <w:rPr>
          <w:rFonts w:ascii="Times New Roman" w:eastAsia="Calibri" w:hAnsi="Times New Roman" w:cs="Times New Roman"/>
          <w:color w:val="auto"/>
          <w:sz w:val="28"/>
          <w:szCs w:val="28"/>
          <w:lang w:bidi="ar-SA"/>
        </w:rPr>
      </w:pPr>
      <w:r w:rsidRPr="00ED3857">
        <w:rPr>
          <w:rFonts w:ascii="Times New Roman" w:eastAsia="Calibri" w:hAnsi="Times New Roman" w:cs="Times New Roman"/>
          <w:color w:val="auto"/>
          <w:sz w:val="28"/>
          <w:szCs w:val="28"/>
          <w:lang w:bidi="ar-SA"/>
        </w:rPr>
        <w:t>отказа участника – юридического лица от предоставления сведений в отношении всей цепочки собственников и руководителей, включая бенефициаров (в том числе конечных), в том числе несвоевременное  и (или) недостоверное и (или) неполное предоставление таких сведений, и следующих сведений:</w:t>
      </w:r>
    </w:p>
    <w:p w:rsidR="00A02C7B" w:rsidRPr="00ED3857" w:rsidRDefault="00A02C7B" w:rsidP="00A02C7B">
      <w:pPr>
        <w:tabs>
          <w:tab w:val="left" w:pos="0"/>
        </w:tabs>
        <w:ind w:firstLine="851"/>
        <w:jc w:val="both"/>
        <w:rPr>
          <w:rFonts w:ascii="Times New Roman" w:eastAsia="Calibri" w:hAnsi="Times New Roman" w:cs="Times New Roman"/>
          <w:color w:val="auto"/>
          <w:sz w:val="28"/>
          <w:szCs w:val="28"/>
          <w:lang w:bidi="ar-SA"/>
        </w:rPr>
      </w:pPr>
      <w:r w:rsidRPr="00ED3857">
        <w:rPr>
          <w:rFonts w:ascii="Times New Roman" w:eastAsia="Calibri" w:hAnsi="Times New Roman" w:cs="Times New Roman"/>
          <w:color w:val="auto"/>
          <w:sz w:val="28"/>
          <w:szCs w:val="28"/>
          <w:lang w:bidi="ar-SA"/>
        </w:rPr>
        <w:t>- письменное заверение о соблюдении установленных требований законодательства о защите конкуренции (в т. ч. отказ от заключения ограничивающих конкуренцию соглашений и пр.);</w:t>
      </w:r>
    </w:p>
    <w:p w:rsidR="00A02C7B" w:rsidRPr="00ED3857" w:rsidRDefault="00A02C7B" w:rsidP="00A02C7B">
      <w:pPr>
        <w:tabs>
          <w:tab w:val="left" w:pos="0"/>
        </w:tabs>
        <w:ind w:firstLine="851"/>
        <w:jc w:val="both"/>
        <w:rPr>
          <w:rFonts w:ascii="Times New Roman" w:eastAsia="Calibri" w:hAnsi="Times New Roman" w:cs="Times New Roman"/>
          <w:color w:val="auto"/>
          <w:sz w:val="28"/>
          <w:szCs w:val="28"/>
          <w:lang w:bidi="ar-SA"/>
        </w:rPr>
      </w:pPr>
      <w:r w:rsidRPr="00ED3857">
        <w:rPr>
          <w:rFonts w:ascii="Times New Roman" w:eastAsia="Calibri" w:hAnsi="Times New Roman" w:cs="Times New Roman"/>
          <w:color w:val="auto"/>
          <w:sz w:val="28"/>
          <w:szCs w:val="28"/>
          <w:lang w:bidi="ar-SA"/>
        </w:rPr>
        <w:t>- согласие и подтверждение получение всех требуемых в соответствии с действующим законодательством Российской Федерации (в том числе, о коммерческой тайне и о персональных данных) согласий всех упомянутых в сведениях в отношении всей цепочки собственников и руководителей, включая бенефициаров, заинтересованных или причастных к таким сведениям лиц на обработку предоставленных сведений Собственником/Организатором, а также на раскрытие Собственником сведений, полностью или частично, компетентным органам государственной власти (в том числе, ФНС России, Минэнерго России, Росфинмониторингу, Правительству Российской Федерации) и последующую обработку сведений такими органами.</w:t>
      </w:r>
    </w:p>
    <w:p w:rsidR="00A02C7B" w:rsidRPr="00ED3857" w:rsidRDefault="00A02C7B" w:rsidP="00A02C7B">
      <w:pPr>
        <w:tabs>
          <w:tab w:val="left" w:pos="0"/>
        </w:tabs>
        <w:ind w:firstLine="851"/>
        <w:jc w:val="both"/>
        <w:rPr>
          <w:rFonts w:ascii="Times New Roman" w:eastAsia="Calibri" w:hAnsi="Times New Roman" w:cs="Times New Roman"/>
          <w:color w:val="auto"/>
          <w:sz w:val="28"/>
          <w:szCs w:val="28"/>
          <w:lang w:bidi="ar-SA"/>
        </w:rPr>
      </w:pPr>
      <w:r w:rsidRPr="00ED3857">
        <w:rPr>
          <w:rFonts w:ascii="Times New Roman" w:eastAsia="Calibri" w:hAnsi="Times New Roman" w:cs="Times New Roman"/>
          <w:color w:val="auto"/>
          <w:sz w:val="28"/>
          <w:szCs w:val="28"/>
          <w:lang w:bidi="ar-SA"/>
        </w:rPr>
        <w:t>В указанных случаях Собственник Имущества вправе предъявить участнику, которому отказано в заключении договора, требования о возмещении убытков, причиненных отказом.</w:t>
      </w:r>
    </w:p>
    <w:p w:rsidR="00F02706" w:rsidRPr="00041E94" w:rsidRDefault="00F02706" w:rsidP="00F02706">
      <w:pPr>
        <w:numPr>
          <w:ilvl w:val="2"/>
          <w:numId w:val="0"/>
        </w:numPr>
        <w:tabs>
          <w:tab w:val="left" w:pos="-6521"/>
        </w:tabs>
        <w:ind w:firstLine="851"/>
        <w:jc w:val="both"/>
        <w:rPr>
          <w:rFonts w:ascii="Times New Roman" w:eastAsia="Calibri" w:hAnsi="Times New Roman" w:cs="Times New Roman"/>
          <w:bCs/>
          <w:color w:val="auto"/>
          <w:spacing w:val="-1"/>
          <w:sz w:val="28"/>
          <w:szCs w:val="28"/>
          <w:lang w:eastAsia="en-US" w:bidi="ar-SA"/>
        </w:rPr>
      </w:pPr>
      <w:bookmarkStart w:id="183" w:name="_Ref369263673"/>
      <w:bookmarkStart w:id="184" w:name="_Toc410998185"/>
      <w:bookmarkStart w:id="185" w:name="_Toc412648138"/>
      <w:r>
        <w:rPr>
          <w:rFonts w:ascii="Times New Roman" w:eastAsia="Calibri" w:hAnsi="Times New Roman" w:cs="Times New Roman"/>
          <w:bCs/>
          <w:color w:val="auto"/>
          <w:spacing w:val="-1"/>
          <w:sz w:val="28"/>
          <w:szCs w:val="28"/>
          <w:lang w:eastAsia="en-US" w:bidi="ar-SA"/>
        </w:rPr>
        <w:t>4.1.5.</w:t>
      </w:r>
      <w:r w:rsidRPr="00041E94">
        <w:rPr>
          <w:rFonts w:ascii="Times New Roman" w:eastAsia="Calibri" w:hAnsi="Times New Roman" w:cs="Times New Roman"/>
          <w:bCs/>
          <w:color w:val="auto"/>
          <w:spacing w:val="-1"/>
          <w:sz w:val="28"/>
          <w:szCs w:val="28"/>
          <w:lang w:eastAsia="en-US" w:bidi="ar-SA"/>
        </w:rPr>
        <w:t>Собственник Имущества обязан заключить договор с участником, сделавшим предпоследнее предложение о цене договора, при отказе от заключения договора с Победителем в случаях, предусмотренных п. 4.1.4. Документации.</w:t>
      </w:r>
    </w:p>
    <w:p w:rsidR="00F02706" w:rsidRPr="00041E94" w:rsidRDefault="00F02706" w:rsidP="00F02706">
      <w:pPr>
        <w:tabs>
          <w:tab w:val="left" w:pos="1418"/>
        </w:tabs>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Отказ Собственника Имущества от заключения в установленный срок договора купли-продажи фиксируется в протоколе, который формируется в течение 2 (двух) рабочих дней с даты отказа Собственника Имущества от заключения договора. Протокол подписывается членами аукционной комиссии.</w:t>
      </w:r>
    </w:p>
    <w:p w:rsidR="00F02706" w:rsidRPr="00041E94" w:rsidRDefault="00F02706" w:rsidP="00F02706">
      <w:pPr>
        <w:tabs>
          <w:tab w:val="left" w:pos="851"/>
        </w:tabs>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Собственник Имущества в течение 3 (трех) рабочих дней с даты подписания протокола об отказе от заключения договора передает участнику аукциона, сделавшему предпоследнее предложение о цене договора, один экземпляр протокола и проект договора. Указанный проект договора подписывается  участником аукциона, сделавшим предпоследнее предложение о цене договора, в течение 10 (Десяти) календарных дней с даты передачи, экземпляра протокола и проекта договора и передается Собственнику Имущества.</w:t>
      </w:r>
    </w:p>
    <w:p w:rsidR="00F02706" w:rsidRPr="00041E94" w:rsidRDefault="00F02706" w:rsidP="00F02706">
      <w:pPr>
        <w:tabs>
          <w:tab w:val="left" w:pos="851"/>
        </w:tabs>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При этом заключение договора для участника аукциона, сделавшего предпоследнее предложение о цене договора, является обязательным. В случае уклонения</w:t>
      </w:r>
      <w:r>
        <w:rPr>
          <w:rFonts w:ascii="Times New Roman" w:eastAsia="Calibri" w:hAnsi="Times New Roman" w:cs="Times New Roman"/>
          <w:color w:val="auto"/>
          <w:sz w:val="28"/>
          <w:szCs w:val="28"/>
          <w:lang w:bidi="ar-SA"/>
        </w:rPr>
        <w:t>/отказа</w:t>
      </w:r>
      <w:r w:rsidRPr="00041E94">
        <w:rPr>
          <w:rFonts w:ascii="Times New Roman" w:eastAsia="Calibri" w:hAnsi="Times New Roman" w:cs="Times New Roman"/>
          <w:color w:val="auto"/>
          <w:sz w:val="28"/>
          <w:szCs w:val="28"/>
          <w:lang w:bidi="ar-SA"/>
        </w:rPr>
        <w:t xml:space="preserve"> участника аукциона, сделавшего предпоследнее предложение о цене договора, от заключения договора, Собственник Имущества вправе обратиться в суд с иском о понуждении такого участника заключить договор, а также о возмещении убытков, причиненных уклонением</w:t>
      </w:r>
      <w:r>
        <w:rPr>
          <w:rFonts w:ascii="Times New Roman" w:eastAsia="Calibri" w:hAnsi="Times New Roman" w:cs="Times New Roman"/>
          <w:color w:val="auto"/>
          <w:sz w:val="28"/>
          <w:szCs w:val="28"/>
          <w:lang w:bidi="ar-SA"/>
        </w:rPr>
        <w:t>/отказом</w:t>
      </w:r>
      <w:r w:rsidRPr="00041E94">
        <w:rPr>
          <w:rFonts w:ascii="Times New Roman" w:eastAsia="Calibri" w:hAnsi="Times New Roman" w:cs="Times New Roman"/>
          <w:color w:val="auto"/>
          <w:sz w:val="28"/>
          <w:szCs w:val="28"/>
          <w:lang w:bidi="ar-SA"/>
        </w:rPr>
        <w:t xml:space="preserve"> от заключения договора</w:t>
      </w:r>
      <w:r>
        <w:rPr>
          <w:rFonts w:ascii="Times New Roman" w:eastAsia="Calibri" w:hAnsi="Times New Roman" w:cs="Times New Roman"/>
          <w:color w:val="auto"/>
          <w:sz w:val="28"/>
          <w:szCs w:val="28"/>
          <w:lang w:bidi="ar-SA"/>
        </w:rPr>
        <w:t xml:space="preserve">. </w:t>
      </w:r>
      <w:r w:rsidRPr="00041E94">
        <w:rPr>
          <w:rFonts w:ascii="Times New Roman" w:eastAsia="Calibri" w:hAnsi="Times New Roman" w:cs="Times New Roman"/>
          <w:color w:val="auto"/>
          <w:sz w:val="28"/>
          <w:szCs w:val="28"/>
          <w:lang w:bidi="ar-SA"/>
        </w:rPr>
        <w:t>При</w:t>
      </w:r>
      <w:r>
        <w:rPr>
          <w:rFonts w:ascii="Times New Roman" w:eastAsia="Calibri" w:hAnsi="Times New Roman" w:cs="Times New Roman"/>
          <w:color w:val="auto"/>
          <w:sz w:val="28"/>
          <w:szCs w:val="28"/>
          <w:lang w:bidi="ar-SA"/>
        </w:rPr>
        <w:t xml:space="preserve"> </w:t>
      </w:r>
      <w:r w:rsidRPr="00041E94">
        <w:rPr>
          <w:rFonts w:ascii="Times New Roman" w:eastAsia="Calibri" w:hAnsi="Times New Roman" w:cs="Times New Roman"/>
          <w:color w:val="auto"/>
          <w:sz w:val="28"/>
          <w:szCs w:val="28"/>
          <w:lang w:bidi="ar-SA"/>
        </w:rPr>
        <w:t>этом задаток такому участнику не возвращается.</w:t>
      </w:r>
    </w:p>
    <w:p w:rsidR="00F02706" w:rsidRDefault="00F02706" w:rsidP="00F02706">
      <w:pPr>
        <w:numPr>
          <w:ilvl w:val="2"/>
          <w:numId w:val="0"/>
        </w:numPr>
        <w:tabs>
          <w:tab w:val="left" w:pos="-6521"/>
        </w:tabs>
        <w:ind w:firstLine="851"/>
        <w:jc w:val="both"/>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color w:val="auto"/>
          <w:spacing w:val="-1"/>
          <w:sz w:val="28"/>
          <w:szCs w:val="28"/>
          <w:lang w:eastAsia="en-US" w:bidi="ar-SA"/>
        </w:rPr>
        <w:t>4.1.6.</w:t>
      </w:r>
      <w:r w:rsidRPr="00041E94">
        <w:rPr>
          <w:rFonts w:ascii="Times New Roman" w:eastAsia="Calibri" w:hAnsi="Times New Roman" w:cs="Times New Roman"/>
          <w:bCs/>
          <w:color w:val="auto"/>
          <w:spacing w:val="-1"/>
          <w:sz w:val="28"/>
          <w:szCs w:val="28"/>
          <w:lang w:eastAsia="en-US" w:bidi="ar-SA"/>
        </w:rPr>
        <w:t>Договор купли-продажи подписывается в течение 20 (Двадцать</w:t>
      </w:r>
      <w:r w:rsidRPr="00041E94">
        <w:rPr>
          <w:rFonts w:ascii="Times New Roman" w:eastAsia="Calibri" w:hAnsi="Times New Roman" w:cs="Times New Roman"/>
          <w:color w:val="auto"/>
          <w:spacing w:val="-1"/>
          <w:sz w:val="28"/>
          <w:szCs w:val="28"/>
          <w:lang w:eastAsia="en-US" w:bidi="ar-SA"/>
        </w:rPr>
        <w:t xml:space="preserve">) рабочих </w:t>
      </w:r>
      <w:r w:rsidRPr="00041E94">
        <w:rPr>
          <w:rFonts w:ascii="Times New Roman" w:eastAsia="Calibri" w:hAnsi="Times New Roman" w:cs="Times New Roman"/>
          <w:bCs/>
          <w:color w:val="auto"/>
          <w:spacing w:val="-1"/>
          <w:sz w:val="28"/>
          <w:szCs w:val="28"/>
          <w:lang w:eastAsia="en-US" w:bidi="ar-SA"/>
        </w:rPr>
        <w:t>дней, но не ранее 10 (Десять) календарных дней со дня опубликования п</w:t>
      </w:r>
      <w:r>
        <w:rPr>
          <w:rFonts w:ascii="Times New Roman" w:eastAsia="Calibri" w:hAnsi="Times New Roman" w:cs="Times New Roman"/>
          <w:bCs/>
          <w:color w:val="auto"/>
          <w:spacing w:val="-1"/>
          <w:sz w:val="28"/>
          <w:szCs w:val="28"/>
          <w:lang w:eastAsia="en-US" w:bidi="ar-SA"/>
        </w:rPr>
        <w:t>ротокола о результатах аукциона.</w:t>
      </w:r>
    </w:p>
    <w:p w:rsidR="00C0285D" w:rsidRDefault="00C0285D" w:rsidP="00F02706">
      <w:pPr>
        <w:numPr>
          <w:ilvl w:val="2"/>
          <w:numId w:val="0"/>
        </w:numPr>
        <w:tabs>
          <w:tab w:val="left" w:pos="-6521"/>
        </w:tabs>
        <w:ind w:firstLine="851"/>
        <w:jc w:val="both"/>
        <w:rPr>
          <w:rFonts w:ascii="Times New Roman" w:eastAsia="Calibri" w:hAnsi="Times New Roman" w:cs="Times New Roman"/>
          <w:bCs/>
          <w:color w:val="auto"/>
          <w:spacing w:val="-1"/>
          <w:sz w:val="28"/>
          <w:szCs w:val="28"/>
          <w:lang w:eastAsia="en-US" w:bidi="ar-SA"/>
        </w:rPr>
      </w:pPr>
      <w:r w:rsidRPr="00C0285D">
        <w:rPr>
          <w:rFonts w:ascii="Times New Roman" w:eastAsia="Calibri" w:hAnsi="Times New Roman" w:cs="Times New Roman"/>
          <w:bCs/>
          <w:color w:val="auto"/>
          <w:spacing w:val="-1"/>
          <w:sz w:val="28"/>
          <w:szCs w:val="28"/>
          <w:lang w:eastAsia="en-US" w:bidi="ar-SA"/>
        </w:rPr>
        <w:t>Договор купли-продажи по итогам аукциона заключается с условием предоставления рассрочки оплаты Имущества.</w:t>
      </w:r>
    </w:p>
    <w:p w:rsidR="00F02706" w:rsidRPr="00944851" w:rsidRDefault="00F02706" w:rsidP="00F02706">
      <w:pPr>
        <w:keepNext/>
        <w:widowControl/>
        <w:tabs>
          <w:tab w:val="left" w:pos="1418"/>
        </w:tabs>
        <w:ind w:right="-1" w:firstLine="851"/>
        <w:jc w:val="both"/>
        <w:rPr>
          <w:rFonts w:ascii="Times New Roman" w:eastAsia="Calibri" w:hAnsi="Times New Roman" w:cs="Times New Roman"/>
          <w:color w:val="auto"/>
          <w:sz w:val="28"/>
          <w:szCs w:val="28"/>
          <w:lang w:bidi="ar-SA"/>
        </w:rPr>
      </w:pPr>
      <w:r w:rsidRPr="00944851">
        <w:rPr>
          <w:rFonts w:ascii="Times New Roman" w:eastAsia="Calibri" w:hAnsi="Times New Roman" w:cs="Times New Roman"/>
          <w:color w:val="auto"/>
          <w:sz w:val="28"/>
          <w:szCs w:val="28"/>
          <w:lang w:bidi="ar-SA"/>
        </w:rPr>
        <w:t>С гражданами и юридическими лицами, не указанными в п. 1 ст. 8 Закона РФ от 14.07.1992 № 3297-1 «О закрытом административно-территориальном образовании», договор заключается в течение 20 (Двадцати) рабочих дней с момента вступления в силу решения органа местного самоуправления ЗАТО о допуске к участию в совершении сделки, но не ранее 10 (Десять) календарных дней со дня опубликования протокола о результатах аукциона.</w:t>
      </w:r>
    </w:p>
    <w:p w:rsidR="00F02706" w:rsidRPr="00944851" w:rsidRDefault="00F02706" w:rsidP="00F02706">
      <w:pPr>
        <w:keepNext/>
        <w:widowControl/>
        <w:tabs>
          <w:tab w:val="left" w:pos="1418"/>
        </w:tabs>
        <w:ind w:right="-1" w:firstLine="851"/>
        <w:jc w:val="both"/>
        <w:rPr>
          <w:rFonts w:ascii="Times New Roman" w:eastAsia="Calibri" w:hAnsi="Times New Roman" w:cs="Times New Roman"/>
          <w:color w:val="auto"/>
          <w:sz w:val="28"/>
          <w:szCs w:val="28"/>
          <w:lang w:bidi="ar-SA"/>
        </w:rPr>
      </w:pPr>
      <w:r w:rsidRPr="00944851">
        <w:rPr>
          <w:rFonts w:ascii="Times New Roman" w:eastAsia="Calibri" w:hAnsi="Times New Roman" w:cs="Times New Roman"/>
          <w:color w:val="auto"/>
          <w:sz w:val="28"/>
          <w:szCs w:val="28"/>
          <w:lang w:bidi="ar-SA"/>
        </w:rPr>
        <w:t>В случае неполучения соответствующего решения органа местного самоуправления ЗАТО в течение 6 (Шести) месяцев со дня опубликования протокола об итогах аукциона или признания аукциона несостоявшимся Участник аукциона, с которым заключается договор, утрачивает право на заключение договора купли-продажи, обязательство собственника имущества по заключению договора с победителем аукциона прекращается.</w:t>
      </w:r>
    </w:p>
    <w:p w:rsidR="00F02706" w:rsidRPr="00944851" w:rsidRDefault="00F02706" w:rsidP="00F02706">
      <w:pPr>
        <w:keepNext/>
        <w:widowControl/>
        <w:tabs>
          <w:tab w:val="left" w:pos="1418"/>
        </w:tabs>
        <w:ind w:right="-1" w:firstLine="851"/>
        <w:jc w:val="both"/>
        <w:rPr>
          <w:rFonts w:ascii="Times New Roman" w:eastAsia="Calibri" w:hAnsi="Times New Roman" w:cs="Times New Roman"/>
          <w:color w:val="auto"/>
          <w:sz w:val="28"/>
          <w:szCs w:val="28"/>
          <w:lang w:bidi="ar-SA"/>
        </w:rPr>
      </w:pPr>
      <w:r w:rsidRPr="00944851">
        <w:rPr>
          <w:rFonts w:ascii="Times New Roman" w:eastAsia="Calibri" w:hAnsi="Times New Roman" w:cs="Times New Roman"/>
          <w:color w:val="auto"/>
          <w:sz w:val="28"/>
          <w:szCs w:val="28"/>
          <w:lang w:bidi="ar-SA"/>
        </w:rPr>
        <w:t>Если соответствующее решение о допуске к участию в сделке не было получено вследствие бездействия самого Участника аукциона, нарушения им порядка обращения за получением решения либо иных зависящих от него обстоятельств, Участник аукциона признается уклонившимся от заключения договора.</w:t>
      </w:r>
    </w:p>
    <w:p w:rsidR="00F02706" w:rsidRPr="00944851" w:rsidRDefault="00F02706" w:rsidP="00F02706">
      <w:pPr>
        <w:numPr>
          <w:ilvl w:val="2"/>
          <w:numId w:val="0"/>
        </w:numPr>
        <w:tabs>
          <w:tab w:val="left" w:pos="-6521"/>
          <w:tab w:val="left" w:pos="1701"/>
        </w:tabs>
        <w:ind w:right="-1" w:firstLine="851"/>
        <w:jc w:val="both"/>
        <w:rPr>
          <w:rFonts w:ascii="Times New Roman" w:eastAsia="Calibri" w:hAnsi="Times New Roman" w:cs="Times New Roman"/>
          <w:bCs/>
          <w:color w:val="auto"/>
          <w:spacing w:val="-1"/>
          <w:sz w:val="28"/>
          <w:szCs w:val="28"/>
          <w:highlight w:val="yellow"/>
          <w:lang w:eastAsia="en-US" w:bidi="ar-SA"/>
        </w:rPr>
      </w:pPr>
      <w:r w:rsidRPr="00944851">
        <w:rPr>
          <w:rFonts w:ascii="Times New Roman" w:eastAsia="Calibri" w:hAnsi="Times New Roman" w:cs="Times New Roman"/>
          <w:bCs/>
          <w:color w:val="auto"/>
          <w:spacing w:val="-1"/>
          <w:sz w:val="28"/>
          <w:szCs w:val="28"/>
          <w:lang w:eastAsia="en-US" w:bidi="ar-SA"/>
        </w:rPr>
        <w:t>4.1.</w:t>
      </w:r>
      <w:r>
        <w:rPr>
          <w:rFonts w:ascii="Times New Roman" w:eastAsia="Calibri" w:hAnsi="Times New Roman" w:cs="Times New Roman"/>
          <w:bCs/>
          <w:color w:val="auto"/>
          <w:spacing w:val="-1"/>
          <w:sz w:val="28"/>
          <w:szCs w:val="28"/>
          <w:lang w:eastAsia="en-US" w:bidi="ar-SA"/>
        </w:rPr>
        <w:t>7</w:t>
      </w:r>
      <w:r w:rsidRPr="00944851">
        <w:rPr>
          <w:rFonts w:ascii="Times New Roman" w:eastAsia="Calibri" w:hAnsi="Times New Roman" w:cs="Times New Roman"/>
          <w:bCs/>
          <w:color w:val="auto"/>
          <w:spacing w:val="-1"/>
          <w:sz w:val="28"/>
          <w:szCs w:val="28"/>
          <w:lang w:eastAsia="en-US" w:bidi="ar-SA"/>
        </w:rPr>
        <w:t>.</w:t>
      </w:r>
      <w:r w:rsidRPr="00944851">
        <w:rPr>
          <w:rFonts w:ascii="Times New Roman" w:eastAsia="Calibri" w:hAnsi="Times New Roman" w:cs="Times New Roman"/>
          <w:bCs/>
          <w:color w:val="auto"/>
          <w:spacing w:val="-1"/>
          <w:sz w:val="28"/>
          <w:szCs w:val="28"/>
          <w:lang w:eastAsia="en-US" w:bidi="ar-SA"/>
        </w:rPr>
        <w:tab/>
        <w:t>Участник аукциона, с которым заключается Договор, признается уклонившимся от заключения Договора, если он не направил в установленны</w:t>
      </w:r>
      <w:r>
        <w:rPr>
          <w:rFonts w:ascii="Times New Roman" w:eastAsia="Calibri" w:hAnsi="Times New Roman" w:cs="Times New Roman"/>
          <w:bCs/>
          <w:color w:val="auto"/>
          <w:spacing w:val="-1"/>
          <w:sz w:val="28"/>
          <w:szCs w:val="28"/>
          <w:lang w:eastAsia="en-US" w:bidi="ar-SA"/>
        </w:rPr>
        <w:t>й срок, предусмотренный п. 4.1.6</w:t>
      </w:r>
      <w:r w:rsidRPr="00944851">
        <w:rPr>
          <w:rFonts w:ascii="Times New Roman" w:eastAsia="Calibri" w:hAnsi="Times New Roman" w:cs="Times New Roman"/>
          <w:bCs/>
          <w:color w:val="auto"/>
          <w:spacing w:val="-1"/>
          <w:sz w:val="28"/>
          <w:szCs w:val="28"/>
          <w:lang w:eastAsia="en-US" w:bidi="ar-SA"/>
        </w:rPr>
        <w:t xml:space="preserve"> Документации, подписанный проект договора.</w:t>
      </w:r>
    </w:p>
    <w:p w:rsidR="00F02706" w:rsidRPr="00DB4E95" w:rsidRDefault="00F02706" w:rsidP="00F02706">
      <w:pPr>
        <w:numPr>
          <w:ilvl w:val="2"/>
          <w:numId w:val="0"/>
        </w:numPr>
        <w:tabs>
          <w:tab w:val="left" w:pos="-6521"/>
          <w:tab w:val="left" w:pos="1701"/>
        </w:tabs>
        <w:ind w:right="-1" w:firstLine="851"/>
        <w:jc w:val="both"/>
        <w:rPr>
          <w:rFonts w:ascii="Times New Roman" w:eastAsia="Calibri" w:hAnsi="Times New Roman" w:cs="Times New Roman"/>
          <w:bCs/>
          <w:color w:val="auto"/>
          <w:spacing w:val="-1"/>
          <w:sz w:val="28"/>
          <w:szCs w:val="28"/>
          <w:lang w:eastAsia="en-US" w:bidi="ar-SA"/>
        </w:rPr>
      </w:pPr>
      <w:r w:rsidRPr="00944851">
        <w:rPr>
          <w:rFonts w:ascii="Times New Roman" w:eastAsia="Calibri" w:hAnsi="Times New Roman" w:cs="Times New Roman"/>
          <w:bCs/>
          <w:color w:val="auto"/>
          <w:spacing w:val="-1"/>
          <w:sz w:val="28"/>
          <w:szCs w:val="28"/>
          <w:lang w:eastAsia="en-US" w:bidi="ar-SA"/>
        </w:rPr>
        <w:t>4.1.</w:t>
      </w:r>
      <w:r>
        <w:rPr>
          <w:rFonts w:ascii="Times New Roman" w:eastAsia="Calibri" w:hAnsi="Times New Roman" w:cs="Times New Roman"/>
          <w:bCs/>
          <w:color w:val="auto"/>
          <w:spacing w:val="-1"/>
          <w:sz w:val="28"/>
          <w:szCs w:val="28"/>
          <w:lang w:eastAsia="en-US" w:bidi="ar-SA"/>
        </w:rPr>
        <w:t>8</w:t>
      </w:r>
      <w:r w:rsidRPr="00944851">
        <w:rPr>
          <w:rFonts w:ascii="Times New Roman" w:eastAsia="Calibri" w:hAnsi="Times New Roman" w:cs="Times New Roman"/>
          <w:bCs/>
          <w:color w:val="auto"/>
          <w:spacing w:val="-1"/>
          <w:sz w:val="28"/>
          <w:szCs w:val="28"/>
          <w:lang w:eastAsia="en-US" w:bidi="ar-SA"/>
        </w:rPr>
        <w:t>.</w:t>
      </w:r>
      <w:r w:rsidRPr="00944851">
        <w:rPr>
          <w:rFonts w:ascii="Times New Roman" w:eastAsia="Calibri" w:hAnsi="Times New Roman" w:cs="Times New Roman"/>
          <w:bCs/>
          <w:color w:val="auto"/>
          <w:spacing w:val="-1"/>
          <w:sz w:val="28"/>
          <w:szCs w:val="28"/>
          <w:lang w:eastAsia="en-US" w:bidi="ar-SA"/>
        </w:rPr>
        <w:tab/>
        <w:t>В случае если Победитель признается уклонившимся от заключения Договора в соответствии с п. 4.1.6 Документации Собственник вправе заключить договор с участником аукциона, сделавшим предпоследнее предложение о цене договора. При этом задаток победителю аукциона не возвращается, и он утрачивает право на заключение указанного договора.</w:t>
      </w:r>
    </w:p>
    <w:p w:rsidR="00F02706" w:rsidRPr="00944851" w:rsidRDefault="00F02706" w:rsidP="00F02706">
      <w:pPr>
        <w:numPr>
          <w:ilvl w:val="2"/>
          <w:numId w:val="0"/>
        </w:numPr>
        <w:tabs>
          <w:tab w:val="left" w:pos="-6521"/>
          <w:tab w:val="left" w:pos="1701"/>
        </w:tabs>
        <w:ind w:right="-1" w:firstLine="851"/>
        <w:jc w:val="both"/>
        <w:rPr>
          <w:rFonts w:ascii="Times New Roman" w:eastAsia="Calibri" w:hAnsi="Times New Roman" w:cs="Times New Roman"/>
          <w:bCs/>
          <w:color w:val="auto"/>
          <w:spacing w:val="-1"/>
          <w:sz w:val="28"/>
          <w:szCs w:val="28"/>
          <w:lang w:eastAsia="en-US" w:bidi="ar-SA"/>
        </w:rPr>
      </w:pPr>
      <w:r w:rsidRPr="00944851">
        <w:rPr>
          <w:rFonts w:ascii="Times New Roman" w:eastAsia="Calibri" w:hAnsi="Times New Roman" w:cs="Times New Roman"/>
          <w:bCs/>
          <w:color w:val="auto"/>
          <w:spacing w:val="-1"/>
          <w:sz w:val="28"/>
          <w:szCs w:val="28"/>
          <w:lang w:eastAsia="en-US" w:bidi="ar-SA"/>
        </w:rPr>
        <w:t>4.1.</w:t>
      </w:r>
      <w:r>
        <w:rPr>
          <w:rFonts w:ascii="Times New Roman" w:eastAsia="Calibri" w:hAnsi="Times New Roman" w:cs="Times New Roman"/>
          <w:bCs/>
          <w:color w:val="auto"/>
          <w:spacing w:val="-1"/>
          <w:sz w:val="28"/>
          <w:szCs w:val="28"/>
          <w:lang w:eastAsia="en-US" w:bidi="ar-SA"/>
        </w:rPr>
        <w:t>9</w:t>
      </w:r>
      <w:r w:rsidRPr="00944851">
        <w:rPr>
          <w:rFonts w:ascii="Times New Roman" w:eastAsia="Calibri" w:hAnsi="Times New Roman" w:cs="Times New Roman"/>
          <w:bCs/>
          <w:color w:val="auto"/>
          <w:spacing w:val="-1"/>
          <w:sz w:val="28"/>
          <w:szCs w:val="28"/>
          <w:lang w:eastAsia="en-US" w:bidi="ar-SA"/>
        </w:rPr>
        <w:t>.</w:t>
      </w:r>
      <w:r w:rsidRPr="00944851">
        <w:rPr>
          <w:rFonts w:ascii="Times New Roman" w:eastAsia="Calibri" w:hAnsi="Times New Roman" w:cs="Times New Roman"/>
          <w:bCs/>
          <w:color w:val="auto"/>
          <w:spacing w:val="-1"/>
          <w:sz w:val="28"/>
          <w:szCs w:val="28"/>
          <w:lang w:eastAsia="en-US" w:bidi="ar-SA"/>
        </w:rPr>
        <w:tab/>
        <w:t>Осуществление действий по государственной регистрации перехода права собственности на недвижимое имущество от Собственника к Покупателю и передача Покупателю Имущества происходит в порядке, установленном договором купли-продажи Имущества.</w:t>
      </w:r>
    </w:p>
    <w:p w:rsidR="00F02706" w:rsidRPr="00944851" w:rsidRDefault="00F02706" w:rsidP="00F02706">
      <w:pPr>
        <w:numPr>
          <w:ilvl w:val="2"/>
          <w:numId w:val="0"/>
        </w:numPr>
        <w:tabs>
          <w:tab w:val="left" w:pos="-6521"/>
          <w:tab w:val="left" w:pos="1701"/>
        </w:tabs>
        <w:ind w:right="-1" w:firstLine="851"/>
        <w:jc w:val="both"/>
        <w:rPr>
          <w:rFonts w:ascii="Times New Roman" w:eastAsia="Calibri" w:hAnsi="Times New Roman" w:cs="Times New Roman"/>
          <w:bCs/>
          <w:color w:val="auto"/>
          <w:spacing w:val="-1"/>
          <w:sz w:val="28"/>
          <w:szCs w:val="28"/>
          <w:lang w:eastAsia="en-US" w:bidi="ar-SA"/>
        </w:rPr>
      </w:pPr>
      <w:r w:rsidRPr="00944851">
        <w:rPr>
          <w:rFonts w:ascii="Times New Roman" w:eastAsia="Calibri" w:hAnsi="Times New Roman" w:cs="Times New Roman"/>
          <w:bCs/>
          <w:color w:val="auto"/>
          <w:spacing w:val="-1"/>
          <w:sz w:val="28"/>
          <w:szCs w:val="28"/>
          <w:lang w:eastAsia="en-US" w:bidi="ar-SA"/>
        </w:rPr>
        <w:t>4.1.</w:t>
      </w:r>
      <w:r>
        <w:rPr>
          <w:rFonts w:ascii="Times New Roman" w:eastAsia="Calibri" w:hAnsi="Times New Roman" w:cs="Times New Roman"/>
          <w:bCs/>
          <w:color w:val="auto"/>
          <w:spacing w:val="-1"/>
          <w:sz w:val="28"/>
          <w:szCs w:val="28"/>
          <w:lang w:eastAsia="en-US" w:bidi="ar-SA"/>
        </w:rPr>
        <w:t>10</w:t>
      </w:r>
      <w:r w:rsidRPr="00944851">
        <w:rPr>
          <w:rFonts w:ascii="Times New Roman" w:eastAsia="Calibri" w:hAnsi="Times New Roman" w:cs="Times New Roman"/>
          <w:bCs/>
          <w:color w:val="auto"/>
          <w:spacing w:val="-1"/>
          <w:sz w:val="28"/>
          <w:szCs w:val="28"/>
          <w:lang w:eastAsia="en-US" w:bidi="ar-SA"/>
        </w:rPr>
        <w:t>.</w:t>
      </w:r>
      <w:r w:rsidRPr="00944851">
        <w:rPr>
          <w:rFonts w:ascii="Times New Roman" w:eastAsia="Calibri" w:hAnsi="Times New Roman" w:cs="Times New Roman"/>
          <w:bCs/>
          <w:color w:val="auto"/>
          <w:spacing w:val="-1"/>
          <w:sz w:val="28"/>
          <w:szCs w:val="28"/>
          <w:lang w:eastAsia="en-US" w:bidi="ar-SA"/>
        </w:rPr>
        <w:tab/>
        <w:t>В соответствии с пунктом 7 части 1 статьи 28 Федерального закона от 26.07.2006 № 135-ФЗ «О защите конкуренции» при совершении сделок с земельными участками и не имеющими промышленного назначения зданиями, строениями, сооружениями, помещениями и частями помещений, объектами незавершенного строительства согласия/уведомления антимонопольного органа не требуется.</w:t>
      </w:r>
    </w:p>
    <w:p w:rsidR="00F02706" w:rsidRDefault="00F02706" w:rsidP="00F02706">
      <w:pPr>
        <w:numPr>
          <w:ilvl w:val="2"/>
          <w:numId w:val="0"/>
        </w:numPr>
        <w:tabs>
          <w:tab w:val="left" w:pos="-6521"/>
          <w:tab w:val="left" w:pos="1701"/>
        </w:tabs>
        <w:ind w:right="-1" w:firstLine="851"/>
        <w:jc w:val="both"/>
        <w:rPr>
          <w:rFonts w:ascii="Times New Roman" w:eastAsia="Calibri" w:hAnsi="Times New Roman" w:cs="Times New Roman"/>
          <w:bCs/>
          <w:color w:val="auto"/>
          <w:spacing w:val="-1"/>
          <w:sz w:val="28"/>
          <w:szCs w:val="28"/>
          <w:lang w:eastAsia="en-US" w:bidi="ar-SA"/>
        </w:rPr>
      </w:pPr>
      <w:r>
        <w:rPr>
          <w:rFonts w:ascii="Times New Roman" w:eastAsia="Calibri" w:hAnsi="Times New Roman" w:cs="Times New Roman"/>
          <w:bCs/>
          <w:color w:val="auto"/>
          <w:spacing w:val="-1"/>
          <w:sz w:val="28"/>
          <w:szCs w:val="28"/>
          <w:lang w:eastAsia="en-US" w:bidi="ar-SA"/>
        </w:rPr>
        <w:t>4.1.11</w:t>
      </w:r>
      <w:r w:rsidRPr="00944851">
        <w:rPr>
          <w:rFonts w:ascii="Times New Roman" w:eastAsia="Calibri" w:hAnsi="Times New Roman" w:cs="Times New Roman"/>
          <w:bCs/>
          <w:color w:val="auto"/>
          <w:spacing w:val="-1"/>
          <w:sz w:val="28"/>
          <w:szCs w:val="28"/>
          <w:lang w:eastAsia="en-US" w:bidi="ar-SA"/>
        </w:rPr>
        <w:t>.</w:t>
      </w:r>
      <w:r w:rsidRPr="00944851">
        <w:rPr>
          <w:rFonts w:ascii="Times New Roman" w:eastAsia="Calibri" w:hAnsi="Times New Roman" w:cs="Times New Roman"/>
          <w:bCs/>
          <w:color w:val="auto"/>
          <w:spacing w:val="-1"/>
          <w:sz w:val="28"/>
          <w:szCs w:val="28"/>
          <w:lang w:eastAsia="en-US" w:bidi="ar-SA"/>
        </w:rPr>
        <w:tab/>
        <w:t>В случае если аукцион признан несостоявшимся по причине, указанной в п.п. б), в) или г) п. 3.2.5 настоящей Документации, Собственник Имущества вправе принять решение о заключении договора с единственным, допущенным к участию в аукционе, участником, подавшим заявку на участие в аукционе, по цене не ниже цены отсечения (минимальной цены), указанной в извещении.</w:t>
      </w:r>
    </w:p>
    <w:p w:rsidR="00482174" w:rsidRPr="008677B1" w:rsidRDefault="00482174" w:rsidP="005C51D6">
      <w:pPr>
        <w:numPr>
          <w:ilvl w:val="2"/>
          <w:numId w:val="0"/>
        </w:numPr>
        <w:ind w:firstLine="851"/>
        <w:jc w:val="both"/>
        <w:rPr>
          <w:rFonts w:ascii="Times New Roman" w:eastAsia="Calibri" w:hAnsi="Times New Roman" w:cs="Times New Roman"/>
          <w:b/>
          <w:bCs/>
          <w:caps/>
          <w:sz w:val="28"/>
          <w:szCs w:val="28"/>
          <w:lang w:eastAsia="en-US"/>
        </w:rPr>
      </w:pPr>
      <w:r w:rsidRPr="008677B1">
        <w:rPr>
          <w:rFonts w:ascii="Times New Roman" w:eastAsia="Calibri" w:hAnsi="Times New Roman" w:cs="Times New Roman"/>
          <w:b/>
          <w:bCs/>
          <w:spacing w:val="-1"/>
          <w:sz w:val="28"/>
          <w:szCs w:val="28"/>
          <w:lang w:eastAsia="en-US"/>
        </w:rPr>
        <w:t>5.</w:t>
      </w:r>
      <w:r w:rsidRPr="008677B1">
        <w:rPr>
          <w:rFonts w:ascii="Times New Roman" w:eastAsia="Calibri" w:hAnsi="Times New Roman" w:cs="Times New Roman"/>
          <w:bCs/>
          <w:spacing w:val="-1"/>
          <w:sz w:val="28"/>
          <w:szCs w:val="28"/>
          <w:lang w:eastAsia="en-US"/>
        </w:rPr>
        <w:t xml:space="preserve"> </w:t>
      </w:r>
      <w:r w:rsidR="00041E94" w:rsidRPr="008677B1">
        <w:rPr>
          <w:rFonts w:ascii="Times New Roman" w:eastAsia="Calibri" w:hAnsi="Times New Roman" w:cs="Times New Roman"/>
          <w:b/>
          <w:bCs/>
          <w:caps/>
          <w:sz w:val="28"/>
          <w:szCs w:val="28"/>
          <w:lang w:eastAsia="en-US"/>
        </w:rPr>
        <w:t>Обжалование действий (бездействий) организатора, СОБСТВЕННИКА, комиссии</w:t>
      </w:r>
      <w:bookmarkStart w:id="186" w:name="_Toc410998186"/>
      <w:bookmarkStart w:id="187" w:name="_Toc412648139"/>
      <w:bookmarkEnd w:id="183"/>
      <w:bookmarkEnd w:id="184"/>
      <w:bookmarkEnd w:id="185"/>
    </w:p>
    <w:p w:rsidR="005C51D6" w:rsidRPr="005C51D6" w:rsidRDefault="005C51D6" w:rsidP="005C51D6">
      <w:pPr>
        <w:keepNext/>
        <w:keepLines/>
        <w:widowControl/>
        <w:numPr>
          <w:ilvl w:val="1"/>
          <w:numId w:val="0"/>
        </w:numPr>
        <w:ind w:firstLine="851"/>
        <w:jc w:val="both"/>
        <w:outlineLvl w:val="1"/>
        <w:rPr>
          <w:rFonts w:ascii="Times New Roman" w:eastAsia="Times New Roman" w:hAnsi="Times New Roman" w:cs="Times New Roman"/>
          <w:bCs/>
          <w:color w:val="auto"/>
          <w:sz w:val="28"/>
          <w:szCs w:val="28"/>
          <w:lang w:eastAsia="en-US" w:bidi="ar-SA"/>
        </w:rPr>
      </w:pPr>
      <w:bookmarkStart w:id="188" w:name="_Toc412648141"/>
      <w:bookmarkEnd w:id="186"/>
      <w:bookmarkEnd w:id="187"/>
      <w:r w:rsidRPr="005C51D6">
        <w:rPr>
          <w:rFonts w:ascii="Times New Roman" w:eastAsia="Times New Roman" w:hAnsi="Times New Roman" w:cs="Times New Roman"/>
          <w:bCs/>
          <w:color w:val="auto"/>
          <w:sz w:val="28"/>
          <w:szCs w:val="28"/>
          <w:lang w:eastAsia="en-US" w:bidi="ar-SA"/>
        </w:rPr>
        <w:t>Порядок обжалования.</w:t>
      </w:r>
    </w:p>
    <w:p w:rsidR="005C51D6" w:rsidRPr="005C51D6" w:rsidRDefault="005C51D6" w:rsidP="005C51D6">
      <w:pPr>
        <w:keepNext/>
        <w:keepLines/>
        <w:widowControl/>
        <w:numPr>
          <w:ilvl w:val="2"/>
          <w:numId w:val="55"/>
        </w:numPr>
        <w:ind w:left="0" w:firstLine="851"/>
        <w:jc w:val="both"/>
        <w:rPr>
          <w:rFonts w:ascii="Times New Roman" w:eastAsia="Times New Roman" w:hAnsi="Times New Roman" w:cs="Times New Roman"/>
          <w:color w:val="auto"/>
          <w:sz w:val="28"/>
          <w:szCs w:val="28"/>
          <w:lang w:bidi="ar-SA"/>
        </w:rPr>
      </w:pPr>
      <w:r w:rsidRPr="005C51D6">
        <w:rPr>
          <w:rFonts w:ascii="Times New Roman" w:eastAsia="Times New Roman" w:hAnsi="Times New Roman" w:cs="Times New Roman"/>
          <w:color w:val="auto"/>
          <w:sz w:val="28"/>
          <w:szCs w:val="28"/>
          <w:lang w:bidi="ar-SA"/>
        </w:rPr>
        <w:t>.Любой Претендент, участник аукциона имеет право обжаловать действия (бездействие) Организатора, собственника, комиссии в Центральный арбитражный комитет Госкорпорации «Росатом», если такие действия (бездействие) нарушают его права и законные интересы.</w:t>
      </w:r>
    </w:p>
    <w:p w:rsidR="005C51D6" w:rsidRPr="005C51D6" w:rsidRDefault="005C51D6" w:rsidP="005C51D6">
      <w:pPr>
        <w:keepNext/>
        <w:keepLines/>
        <w:widowControl/>
        <w:numPr>
          <w:ilvl w:val="2"/>
          <w:numId w:val="55"/>
        </w:numPr>
        <w:ind w:left="0" w:firstLine="851"/>
        <w:jc w:val="both"/>
        <w:rPr>
          <w:rFonts w:ascii="Times New Roman" w:eastAsia="Times New Roman" w:hAnsi="Times New Roman" w:cs="Times New Roman"/>
          <w:color w:val="auto"/>
          <w:sz w:val="28"/>
          <w:szCs w:val="28"/>
          <w:lang w:bidi="ar-SA"/>
        </w:rPr>
      </w:pPr>
      <w:r w:rsidRPr="005C51D6">
        <w:rPr>
          <w:rFonts w:ascii="Times New Roman" w:eastAsia="Times New Roman" w:hAnsi="Times New Roman" w:cs="Times New Roman"/>
          <w:color w:val="auto"/>
          <w:sz w:val="28"/>
          <w:szCs w:val="28"/>
          <w:lang w:bidi="ar-SA"/>
        </w:rPr>
        <w:t>.Обжалование таких действий (бездействий) осуществляется в порядке, предусмотренном ЕОМУ и Едиными отраслевыми методическими рекомендациями по рассмотрению жалоб и обращений при проведении конкурентных процедур.</w:t>
      </w:r>
    </w:p>
    <w:p w:rsidR="005C51D6" w:rsidRPr="005C51D6" w:rsidRDefault="005C51D6" w:rsidP="005C51D6">
      <w:pPr>
        <w:keepNext/>
        <w:keepLines/>
        <w:widowControl/>
        <w:numPr>
          <w:ilvl w:val="2"/>
          <w:numId w:val="55"/>
        </w:numPr>
        <w:ind w:left="0" w:firstLine="851"/>
        <w:jc w:val="both"/>
        <w:rPr>
          <w:rFonts w:ascii="Times New Roman" w:eastAsia="Times New Roman" w:hAnsi="Times New Roman" w:cs="Times New Roman"/>
          <w:color w:val="auto"/>
          <w:sz w:val="28"/>
          <w:szCs w:val="28"/>
          <w:lang w:bidi="ar-SA"/>
        </w:rPr>
      </w:pPr>
      <w:r w:rsidRPr="005C51D6">
        <w:rPr>
          <w:rFonts w:ascii="Times New Roman" w:eastAsia="Times New Roman" w:hAnsi="Times New Roman" w:cs="Times New Roman"/>
          <w:color w:val="auto"/>
          <w:sz w:val="28"/>
          <w:szCs w:val="28"/>
          <w:lang w:bidi="ar-SA"/>
        </w:rPr>
        <w:t xml:space="preserve">.Жалоба направляется в Центральный арбитражный комитет Госкорпорации «Росатом» по адресу электронной почты: </w:t>
      </w:r>
      <w:hyperlink r:id="rId20" w:history="1">
        <w:r w:rsidRPr="005C51D6">
          <w:rPr>
            <w:rFonts w:ascii="Times New Roman" w:eastAsia="Times New Roman" w:hAnsi="Times New Roman" w:cs="Times New Roman"/>
            <w:color w:val="auto"/>
            <w:sz w:val="28"/>
            <w:szCs w:val="28"/>
            <w:lang w:bidi="ar-SA"/>
          </w:rPr>
          <w:t>arbitration@rosatom.ru</w:t>
        </w:r>
      </w:hyperlink>
      <w:r w:rsidRPr="005C51D6">
        <w:rPr>
          <w:rFonts w:ascii="Times New Roman" w:eastAsia="Times New Roman" w:hAnsi="Times New Roman" w:cs="Times New Roman"/>
          <w:color w:val="auto"/>
          <w:sz w:val="28"/>
          <w:szCs w:val="28"/>
          <w:lang w:bidi="ar-SA"/>
        </w:rPr>
        <w:t xml:space="preserve"> или почтовому адресу: 119017, г. Москва, ул. Б.Ордынка, д. 24.</w:t>
      </w:r>
    </w:p>
    <w:p w:rsidR="005C51D6" w:rsidRPr="005C51D6" w:rsidRDefault="005C51D6" w:rsidP="005C51D6">
      <w:pPr>
        <w:keepNext/>
        <w:keepLines/>
        <w:widowControl/>
        <w:numPr>
          <w:ilvl w:val="1"/>
          <w:numId w:val="0"/>
        </w:numPr>
        <w:tabs>
          <w:tab w:val="left" w:pos="-6379"/>
        </w:tabs>
        <w:ind w:firstLine="851"/>
        <w:jc w:val="both"/>
        <w:outlineLvl w:val="1"/>
        <w:rPr>
          <w:rFonts w:ascii="Times New Roman" w:eastAsia="Times New Roman" w:hAnsi="Times New Roman" w:cs="Times New Roman"/>
          <w:bCs/>
          <w:color w:val="auto"/>
          <w:sz w:val="28"/>
          <w:szCs w:val="28"/>
          <w:lang w:eastAsia="en-US" w:bidi="ar-SA"/>
        </w:rPr>
      </w:pPr>
      <w:bookmarkStart w:id="189" w:name="_Toc410998187"/>
      <w:bookmarkStart w:id="190" w:name="_Toc412648140"/>
      <w:r w:rsidRPr="005C51D6">
        <w:rPr>
          <w:rFonts w:ascii="Times New Roman" w:eastAsia="Times New Roman" w:hAnsi="Times New Roman" w:cs="Times New Roman"/>
          <w:bCs/>
          <w:color w:val="auto"/>
          <w:sz w:val="28"/>
          <w:szCs w:val="28"/>
          <w:lang w:eastAsia="en-US" w:bidi="ar-SA"/>
        </w:rPr>
        <w:t>Срок обжалования.</w:t>
      </w:r>
      <w:bookmarkEnd w:id="189"/>
      <w:bookmarkEnd w:id="190"/>
    </w:p>
    <w:p w:rsidR="005C51D6" w:rsidRPr="005C51D6" w:rsidRDefault="005C51D6" w:rsidP="005C51D6">
      <w:pPr>
        <w:keepNext/>
        <w:keepLines/>
        <w:widowControl/>
        <w:numPr>
          <w:ilvl w:val="2"/>
          <w:numId w:val="56"/>
        </w:numPr>
        <w:ind w:left="0" w:firstLine="851"/>
        <w:jc w:val="both"/>
        <w:rPr>
          <w:rFonts w:ascii="Times New Roman" w:eastAsia="Times New Roman" w:hAnsi="Times New Roman" w:cs="Times New Roman"/>
          <w:color w:val="auto"/>
          <w:sz w:val="28"/>
          <w:szCs w:val="28"/>
          <w:lang w:bidi="ar-SA"/>
        </w:rPr>
      </w:pPr>
      <w:r w:rsidRPr="005C51D6">
        <w:rPr>
          <w:rFonts w:ascii="Times New Roman" w:eastAsia="Times New Roman" w:hAnsi="Times New Roman" w:cs="Times New Roman"/>
          <w:color w:val="auto"/>
          <w:sz w:val="28"/>
          <w:szCs w:val="28"/>
          <w:lang w:bidi="ar-SA"/>
        </w:rPr>
        <w:t>.Обжалование допускается в любое время с момента размещения извещения о проведении аукциона в порядке, установленном ЕОМУ, и не позднее чем через 10 (Десять) календарных дней со дня размещения протокола подведения итогов аукциона, протокола о признании аукциона несостоявшимися или принятия Организатором решения об отказе от проведения аукциона. Условия и положения извещения о проведении аукциона и документации могут быть обжалованы до окончания срока подачи заявок на участие в аукционе. По истечении указанных сроков обжалование осуществляется в судебном порядке.</w:t>
      </w:r>
    </w:p>
    <w:p w:rsidR="00217182" w:rsidRDefault="00217182" w:rsidP="00217182">
      <w:pPr>
        <w:rPr>
          <w:rFonts w:ascii="Times New Roman" w:eastAsia="Calibri" w:hAnsi="Times New Roman" w:cs="Times New Roman"/>
          <w:color w:val="auto"/>
          <w:sz w:val="28"/>
          <w:szCs w:val="28"/>
          <w:lang w:bidi="ar-SA"/>
        </w:rPr>
      </w:pPr>
    </w:p>
    <w:p w:rsidR="00A80CF1" w:rsidRDefault="00A80CF1" w:rsidP="00217182">
      <w:pPr>
        <w:widowControl/>
        <w:tabs>
          <w:tab w:val="left" w:pos="406"/>
          <w:tab w:val="right" w:pos="9335"/>
        </w:tabs>
        <w:ind w:right="20"/>
        <w:jc w:val="both"/>
        <w:rPr>
          <w:rFonts w:ascii="Times New Roman" w:eastAsia="Calibri" w:hAnsi="Times New Roman" w:cs="Times New Roman"/>
          <w:color w:val="auto"/>
          <w:sz w:val="28"/>
          <w:szCs w:val="28"/>
          <w:lang w:bidi="ar-SA"/>
        </w:rPr>
      </w:pPr>
    </w:p>
    <w:p w:rsidR="0006097F" w:rsidRDefault="00217182" w:rsidP="00217182">
      <w:pPr>
        <w:widowControl/>
        <w:tabs>
          <w:tab w:val="left" w:pos="406"/>
          <w:tab w:val="right" w:pos="9335"/>
        </w:tabs>
        <w:ind w:right="20"/>
        <w:jc w:val="both"/>
        <w:rPr>
          <w:rFonts w:ascii="Times New Roman" w:eastAsia="Calibri" w:hAnsi="Times New Roman" w:cs="Times New Roman"/>
          <w:color w:val="auto"/>
          <w:sz w:val="28"/>
          <w:szCs w:val="28"/>
          <w:lang w:bidi="ar-SA"/>
        </w:rPr>
      </w:pPr>
      <w:r w:rsidRPr="0029589D">
        <w:rPr>
          <w:rFonts w:ascii="Times New Roman" w:eastAsia="Calibri" w:hAnsi="Times New Roman" w:cs="Times New Roman"/>
          <w:color w:val="auto"/>
          <w:sz w:val="28"/>
          <w:szCs w:val="28"/>
          <w:lang w:bidi="ar-SA"/>
        </w:rPr>
        <w:t xml:space="preserve">СОГЛАСОВАНО:  в ЕОСДО № </w:t>
      </w:r>
      <w:r w:rsidR="006868F1" w:rsidRPr="006868F1">
        <w:rPr>
          <w:rFonts w:ascii="Times New Roman" w:eastAsia="Calibri" w:hAnsi="Times New Roman" w:cs="Times New Roman"/>
          <w:color w:val="auto"/>
          <w:sz w:val="28"/>
          <w:szCs w:val="28"/>
          <w:lang w:bidi="ar-SA"/>
        </w:rPr>
        <w:t>13-20</w:t>
      </w:r>
      <w:r w:rsidR="006868F1">
        <w:rPr>
          <w:rFonts w:ascii="Times New Roman" w:eastAsia="Calibri" w:hAnsi="Times New Roman" w:cs="Times New Roman"/>
          <w:color w:val="auto"/>
          <w:sz w:val="28"/>
          <w:szCs w:val="28"/>
          <w:lang w:bidi="ar-SA"/>
        </w:rPr>
        <w:t>.30/</w:t>
      </w:r>
      <w:r w:rsidR="005C51D6">
        <w:rPr>
          <w:rFonts w:ascii="Times New Roman" w:eastAsia="Calibri" w:hAnsi="Times New Roman" w:cs="Times New Roman"/>
          <w:color w:val="auto"/>
          <w:sz w:val="28"/>
          <w:szCs w:val="28"/>
          <w:lang w:bidi="ar-SA"/>
        </w:rPr>
        <w:t xml:space="preserve">            </w:t>
      </w:r>
      <w:r w:rsidR="006868F1">
        <w:rPr>
          <w:rFonts w:ascii="Times New Roman" w:eastAsia="Calibri" w:hAnsi="Times New Roman" w:cs="Times New Roman"/>
          <w:color w:val="auto"/>
          <w:sz w:val="28"/>
          <w:szCs w:val="28"/>
          <w:lang w:bidi="ar-SA"/>
        </w:rPr>
        <w:t>-ВК</w:t>
      </w:r>
      <w:r w:rsidR="0006097F">
        <w:rPr>
          <w:rFonts w:ascii="Times New Roman" w:eastAsia="Calibri" w:hAnsi="Times New Roman" w:cs="Times New Roman"/>
          <w:color w:val="auto"/>
          <w:sz w:val="28"/>
          <w:szCs w:val="28"/>
          <w:lang w:bidi="ar-SA"/>
        </w:rPr>
        <w:t xml:space="preserve"> </w:t>
      </w:r>
      <w:r w:rsidRPr="0029589D">
        <w:rPr>
          <w:rFonts w:ascii="Times New Roman" w:eastAsia="Calibri" w:hAnsi="Times New Roman" w:cs="Times New Roman"/>
          <w:color w:val="auto"/>
          <w:sz w:val="28"/>
          <w:szCs w:val="28"/>
          <w:lang w:bidi="ar-SA"/>
        </w:rPr>
        <w:t xml:space="preserve">от </w:t>
      </w:r>
    </w:p>
    <w:p w:rsidR="00217182" w:rsidRPr="0029589D" w:rsidRDefault="00217182" w:rsidP="00217182">
      <w:pPr>
        <w:widowControl/>
        <w:tabs>
          <w:tab w:val="left" w:pos="406"/>
          <w:tab w:val="right" w:pos="9335"/>
        </w:tabs>
        <w:ind w:right="20"/>
        <w:jc w:val="both"/>
        <w:rPr>
          <w:rFonts w:ascii="Times New Roman" w:eastAsia="Calibri" w:hAnsi="Times New Roman" w:cs="Times New Roman"/>
          <w:color w:val="auto"/>
          <w:sz w:val="28"/>
          <w:szCs w:val="28"/>
          <w:lang w:bidi="ar-SA"/>
        </w:rPr>
      </w:pPr>
      <w:r w:rsidRPr="0029589D">
        <w:rPr>
          <w:rFonts w:ascii="Times New Roman" w:eastAsia="Calibri" w:hAnsi="Times New Roman" w:cs="Times New Roman"/>
          <w:color w:val="auto"/>
          <w:sz w:val="28"/>
          <w:szCs w:val="28"/>
          <w:lang w:bidi="ar-SA"/>
        </w:rPr>
        <w:t xml:space="preserve">      </w:t>
      </w:r>
      <w:r w:rsidRPr="0029589D">
        <w:rPr>
          <w:rFonts w:ascii="Times New Roman" w:eastAsia="Calibri" w:hAnsi="Times New Roman" w:cs="Times New Roman"/>
          <w:color w:val="auto"/>
          <w:sz w:val="28"/>
          <w:szCs w:val="28"/>
          <w:lang w:bidi="ar-SA"/>
        </w:rPr>
        <w:tab/>
      </w:r>
    </w:p>
    <w:p w:rsidR="00217182" w:rsidRPr="0029589D" w:rsidRDefault="00217182" w:rsidP="00217182">
      <w:pPr>
        <w:widowControl/>
        <w:tabs>
          <w:tab w:val="left" w:pos="406"/>
        </w:tabs>
        <w:ind w:right="20"/>
        <w:jc w:val="both"/>
        <w:rPr>
          <w:rFonts w:ascii="Times New Roman" w:eastAsia="Calibri" w:hAnsi="Times New Roman" w:cs="Times New Roman"/>
          <w:color w:val="auto"/>
          <w:sz w:val="28"/>
          <w:szCs w:val="28"/>
          <w:lang w:bidi="ar-SA"/>
        </w:rPr>
      </w:pPr>
      <w:r w:rsidRPr="0029589D">
        <w:rPr>
          <w:rFonts w:ascii="Times New Roman" w:eastAsia="Calibri" w:hAnsi="Times New Roman" w:cs="Times New Roman"/>
          <w:color w:val="auto"/>
          <w:sz w:val="28"/>
          <w:szCs w:val="28"/>
          <w:lang w:bidi="ar-SA"/>
        </w:rPr>
        <w:t xml:space="preserve">Заместитель генерального директора </w:t>
      </w:r>
    </w:p>
    <w:p w:rsidR="00217182" w:rsidRPr="0029589D" w:rsidRDefault="00217182" w:rsidP="00217182">
      <w:pPr>
        <w:widowControl/>
        <w:tabs>
          <w:tab w:val="left" w:pos="406"/>
        </w:tabs>
        <w:ind w:right="20"/>
        <w:jc w:val="both"/>
        <w:rPr>
          <w:rFonts w:ascii="Times New Roman" w:eastAsia="Calibri" w:hAnsi="Times New Roman" w:cs="Times New Roman"/>
          <w:color w:val="auto"/>
          <w:sz w:val="28"/>
          <w:szCs w:val="28"/>
          <w:lang w:bidi="ar-SA"/>
        </w:rPr>
      </w:pPr>
      <w:r w:rsidRPr="0029589D">
        <w:rPr>
          <w:rFonts w:ascii="Times New Roman" w:eastAsia="Calibri" w:hAnsi="Times New Roman" w:cs="Times New Roman"/>
          <w:color w:val="auto"/>
          <w:sz w:val="28"/>
          <w:szCs w:val="28"/>
          <w:lang w:bidi="ar-SA"/>
        </w:rPr>
        <w:t>по экономике и финансам</w:t>
      </w:r>
      <w:r w:rsidRPr="0029589D">
        <w:rPr>
          <w:rFonts w:ascii="Times New Roman" w:eastAsia="Calibri" w:hAnsi="Times New Roman" w:cs="Times New Roman"/>
          <w:color w:val="auto"/>
          <w:sz w:val="28"/>
          <w:szCs w:val="28"/>
          <w:lang w:bidi="ar-SA"/>
        </w:rPr>
        <w:tab/>
      </w:r>
      <w:r w:rsidRPr="0029589D">
        <w:rPr>
          <w:rFonts w:ascii="Times New Roman" w:eastAsia="Calibri" w:hAnsi="Times New Roman" w:cs="Times New Roman"/>
          <w:color w:val="auto"/>
          <w:sz w:val="28"/>
          <w:szCs w:val="28"/>
          <w:lang w:bidi="ar-SA"/>
        </w:rPr>
        <w:tab/>
      </w:r>
      <w:r w:rsidRPr="0029589D">
        <w:rPr>
          <w:rFonts w:ascii="Times New Roman" w:eastAsia="Calibri" w:hAnsi="Times New Roman" w:cs="Times New Roman"/>
          <w:color w:val="auto"/>
          <w:sz w:val="28"/>
          <w:szCs w:val="28"/>
          <w:lang w:bidi="ar-SA"/>
        </w:rPr>
        <w:tab/>
      </w:r>
      <w:r w:rsidRPr="0029589D">
        <w:rPr>
          <w:rFonts w:ascii="Times New Roman" w:eastAsia="Calibri" w:hAnsi="Times New Roman" w:cs="Times New Roman"/>
          <w:color w:val="auto"/>
          <w:sz w:val="28"/>
          <w:szCs w:val="28"/>
          <w:lang w:bidi="ar-SA"/>
        </w:rPr>
        <w:tab/>
      </w:r>
      <w:r w:rsidR="0006097F">
        <w:rPr>
          <w:rFonts w:ascii="Times New Roman" w:eastAsia="Calibri" w:hAnsi="Times New Roman" w:cs="Times New Roman"/>
          <w:color w:val="auto"/>
          <w:sz w:val="28"/>
          <w:szCs w:val="28"/>
          <w:lang w:bidi="ar-SA"/>
        </w:rPr>
        <w:t>ЕОСДО</w:t>
      </w:r>
      <w:r w:rsidR="007507AA">
        <w:rPr>
          <w:rFonts w:ascii="Times New Roman" w:eastAsia="Calibri" w:hAnsi="Times New Roman" w:cs="Times New Roman"/>
          <w:color w:val="auto"/>
          <w:sz w:val="28"/>
          <w:szCs w:val="28"/>
          <w:lang w:bidi="ar-SA"/>
        </w:rPr>
        <w:tab/>
      </w:r>
      <w:r w:rsidRPr="0029589D">
        <w:rPr>
          <w:rFonts w:ascii="Times New Roman" w:eastAsia="Calibri" w:hAnsi="Times New Roman" w:cs="Times New Roman"/>
          <w:color w:val="auto"/>
          <w:sz w:val="28"/>
          <w:szCs w:val="28"/>
          <w:lang w:bidi="ar-SA"/>
        </w:rPr>
        <w:t>Е.С. Тащаева</w:t>
      </w:r>
    </w:p>
    <w:p w:rsidR="00217182" w:rsidRPr="0029589D" w:rsidRDefault="00217182" w:rsidP="00217182">
      <w:pPr>
        <w:widowControl/>
        <w:tabs>
          <w:tab w:val="left" w:pos="406"/>
        </w:tabs>
        <w:ind w:right="20"/>
        <w:jc w:val="both"/>
        <w:rPr>
          <w:rFonts w:ascii="Times New Roman" w:eastAsia="Calibri" w:hAnsi="Times New Roman" w:cs="Times New Roman"/>
          <w:color w:val="auto"/>
          <w:sz w:val="28"/>
          <w:szCs w:val="28"/>
          <w:lang w:bidi="ar-SA"/>
        </w:rPr>
      </w:pPr>
    </w:p>
    <w:p w:rsidR="00217182" w:rsidRPr="0029589D" w:rsidRDefault="007507AA" w:rsidP="00217182">
      <w:pPr>
        <w:widowControl/>
        <w:tabs>
          <w:tab w:val="left" w:pos="406"/>
        </w:tabs>
        <w:ind w:right="20"/>
        <w:jc w:val="both"/>
        <w:rPr>
          <w:rFonts w:ascii="Times New Roman" w:eastAsia="Calibri" w:hAnsi="Times New Roman" w:cs="Times New Roman"/>
          <w:color w:val="auto"/>
          <w:sz w:val="28"/>
          <w:szCs w:val="28"/>
          <w:lang w:bidi="ar-SA"/>
        </w:rPr>
      </w:pPr>
      <w:r>
        <w:rPr>
          <w:rFonts w:ascii="Times New Roman" w:eastAsia="Calibri" w:hAnsi="Times New Roman" w:cs="Times New Roman"/>
          <w:color w:val="auto"/>
          <w:sz w:val="28"/>
          <w:szCs w:val="28"/>
          <w:lang w:bidi="ar-SA"/>
        </w:rPr>
        <w:t>З</w:t>
      </w:r>
      <w:r w:rsidR="00217182" w:rsidRPr="0029589D">
        <w:rPr>
          <w:rFonts w:ascii="Times New Roman" w:eastAsia="Calibri" w:hAnsi="Times New Roman" w:cs="Times New Roman"/>
          <w:color w:val="auto"/>
          <w:sz w:val="28"/>
          <w:szCs w:val="28"/>
          <w:lang w:bidi="ar-SA"/>
        </w:rPr>
        <w:t>аместител</w:t>
      </w:r>
      <w:r>
        <w:rPr>
          <w:rFonts w:ascii="Times New Roman" w:eastAsia="Calibri" w:hAnsi="Times New Roman" w:cs="Times New Roman"/>
          <w:color w:val="auto"/>
          <w:sz w:val="28"/>
          <w:szCs w:val="28"/>
          <w:lang w:bidi="ar-SA"/>
        </w:rPr>
        <w:t>ь</w:t>
      </w:r>
      <w:r w:rsidR="00217182" w:rsidRPr="0029589D">
        <w:rPr>
          <w:rFonts w:ascii="Times New Roman" w:eastAsia="Calibri" w:hAnsi="Times New Roman" w:cs="Times New Roman"/>
          <w:color w:val="auto"/>
          <w:sz w:val="28"/>
          <w:szCs w:val="28"/>
          <w:lang w:bidi="ar-SA"/>
        </w:rPr>
        <w:t xml:space="preserve"> генерального директора </w:t>
      </w:r>
    </w:p>
    <w:p w:rsidR="00217182" w:rsidRPr="0029589D" w:rsidRDefault="00217182" w:rsidP="00217182">
      <w:pPr>
        <w:widowControl/>
        <w:tabs>
          <w:tab w:val="left" w:pos="406"/>
        </w:tabs>
        <w:ind w:right="20"/>
        <w:jc w:val="both"/>
        <w:rPr>
          <w:rFonts w:ascii="Times New Roman" w:eastAsia="Calibri" w:hAnsi="Times New Roman" w:cs="Times New Roman"/>
          <w:color w:val="auto"/>
          <w:sz w:val="28"/>
          <w:szCs w:val="28"/>
          <w:lang w:bidi="ar-SA"/>
        </w:rPr>
      </w:pPr>
      <w:r w:rsidRPr="0029589D">
        <w:rPr>
          <w:rFonts w:ascii="Times New Roman" w:eastAsia="Calibri" w:hAnsi="Times New Roman" w:cs="Times New Roman"/>
          <w:color w:val="auto"/>
          <w:sz w:val="28"/>
          <w:szCs w:val="28"/>
          <w:lang w:bidi="ar-SA"/>
        </w:rPr>
        <w:t>по безопасности</w:t>
      </w:r>
      <w:r w:rsidRPr="0029589D">
        <w:rPr>
          <w:rFonts w:ascii="Times New Roman" w:eastAsia="Calibri" w:hAnsi="Times New Roman" w:cs="Times New Roman"/>
          <w:color w:val="auto"/>
          <w:sz w:val="28"/>
          <w:szCs w:val="28"/>
          <w:lang w:bidi="ar-SA"/>
        </w:rPr>
        <w:tab/>
      </w:r>
      <w:r w:rsidRPr="0029589D">
        <w:rPr>
          <w:rFonts w:ascii="Times New Roman" w:eastAsia="Calibri" w:hAnsi="Times New Roman" w:cs="Times New Roman"/>
          <w:color w:val="auto"/>
          <w:sz w:val="28"/>
          <w:szCs w:val="28"/>
          <w:lang w:bidi="ar-SA"/>
        </w:rPr>
        <w:tab/>
      </w:r>
      <w:r w:rsidRPr="0029589D">
        <w:rPr>
          <w:rFonts w:ascii="Times New Roman" w:eastAsia="Calibri" w:hAnsi="Times New Roman" w:cs="Times New Roman"/>
          <w:color w:val="auto"/>
          <w:sz w:val="28"/>
          <w:szCs w:val="28"/>
          <w:lang w:bidi="ar-SA"/>
        </w:rPr>
        <w:tab/>
      </w:r>
      <w:r w:rsidRPr="0029589D">
        <w:rPr>
          <w:rFonts w:ascii="Times New Roman" w:eastAsia="Calibri" w:hAnsi="Times New Roman" w:cs="Times New Roman"/>
          <w:color w:val="auto"/>
          <w:sz w:val="28"/>
          <w:szCs w:val="28"/>
          <w:lang w:bidi="ar-SA"/>
        </w:rPr>
        <w:tab/>
      </w:r>
      <w:r w:rsidRPr="0029589D">
        <w:rPr>
          <w:rFonts w:ascii="Times New Roman" w:eastAsia="Calibri" w:hAnsi="Times New Roman" w:cs="Times New Roman"/>
          <w:color w:val="auto"/>
          <w:sz w:val="28"/>
          <w:szCs w:val="28"/>
          <w:lang w:bidi="ar-SA"/>
        </w:rPr>
        <w:tab/>
      </w:r>
      <w:r w:rsidRPr="0029589D">
        <w:rPr>
          <w:rFonts w:ascii="Times New Roman" w:eastAsia="Calibri" w:hAnsi="Times New Roman" w:cs="Times New Roman"/>
          <w:color w:val="auto"/>
          <w:sz w:val="28"/>
          <w:szCs w:val="28"/>
          <w:lang w:bidi="ar-SA"/>
        </w:rPr>
        <w:tab/>
      </w:r>
      <w:r w:rsidR="0006097F">
        <w:rPr>
          <w:rFonts w:ascii="Times New Roman" w:eastAsia="Calibri" w:hAnsi="Times New Roman" w:cs="Times New Roman"/>
          <w:color w:val="auto"/>
          <w:sz w:val="28"/>
          <w:szCs w:val="28"/>
          <w:lang w:bidi="ar-SA"/>
        </w:rPr>
        <w:t>ЕОСДО</w:t>
      </w:r>
      <w:r w:rsidR="007507AA">
        <w:rPr>
          <w:rFonts w:ascii="Times New Roman" w:eastAsia="Calibri" w:hAnsi="Times New Roman" w:cs="Times New Roman"/>
          <w:color w:val="auto"/>
          <w:sz w:val="28"/>
          <w:szCs w:val="28"/>
          <w:lang w:bidi="ar-SA"/>
        </w:rPr>
        <w:tab/>
        <w:t>М.А. Афиногенов</w:t>
      </w:r>
    </w:p>
    <w:p w:rsidR="00217182" w:rsidRDefault="00217182" w:rsidP="00217182">
      <w:pPr>
        <w:widowControl/>
        <w:tabs>
          <w:tab w:val="left" w:pos="406"/>
        </w:tabs>
        <w:ind w:right="20"/>
        <w:jc w:val="both"/>
        <w:rPr>
          <w:rFonts w:ascii="Times New Roman" w:eastAsia="Calibri" w:hAnsi="Times New Roman" w:cs="Times New Roman"/>
          <w:color w:val="auto"/>
          <w:sz w:val="28"/>
          <w:szCs w:val="28"/>
          <w:lang w:bidi="ar-SA"/>
        </w:rPr>
      </w:pPr>
    </w:p>
    <w:p w:rsidR="00F02706" w:rsidRPr="0029589D" w:rsidRDefault="00F02706" w:rsidP="00217182">
      <w:pPr>
        <w:widowControl/>
        <w:tabs>
          <w:tab w:val="left" w:pos="406"/>
        </w:tabs>
        <w:ind w:right="20"/>
        <w:jc w:val="both"/>
        <w:rPr>
          <w:rFonts w:ascii="Times New Roman" w:eastAsia="Calibri" w:hAnsi="Times New Roman" w:cs="Times New Roman"/>
          <w:color w:val="auto"/>
          <w:sz w:val="28"/>
          <w:szCs w:val="28"/>
          <w:lang w:bidi="ar-SA"/>
        </w:rPr>
      </w:pPr>
    </w:p>
    <w:p w:rsidR="00217182" w:rsidRPr="0029589D" w:rsidRDefault="00217182" w:rsidP="00217182">
      <w:pPr>
        <w:widowControl/>
        <w:tabs>
          <w:tab w:val="left" w:pos="406"/>
        </w:tabs>
        <w:ind w:right="20"/>
        <w:jc w:val="both"/>
        <w:rPr>
          <w:rFonts w:ascii="Times New Roman" w:eastAsia="Calibri" w:hAnsi="Times New Roman" w:cs="Times New Roman"/>
          <w:color w:val="auto"/>
          <w:sz w:val="28"/>
          <w:szCs w:val="28"/>
          <w:lang w:bidi="ar-SA"/>
        </w:rPr>
      </w:pPr>
      <w:r w:rsidRPr="0029589D">
        <w:rPr>
          <w:rFonts w:ascii="Times New Roman" w:eastAsia="Calibri" w:hAnsi="Times New Roman" w:cs="Times New Roman"/>
          <w:color w:val="auto"/>
          <w:sz w:val="28"/>
          <w:szCs w:val="28"/>
          <w:lang w:bidi="ar-SA"/>
        </w:rPr>
        <w:t>Начальник службы</w:t>
      </w:r>
    </w:p>
    <w:p w:rsidR="00217182" w:rsidRPr="0029589D" w:rsidRDefault="00217182" w:rsidP="00217182">
      <w:pPr>
        <w:widowControl/>
        <w:tabs>
          <w:tab w:val="left" w:pos="406"/>
        </w:tabs>
        <w:ind w:right="20"/>
        <w:jc w:val="both"/>
        <w:rPr>
          <w:rFonts w:ascii="Times New Roman" w:eastAsia="Calibri" w:hAnsi="Times New Roman" w:cs="Times New Roman"/>
          <w:color w:val="auto"/>
          <w:sz w:val="28"/>
          <w:szCs w:val="28"/>
          <w:lang w:bidi="ar-SA"/>
        </w:rPr>
      </w:pPr>
      <w:r w:rsidRPr="0029589D">
        <w:rPr>
          <w:rFonts w:ascii="Times New Roman" w:eastAsia="Calibri" w:hAnsi="Times New Roman" w:cs="Times New Roman"/>
          <w:color w:val="auto"/>
          <w:sz w:val="28"/>
          <w:szCs w:val="28"/>
          <w:lang w:bidi="ar-SA"/>
        </w:rPr>
        <w:t>обеспечения деятельности</w:t>
      </w:r>
      <w:r w:rsidRPr="0029589D">
        <w:rPr>
          <w:rFonts w:ascii="Times New Roman" w:eastAsia="Calibri" w:hAnsi="Times New Roman" w:cs="Times New Roman"/>
          <w:color w:val="auto"/>
          <w:sz w:val="28"/>
          <w:szCs w:val="28"/>
          <w:lang w:bidi="ar-SA"/>
        </w:rPr>
        <w:tab/>
      </w:r>
      <w:r w:rsidRPr="0029589D">
        <w:rPr>
          <w:rFonts w:ascii="Times New Roman" w:eastAsia="Calibri" w:hAnsi="Times New Roman" w:cs="Times New Roman"/>
          <w:color w:val="auto"/>
          <w:sz w:val="28"/>
          <w:szCs w:val="28"/>
          <w:lang w:bidi="ar-SA"/>
        </w:rPr>
        <w:tab/>
      </w:r>
      <w:r w:rsidRPr="0029589D">
        <w:rPr>
          <w:rFonts w:ascii="Times New Roman" w:eastAsia="Calibri" w:hAnsi="Times New Roman" w:cs="Times New Roman"/>
          <w:color w:val="auto"/>
          <w:sz w:val="28"/>
          <w:szCs w:val="28"/>
          <w:lang w:bidi="ar-SA"/>
        </w:rPr>
        <w:tab/>
      </w:r>
      <w:r w:rsidRPr="0029589D">
        <w:rPr>
          <w:rFonts w:ascii="Times New Roman" w:eastAsia="Calibri" w:hAnsi="Times New Roman" w:cs="Times New Roman"/>
          <w:color w:val="auto"/>
          <w:sz w:val="28"/>
          <w:szCs w:val="28"/>
          <w:lang w:bidi="ar-SA"/>
        </w:rPr>
        <w:tab/>
      </w:r>
      <w:r w:rsidR="0006097F">
        <w:rPr>
          <w:rFonts w:ascii="Times New Roman" w:eastAsia="Calibri" w:hAnsi="Times New Roman" w:cs="Times New Roman"/>
          <w:color w:val="auto"/>
          <w:sz w:val="28"/>
          <w:szCs w:val="28"/>
          <w:lang w:bidi="ar-SA"/>
        </w:rPr>
        <w:t>ЕОСДО</w:t>
      </w:r>
      <w:r w:rsidRPr="0029589D">
        <w:rPr>
          <w:rFonts w:ascii="Times New Roman" w:eastAsia="Calibri" w:hAnsi="Times New Roman" w:cs="Times New Roman"/>
          <w:color w:val="auto"/>
          <w:sz w:val="28"/>
          <w:szCs w:val="28"/>
          <w:lang w:bidi="ar-SA"/>
        </w:rPr>
        <w:tab/>
        <w:t>О.Н. Михальченко</w:t>
      </w:r>
    </w:p>
    <w:p w:rsidR="00217182" w:rsidRPr="0029589D" w:rsidRDefault="00217182" w:rsidP="00217182">
      <w:pPr>
        <w:widowControl/>
        <w:tabs>
          <w:tab w:val="left" w:pos="406"/>
        </w:tabs>
        <w:ind w:right="20"/>
        <w:jc w:val="both"/>
        <w:rPr>
          <w:rFonts w:ascii="Times New Roman" w:eastAsia="Calibri" w:hAnsi="Times New Roman" w:cs="Times New Roman"/>
          <w:color w:val="auto"/>
          <w:sz w:val="28"/>
          <w:szCs w:val="28"/>
          <w:lang w:bidi="ar-SA"/>
        </w:rPr>
      </w:pPr>
    </w:p>
    <w:p w:rsidR="00217182" w:rsidRPr="0029589D" w:rsidRDefault="00217182" w:rsidP="00217182">
      <w:pPr>
        <w:widowControl/>
        <w:tabs>
          <w:tab w:val="left" w:pos="406"/>
        </w:tabs>
        <w:ind w:right="20"/>
        <w:jc w:val="both"/>
        <w:rPr>
          <w:rFonts w:ascii="Times New Roman" w:eastAsia="Calibri" w:hAnsi="Times New Roman" w:cs="Times New Roman"/>
          <w:color w:val="auto"/>
          <w:sz w:val="28"/>
          <w:szCs w:val="28"/>
          <w:lang w:bidi="ar-SA"/>
        </w:rPr>
      </w:pPr>
      <w:r w:rsidRPr="0029589D">
        <w:rPr>
          <w:rFonts w:ascii="Times New Roman" w:eastAsia="Calibri" w:hAnsi="Times New Roman" w:cs="Times New Roman"/>
          <w:color w:val="auto"/>
          <w:sz w:val="28"/>
          <w:szCs w:val="28"/>
          <w:lang w:bidi="ar-SA"/>
        </w:rPr>
        <w:t xml:space="preserve">Начальник юридического отдела </w:t>
      </w:r>
      <w:r w:rsidRPr="0029589D">
        <w:rPr>
          <w:rFonts w:ascii="Times New Roman" w:eastAsia="Calibri" w:hAnsi="Times New Roman" w:cs="Times New Roman"/>
          <w:color w:val="auto"/>
          <w:sz w:val="28"/>
          <w:szCs w:val="28"/>
          <w:lang w:bidi="ar-SA"/>
        </w:rPr>
        <w:tab/>
      </w:r>
      <w:r w:rsidRPr="0029589D">
        <w:rPr>
          <w:rFonts w:ascii="Times New Roman" w:eastAsia="Calibri" w:hAnsi="Times New Roman" w:cs="Times New Roman"/>
          <w:color w:val="auto"/>
          <w:sz w:val="28"/>
          <w:szCs w:val="28"/>
          <w:lang w:bidi="ar-SA"/>
        </w:rPr>
        <w:tab/>
      </w:r>
      <w:r w:rsidRPr="0029589D">
        <w:rPr>
          <w:rFonts w:ascii="Times New Roman" w:eastAsia="Calibri" w:hAnsi="Times New Roman" w:cs="Times New Roman"/>
          <w:color w:val="auto"/>
          <w:sz w:val="28"/>
          <w:szCs w:val="28"/>
          <w:lang w:bidi="ar-SA"/>
        </w:rPr>
        <w:tab/>
      </w:r>
      <w:r w:rsidR="0006097F">
        <w:rPr>
          <w:rFonts w:ascii="Times New Roman" w:eastAsia="Calibri" w:hAnsi="Times New Roman" w:cs="Times New Roman"/>
          <w:color w:val="auto"/>
          <w:sz w:val="28"/>
          <w:szCs w:val="28"/>
          <w:lang w:bidi="ar-SA"/>
        </w:rPr>
        <w:t>ЕОСДО</w:t>
      </w:r>
      <w:r w:rsidR="007507AA">
        <w:rPr>
          <w:rFonts w:ascii="Times New Roman" w:eastAsia="Calibri" w:hAnsi="Times New Roman" w:cs="Times New Roman"/>
          <w:color w:val="auto"/>
          <w:sz w:val="28"/>
          <w:szCs w:val="28"/>
          <w:lang w:bidi="ar-SA"/>
        </w:rPr>
        <w:tab/>
      </w:r>
      <w:r w:rsidRPr="0029589D">
        <w:rPr>
          <w:rFonts w:ascii="Times New Roman" w:eastAsia="Calibri" w:hAnsi="Times New Roman" w:cs="Times New Roman"/>
          <w:color w:val="auto"/>
          <w:sz w:val="28"/>
          <w:szCs w:val="28"/>
          <w:lang w:bidi="ar-SA"/>
        </w:rPr>
        <w:t>А.Г. Челышев</w:t>
      </w:r>
    </w:p>
    <w:p w:rsidR="00217182" w:rsidRPr="0029589D" w:rsidRDefault="00217182" w:rsidP="00217182">
      <w:pPr>
        <w:widowControl/>
        <w:jc w:val="both"/>
        <w:rPr>
          <w:rFonts w:ascii="Times New Roman" w:eastAsia="Times New Roman" w:hAnsi="Times New Roman" w:cs="Times New Roman"/>
          <w:color w:val="auto"/>
          <w:sz w:val="28"/>
          <w:szCs w:val="28"/>
          <w:lang w:bidi="ar-SA"/>
        </w:rPr>
      </w:pPr>
    </w:p>
    <w:p w:rsidR="00217182" w:rsidRPr="0029589D" w:rsidRDefault="00217182" w:rsidP="00217182">
      <w:pPr>
        <w:widowControl/>
        <w:jc w:val="both"/>
        <w:rPr>
          <w:rFonts w:ascii="Times New Roman" w:eastAsia="Times New Roman" w:hAnsi="Times New Roman" w:cs="Times New Roman"/>
          <w:color w:val="auto"/>
          <w:sz w:val="28"/>
          <w:szCs w:val="28"/>
          <w:lang w:bidi="ar-SA"/>
        </w:rPr>
      </w:pPr>
      <w:r w:rsidRPr="0029589D">
        <w:rPr>
          <w:rFonts w:ascii="Times New Roman" w:eastAsia="Times New Roman" w:hAnsi="Times New Roman" w:cs="Times New Roman"/>
          <w:color w:val="auto"/>
          <w:sz w:val="28"/>
          <w:szCs w:val="28"/>
          <w:lang w:bidi="ar-SA"/>
        </w:rPr>
        <w:t xml:space="preserve">Начальник отдела                                        </w:t>
      </w:r>
    </w:p>
    <w:p w:rsidR="00217182" w:rsidRPr="0029589D" w:rsidRDefault="007507AA" w:rsidP="00217182">
      <w:pPr>
        <w:widowControl/>
        <w:jc w:val="both"/>
        <w:rPr>
          <w:rFonts w:ascii="Times New Roman" w:eastAsia="Times New Roman" w:hAnsi="Times New Roman" w:cs="Times New Roman"/>
          <w:color w:val="auto"/>
          <w:sz w:val="28"/>
          <w:szCs w:val="28"/>
          <w:lang w:bidi="ar-SA"/>
        </w:rPr>
      </w:pPr>
      <w:r>
        <w:rPr>
          <w:rFonts w:ascii="Times New Roman" w:eastAsia="Times New Roman" w:hAnsi="Times New Roman" w:cs="Times New Roman"/>
          <w:color w:val="auto"/>
          <w:sz w:val="28"/>
          <w:szCs w:val="28"/>
          <w:lang w:bidi="ar-SA"/>
        </w:rPr>
        <w:t>управления имуществом</w:t>
      </w:r>
      <w:r w:rsidR="00217182" w:rsidRPr="0029589D">
        <w:rPr>
          <w:rFonts w:ascii="Times New Roman" w:eastAsia="Times New Roman" w:hAnsi="Times New Roman" w:cs="Times New Roman"/>
          <w:color w:val="auto"/>
          <w:sz w:val="28"/>
          <w:szCs w:val="28"/>
          <w:lang w:bidi="ar-SA"/>
        </w:rPr>
        <w:tab/>
      </w:r>
      <w:r w:rsidR="00217182" w:rsidRPr="0029589D">
        <w:rPr>
          <w:rFonts w:ascii="Times New Roman" w:eastAsia="Times New Roman" w:hAnsi="Times New Roman" w:cs="Times New Roman"/>
          <w:color w:val="auto"/>
          <w:sz w:val="28"/>
          <w:szCs w:val="28"/>
          <w:lang w:bidi="ar-SA"/>
        </w:rPr>
        <w:tab/>
      </w:r>
      <w:r w:rsidR="0006097F">
        <w:rPr>
          <w:rFonts w:ascii="Times New Roman" w:eastAsia="Times New Roman" w:hAnsi="Times New Roman" w:cs="Times New Roman"/>
          <w:color w:val="auto"/>
          <w:sz w:val="28"/>
          <w:szCs w:val="28"/>
          <w:lang w:bidi="ar-SA"/>
        </w:rPr>
        <w:tab/>
      </w:r>
      <w:r w:rsidR="0006097F">
        <w:rPr>
          <w:rFonts w:ascii="Times New Roman" w:eastAsia="Times New Roman" w:hAnsi="Times New Roman" w:cs="Times New Roman"/>
          <w:color w:val="auto"/>
          <w:sz w:val="28"/>
          <w:szCs w:val="28"/>
          <w:lang w:bidi="ar-SA"/>
        </w:rPr>
        <w:tab/>
        <w:t>ЕОСДО</w:t>
      </w:r>
      <w:r w:rsidR="0006097F">
        <w:rPr>
          <w:rFonts w:ascii="Times New Roman" w:eastAsia="Times New Roman" w:hAnsi="Times New Roman" w:cs="Times New Roman"/>
          <w:color w:val="auto"/>
          <w:sz w:val="28"/>
          <w:szCs w:val="28"/>
          <w:lang w:bidi="ar-SA"/>
        </w:rPr>
        <w:tab/>
      </w:r>
      <w:r w:rsidR="00217182" w:rsidRPr="0029589D">
        <w:rPr>
          <w:rFonts w:ascii="Times New Roman" w:eastAsia="Times New Roman" w:hAnsi="Times New Roman" w:cs="Times New Roman"/>
          <w:color w:val="auto"/>
          <w:sz w:val="28"/>
          <w:szCs w:val="28"/>
          <w:lang w:bidi="ar-SA"/>
        </w:rPr>
        <w:t>С.А. Максимова</w:t>
      </w:r>
    </w:p>
    <w:p w:rsidR="00217182" w:rsidRPr="0029589D" w:rsidRDefault="00217182" w:rsidP="00217182">
      <w:pPr>
        <w:widowControl/>
        <w:jc w:val="both"/>
        <w:rPr>
          <w:rFonts w:ascii="Times New Roman" w:eastAsia="Times New Roman" w:hAnsi="Times New Roman" w:cs="Times New Roman"/>
          <w:color w:val="auto"/>
          <w:sz w:val="28"/>
          <w:szCs w:val="28"/>
          <w:lang w:bidi="ar-SA"/>
        </w:rPr>
      </w:pPr>
    </w:p>
    <w:p w:rsidR="0029589D" w:rsidRDefault="0029589D" w:rsidP="00941756">
      <w:pPr>
        <w:widowControl/>
        <w:jc w:val="both"/>
        <w:rPr>
          <w:rFonts w:ascii="Times New Roman" w:eastAsia="Calibri" w:hAnsi="Times New Roman" w:cs="Times New Roman"/>
          <w:bCs/>
          <w:color w:val="auto"/>
          <w:sz w:val="28"/>
          <w:szCs w:val="28"/>
          <w:lang w:eastAsia="en-US" w:bidi="ar-SA"/>
        </w:rPr>
      </w:pPr>
      <w:bookmarkStart w:id="191" w:name="_Ref369539383"/>
      <w:bookmarkStart w:id="192" w:name="_Ref369539544"/>
      <w:bookmarkStart w:id="193" w:name="_Toc410998188"/>
    </w:p>
    <w:p w:rsidR="001B4A8D" w:rsidRDefault="00C117FA">
      <w:pPr>
        <w:widowControl/>
        <w:rPr>
          <w:rFonts w:ascii="Times New Roman" w:eastAsia="Calibri" w:hAnsi="Times New Roman" w:cs="Times New Roman"/>
          <w:bCs/>
          <w:color w:val="auto"/>
          <w:sz w:val="28"/>
          <w:szCs w:val="28"/>
          <w:lang w:eastAsia="en-US" w:bidi="ar-SA"/>
        </w:rPr>
      </w:pPr>
      <w:r>
        <w:rPr>
          <w:rFonts w:ascii="Times New Roman" w:eastAsia="Calibri" w:hAnsi="Times New Roman" w:cs="Times New Roman"/>
          <w:bCs/>
          <w:color w:val="auto"/>
          <w:sz w:val="28"/>
          <w:szCs w:val="28"/>
          <w:lang w:eastAsia="en-US" w:bidi="ar-SA"/>
        </w:rPr>
        <w:br w:type="page"/>
      </w:r>
    </w:p>
    <w:p w:rsidR="00041E94" w:rsidRPr="00041E94" w:rsidRDefault="00041E94" w:rsidP="00041E94">
      <w:pPr>
        <w:keepNext/>
        <w:keepLines/>
        <w:widowControl/>
        <w:spacing w:before="120"/>
        <w:ind w:firstLine="567"/>
        <w:jc w:val="right"/>
        <w:outlineLvl w:val="0"/>
        <w:rPr>
          <w:rFonts w:ascii="Times New Roman" w:eastAsia="Calibri" w:hAnsi="Times New Roman" w:cs="Times New Roman"/>
          <w:bCs/>
          <w:color w:val="auto"/>
          <w:sz w:val="28"/>
          <w:szCs w:val="28"/>
          <w:lang w:eastAsia="en-US" w:bidi="ar-SA"/>
        </w:rPr>
      </w:pPr>
      <w:r w:rsidRPr="00041E94">
        <w:rPr>
          <w:rFonts w:ascii="Times New Roman" w:eastAsia="Calibri" w:hAnsi="Times New Roman" w:cs="Times New Roman"/>
          <w:bCs/>
          <w:color w:val="auto"/>
          <w:sz w:val="28"/>
          <w:szCs w:val="28"/>
          <w:lang w:eastAsia="en-US" w:bidi="ar-SA"/>
        </w:rPr>
        <w:t>Приложение 1. Форма № 1</w:t>
      </w:r>
      <w:bookmarkEnd w:id="188"/>
      <w:bookmarkEnd w:id="191"/>
      <w:bookmarkEnd w:id="192"/>
      <w:bookmarkEnd w:id="193"/>
    </w:p>
    <w:p w:rsidR="00041E94" w:rsidRPr="00041E94" w:rsidRDefault="00041E94" w:rsidP="00041E94">
      <w:pPr>
        <w:widowControl/>
        <w:ind w:firstLine="567"/>
        <w:jc w:val="right"/>
        <w:rPr>
          <w:rFonts w:ascii="Times New Roman" w:eastAsia="Calibri" w:hAnsi="Times New Roman" w:cs="Times New Roman"/>
          <w:color w:val="auto"/>
          <w:sz w:val="28"/>
          <w:szCs w:val="28"/>
          <w:lang w:bidi="ar-SA"/>
        </w:rPr>
      </w:pPr>
    </w:p>
    <w:tbl>
      <w:tblPr>
        <w:tblW w:w="0" w:type="auto"/>
        <w:tblInd w:w="108" w:type="dxa"/>
        <w:tblLook w:val="00A0" w:firstRow="1" w:lastRow="0" w:firstColumn="1" w:lastColumn="0" w:noHBand="0" w:noVBand="0"/>
      </w:tblPr>
      <w:tblGrid>
        <w:gridCol w:w="3761"/>
        <w:gridCol w:w="2918"/>
        <w:gridCol w:w="3351"/>
      </w:tblGrid>
      <w:tr w:rsidR="00041E94" w:rsidRPr="00041E94" w:rsidTr="007F1047">
        <w:tc>
          <w:tcPr>
            <w:tcW w:w="3794" w:type="dxa"/>
          </w:tcPr>
          <w:p w:rsidR="00041E94" w:rsidRPr="00041E94" w:rsidRDefault="00041E94" w:rsidP="00041E94">
            <w:pPr>
              <w:widowControl/>
              <w:jc w:val="both"/>
              <w:rPr>
                <w:rFonts w:ascii="Times New Roman" w:eastAsia="Calibri" w:hAnsi="Times New Roman" w:cs="Times New Roman"/>
                <w:color w:val="7F7F7F"/>
                <w:sz w:val="28"/>
                <w:szCs w:val="28"/>
                <w:lang w:bidi="ar-SA"/>
              </w:rPr>
            </w:pPr>
            <w:r w:rsidRPr="00041E94">
              <w:rPr>
                <w:rFonts w:ascii="Times New Roman" w:eastAsia="Calibri" w:hAnsi="Times New Roman" w:cs="Times New Roman"/>
                <w:color w:val="7F7F7F"/>
                <w:sz w:val="28"/>
                <w:szCs w:val="28"/>
                <w:lang w:bidi="ar-SA"/>
              </w:rPr>
              <w:t>На фирменном бланке Претендента, исх. №, дата</w:t>
            </w:r>
          </w:p>
        </w:tc>
        <w:tc>
          <w:tcPr>
            <w:tcW w:w="2964" w:type="dxa"/>
          </w:tcPr>
          <w:p w:rsidR="00041E94" w:rsidRPr="00041E94" w:rsidRDefault="00041E94" w:rsidP="00041E94">
            <w:pPr>
              <w:widowControl/>
              <w:ind w:firstLine="567"/>
              <w:jc w:val="both"/>
              <w:rPr>
                <w:rFonts w:ascii="Times New Roman" w:eastAsia="Calibri" w:hAnsi="Times New Roman" w:cs="Times New Roman"/>
                <w:color w:val="auto"/>
                <w:sz w:val="28"/>
                <w:szCs w:val="28"/>
                <w:lang w:bidi="ar-SA"/>
              </w:rPr>
            </w:pPr>
          </w:p>
        </w:tc>
        <w:tc>
          <w:tcPr>
            <w:tcW w:w="3379" w:type="dxa"/>
          </w:tcPr>
          <w:p w:rsidR="00041E94" w:rsidRPr="00041E94" w:rsidRDefault="00041E94" w:rsidP="00041E94">
            <w:pPr>
              <w:widowControl/>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 xml:space="preserve">     Аукционной комиссии</w:t>
            </w:r>
          </w:p>
          <w:p w:rsidR="00041E94" w:rsidRPr="00041E94" w:rsidRDefault="00041E94" w:rsidP="00041E94">
            <w:pPr>
              <w:widowControl/>
              <w:jc w:val="right"/>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АО «ПО ЭХЗ»</w:t>
            </w:r>
          </w:p>
        </w:tc>
      </w:tr>
    </w:tbl>
    <w:p w:rsidR="00041E94" w:rsidRPr="00041E94" w:rsidRDefault="00041E94" w:rsidP="00041E94">
      <w:pPr>
        <w:widowControl/>
        <w:ind w:firstLine="567"/>
        <w:jc w:val="both"/>
        <w:rPr>
          <w:rFonts w:ascii="Times New Roman" w:eastAsia="Calibri" w:hAnsi="Times New Roman" w:cs="Times New Roman"/>
          <w:color w:val="auto"/>
          <w:sz w:val="28"/>
          <w:szCs w:val="28"/>
          <w:lang w:bidi="ar-SA"/>
        </w:rPr>
      </w:pPr>
    </w:p>
    <w:p w:rsidR="00041E94" w:rsidRPr="00041E94" w:rsidRDefault="00041E94" w:rsidP="00041E94">
      <w:pPr>
        <w:widowControl/>
        <w:ind w:firstLine="567"/>
        <w:jc w:val="center"/>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ЗАЯВКА</w:t>
      </w:r>
    </w:p>
    <w:p w:rsidR="00041E94" w:rsidRPr="00041E94" w:rsidRDefault="00041E94" w:rsidP="00041E94">
      <w:pPr>
        <w:ind w:firstLine="567"/>
        <w:jc w:val="center"/>
        <w:rPr>
          <w:rFonts w:ascii="Times New Roman" w:eastAsia="Calibri" w:hAnsi="Times New Roman" w:cs="Times New Roman"/>
          <w:color w:val="auto"/>
          <w:sz w:val="28"/>
          <w:szCs w:val="28"/>
          <w:lang w:bidi="ar-SA"/>
        </w:rPr>
      </w:pPr>
      <w:r w:rsidRPr="00091B71">
        <w:rPr>
          <w:rFonts w:ascii="Times New Roman" w:eastAsia="Calibri" w:hAnsi="Times New Roman" w:cs="Times New Roman"/>
          <w:color w:val="auto"/>
          <w:sz w:val="28"/>
          <w:szCs w:val="28"/>
          <w:lang w:bidi="ar-SA"/>
        </w:rPr>
        <w:t xml:space="preserve">на участие в аукционе на право заключения договора купли-продажи </w:t>
      </w:r>
      <w:r w:rsidR="00392D14" w:rsidRPr="00091B71">
        <w:rPr>
          <w:rFonts w:ascii="Times New Roman" w:eastAsia="Calibri" w:hAnsi="Times New Roman" w:cs="Times New Roman"/>
          <w:color w:val="auto"/>
          <w:sz w:val="28"/>
          <w:szCs w:val="28"/>
          <w:lang w:bidi="ar-SA"/>
        </w:rPr>
        <w:t>имущественного комплекса</w:t>
      </w:r>
      <w:r w:rsidRPr="00091B71">
        <w:rPr>
          <w:rFonts w:ascii="Times New Roman" w:eastAsia="Calibri" w:hAnsi="Times New Roman" w:cs="Times New Roman"/>
          <w:color w:val="auto"/>
          <w:sz w:val="28"/>
          <w:szCs w:val="28"/>
          <w:lang w:bidi="ar-SA"/>
        </w:rPr>
        <w:t xml:space="preserve">, расположенного по адресу: </w:t>
      </w:r>
      <w:r w:rsidR="005C51D6" w:rsidRPr="005C51D6">
        <w:rPr>
          <w:rFonts w:ascii="Times New Roman" w:eastAsia="Calibri" w:hAnsi="Times New Roman" w:cs="Times New Roman"/>
          <w:bCs/>
          <w:color w:val="auto"/>
          <w:spacing w:val="-1"/>
          <w:sz w:val="28"/>
          <w:szCs w:val="28"/>
          <w:lang w:bidi="ar-SA"/>
        </w:rPr>
        <w:t>Россия, Красноярский край, г. Зеленогорск, ул. Индустриальная, 8Б/1; Красноярский край, г. Зеленогорск юго-восточная зона города, (КПП-1); Красноярский край, г. Зеленогорск в районе ул. Индустриальная</w:t>
      </w:r>
      <w:r w:rsidRPr="00091B71">
        <w:rPr>
          <w:rFonts w:ascii="Times New Roman" w:eastAsia="Calibri" w:hAnsi="Times New Roman" w:cs="Times New Roman"/>
          <w:color w:val="auto"/>
          <w:sz w:val="28"/>
          <w:szCs w:val="28"/>
          <w:lang w:bidi="ar-SA"/>
        </w:rPr>
        <w:t>, принадлежащего АО «ПО ЭХЗ»</w:t>
      </w:r>
      <w:r w:rsidRPr="00041E94" w:rsidDel="0028188D">
        <w:rPr>
          <w:rFonts w:ascii="Times New Roman" w:eastAsia="Calibri" w:hAnsi="Times New Roman" w:cs="Times New Roman"/>
          <w:color w:val="auto"/>
          <w:sz w:val="28"/>
          <w:szCs w:val="28"/>
          <w:lang w:bidi="ar-SA"/>
        </w:rPr>
        <w:t xml:space="preserve"> </w:t>
      </w:r>
    </w:p>
    <w:p w:rsidR="00AE0FB9" w:rsidRDefault="00AE0FB9" w:rsidP="00041E94">
      <w:pPr>
        <w:widowControl/>
        <w:ind w:firstLine="567"/>
        <w:jc w:val="right"/>
        <w:rPr>
          <w:rFonts w:ascii="Times New Roman" w:eastAsia="Calibri" w:hAnsi="Times New Roman" w:cs="Times New Roman"/>
          <w:color w:val="auto"/>
          <w:sz w:val="28"/>
          <w:szCs w:val="28"/>
          <w:lang w:bidi="ar-SA"/>
        </w:rPr>
      </w:pPr>
    </w:p>
    <w:p w:rsidR="00041E94" w:rsidRPr="00041E94" w:rsidRDefault="00041E94" w:rsidP="00041E94">
      <w:pPr>
        <w:widowControl/>
        <w:ind w:firstLine="567"/>
        <w:jc w:val="right"/>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«___» _____________ _____ г.</w:t>
      </w:r>
    </w:p>
    <w:p w:rsidR="00041E94" w:rsidRPr="00041E94" w:rsidRDefault="00041E94" w:rsidP="00041E94">
      <w:pPr>
        <w:widowControl/>
        <w:ind w:firstLine="567"/>
        <w:jc w:val="right"/>
        <w:rPr>
          <w:rFonts w:ascii="Times New Roman" w:eastAsia="Calibri" w:hAnsi="Times New Roman" w:cs="Times New Roman"/>
          <w:color w:val="auto"/>
          <w:sz w:val="28"/>
          <w:szCs w:val="28"/>
          <w:lang w:bidi="ar-SA"/>
        </w:rPr>
      </w:pPr>
    </w:p>
    <w:p w:rsidR="00041E94" w:rsidRPr="00041E94" w:rsidRDefault="00041E94" w:rsidP="00041E94">
      <w:pPr>
        <w:ind w:firstLine="851"/>
        <w:contextualSpacing/>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808080"/>
          <w:sz w:val="28"/>
          <w:szCs w:val="28"/>
          <w:lang w:bidi="ar-SA"/>
        </w:rPr>
        <w:t>(Полное наименование юридического лица или фамилия, имя, отчество и паспортные данные физического лица, подающего заявку)</w:t>
      </w:r>
      <w:r w:rsidRPr="00041E94">
        <w:rPr>
          <w:rFonts w:ascii="Times New Roman" w:eastAsia="Calibri" w:hAnsi="Times New Roman" w:cs="Times New Roman"/>
          <w:sz w:val="28"/>
          <w:szCs w:val="28"/>
          <w:lang w:bidi="ar-SA"/>
        </w:rPr>
        <w:t>,</w:t>
      </w:r>
      <w:r w:rsidRPr="00041E94">
        <w:rPr>
          <w:rFonts w:ascii="Times New Roman" w:eastAsia="Calibri" w:hAnsi="Times New Roman" w:cs="Times New Roman"/>
          <w:color w:val="auto"/>
          <w:sz w:val="28"/>
          <w:szCs w:val="28"/>
          <w:lang w:bidi="ar-SA"/>
        </w:rPr>
        <w:t xml:space="preserve"> </w:t>
      </w:r>
      <w:r w:rsidRPr="00041E94">
        <w:rPr>
          <w:rFonts w:ascii="Times New Roman" w:eastAsia="Calibri" w:hAnsi="Times New Roman" w:cs="Times New Roman"/>
          <w:color w:val="auto"/>
          <w:sz w:val="28"/>
          <w:szCs w:val="28"/>
          <w:lang w:bidi="ar-SA"/>
        </w:rPr>
        <w:br/>
        <w:t xml:space="preserve">далее именуемый «Претендент», в лице </w:t>
      </w:r>
      <w:r w:rsidRPr="00041E94">
        <w:rPr>
          <w:rFonts w:ascii="Times New Roman" w:eastAsia="Calibri" w:hAnsi="Times New Roman" w:cs="Times New Roman"/>
          <w:color w:val="808080"/>
          <w:sz w:val="28"/>
          <w:szCs w:val="28"/>
          <w:lang w:bidi="ar-SA"/>
        </w:rPr>
        <w:t>(фамилия, имя, отчество, должность (для юридических лиц)</w:t>
      </w:r>
      <w:r w:rsidRPr="00041E94">
        <w:rPr>
          <w:rFonts w:ascii="Times New Roman" w:eastAsia="Calibri" w:hAnsi="Times New Roman" w:cs="Times New Roman"/>
          <w:color w:val="auto"/>
          <w:sz w:val="28"/>
          <w:szCs w:val="28"/>
          <w:lang w:bidi="ar-SA"/>
        </w:rPr>
        <w:t xml:space="preserve">, действующего на основании </w:t>
      </w:r>
      <w:r w:rsidRPr="00041E94">
        <w:rPr>
          <w:rFonts w:ascii="Times New Roman" w:eastAsia="Calibri" w:hAnsi="Times New Roman" w:cs="Times New Roman"/>
          <w:color w:val="808080"/>
          <w:sz w:val="28"/>
          <w:szCs w:val="28"/>
          <w:lang w:bidi="ar-SA"/>
        </w:rPr>
        <w:t>(наименование документа)</w:t>
      </w:r>
      <w:r w:rsidRPr="00041E94">
        <w:rPr>
          <w:rFonts w:ascii="Times New Roman" w:eastAsia="Calibri" w:hAnsi="Times New Roman" w:cs="Times New Roman"/>
          <w:color w:val="auto"/>
          <w:sz w:val="28"/>
          <w:szCs w:val="28"/>
          <w:lang w:bidi="ar-SA"/>
        </w:rPr>
        <w:t xml:space="preserve">, принимая решение об участии в аукционе на право заключения договора купли-продажи </w:t>
      </w:r>
      <w:r w:rsidRPr="00041E94">
        <w:rPr>
          <w:rFonts w:ascii="Times New Roman" w:eastAsia="Calibri" w:hAnsi="Times New Roman" w:cs="Times New Roman"/>
          <w:color w:val="808080"/>
          <w:sz w:val="28"/>
          <w:szCs w:val="28"/>
          <w:lang w:bidi="ar-SA"/>
        </w:rPr>
        <w:t>(вид имущества)</w:t>
      </w:r>
      <w:r w:rsidRPr="00041E94">
        <w:rPr>
          <w:rFonts w:ascii="Times New Roman" w:eastAsia="Calibri" w:hAnsi="Times New Roman" w:cs="Times New Roman"/>
          <w:color w:val="auto"/>
          <w:sz w:val="28"/>
          <w:szCs w:val="28"/>
          <w:lang w:bidi="ar-SA"/>
        </w:rPr>
        <w:t xml:space="preserve">, расположенного по адресу: </w:t>
      </w:r>
      <w:r w:rsidRPr="00041E94">
        <w:rPr>
          <w:rFonts w:ascii="Times New Roman" w:eastAsia="Calibri" w:hAnsi="Times New Roman" w:cs="Times New Roman"/>
          <w:color w:val="808080"/>
          <w:sz w:val="28"/>
          <w:szCs w:val="28"/>
          <w:lang w:bidi="ar-SA"/>
        </w:rPr>
        <w:t>(адрес)</w:t>
      </w:r>
      <w:r w:rsidRPr="00041E94">
        <w:rPr>
          <w:rFonts w:ascii="Times New Roman" w:eastAsia="Calibri" w:hAnsi="Times New Roman" w:cs="Times New Roman"/>
          <w:color w:val="auto"/>
          <w:sz w:val="28"/>
          <w:szCs w:val="28"/>
          <w:lang w:bidi="ar-SA"/>
        </w:rPr>
        <w:t>, принадлежащего на праве собственности АО «ПО ЭХЗ» (далее – Имущество), обязуется:</w:t>
      </w:r>
    </w:p>
    <w:p w:rsidR="00041E94" w:rsidRPr="00041E94" w:rsidRDefault="00041E94" w:rsidP="00041E94">
      <w:pPr>
        <w:ind w:firstLine="851"/>
        <w:contextualSpacing/>
        <w:jc w:val="both"/>
        <w:rPr>
          <w:rFonts w:ascii="Times New Roman" w:eastAsia="Calibri" w:hAnsi="Times New Roman" w:cs="Times New Roman"/>
          <w:color w:val="auto"/>
          <w:sz w:val="28"/>
          <w:szCs w:val="28"/>
          <w:lang w:bidi="ar-SA"/>
        </w:rPr>
      </w:pPr>
    </w:p>
    <w:p w:rsidR="005C51D6" w:rsidRPr="00041E94" w:rsidRDefault="005C51D6" w:rsidP="005C51D6">
      <w:pPr>
        <w:widowControl/>
        <w:numPr>
          <w:ilvl w:val="0"/>
          <w:numId w:val="1"/>
        </w:numPr>
        <w:tabs>
          <w:tab w:val="left" w:pos="1134"/>
        </w:tabs>
        <w:ind w:left="0" w:firstLine="851"/>
        <w:contextualSpacing/>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Соблюдать условия проведения аукциона, содержащиеся в Извещении о проведении аукциона и аукционной документации, а также порядок проведения аукциона, установленный Гражданским кодексом Российской Федерации.</w:t>
      </w:r>
    </w:p>
    <w:p w:rsidR="005C51D6" w:rsidRPr="00041E94" w:rsidRDefault="005C51D6" w:rsidP="005C51D6">
      <w:pPr>
        <w:widowControl/>
        <w:numPr>
          <w:ilvl w:val="0"/>
          <w:numId w:val="1"/>
        </w:numPr>
        <w:tabs>
          <w:tab w:val="left" w:pos="1134"/>
        </w:tabs>
        <w:ind w:left="0" w:firstLine="851"/>
        <w:contextualSpacing/>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В случае признания победителем аукциона, подписать протокол об итогах аукциона и заключить договор купли-продажи</w:t>
      </w:r>
      <w:r w:rsidRPr="00041E94">
        <w:rPr>
          <w:rFonts w:ascii="Times New Roman" w:eastAsia="Calibri" w:hAnsi="Times New Roman" w:cs="Times New Roman"/>
          <w:color w:val="auto"/>
          <w:sz w:val="28"/>
          <w:szCs w:val="22"/>
          <w:lang w:bidi="ar-SA"/>
        </w:rPr>
        <w:t xml:space="preserve"> </w:t>
      </w:r>
      <w:r w:rsidRPr="00041E94">
        <w:rPr>
          <w:rFonts w:ascii="Times New Roman" w:eastAsia="Calibri" w:hAnsi="Times New Roman" w:cs="Times New Roman"/>
          <w:color w:val="auto"/>
          <w:sz w:val="28"/>
          <w:szCs w:val="28"/>
          <w:lang w:bidi="ar-SA"/>
        </w:rPr>
        <w:t xml:space="preserve">Имущества, в сроки, установленные в документации аукциона по форме проекта договора, представленного в составе аукционной документации и по цене, определенной по итогам аукциона. </w:t>
      </w:r>
    </w:p>
    <w:p w:rsidR="005C51D6" w:rsidRPr="00041E94" w:rsidRDefault="005C51D6" w:rsidP="005C51D6">
      <w:pPr>
        <w:widowControl/>
        <w:numPr>
          <w:ilvl w:val="0"/>
          <w:numId w:val="1"/>
        </w:numPr>
        <w:tabs>
          <w:tab w:val="left" w:pos="1134"/>
        </w:tabs>
        <w:ind w:left="0" w:firstLine="851"/>
        <w:contextualSpacing/>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Заключить договор купли-продажи</w:t>
      </w:r>
      <w:r w:rsidRPr="00041E94">
        <w:rPr>
          <w:rFonts w:ascii="Times New Roman" w:eastAsia="Calibri" w:hAnsi="Times New Roman" w:cs="Times New Roman"/>
          <w:color w:val="auto"/>
          <w:sz w:val="28"/>
          <w:szCs w:val="22"/>
          <w:lang w:bidi="ar-SA"/>
        </w:rPr>
        <w:t xml:space="preserve"> Имущества</w:t>
      </w:r>
      <w:r w:rsidRPr="00041E94">
        <w:rPr>
          <w:rFonts w:ascii="Times New Roman" w:eastAsia="Calibri" w:hAnsi="Times New Roman" w:cs="Times New Roman"/>
          <w:color w:val="auto"/>
          <w:sz w:val="28"/>
          <w:szCs w:val="28"/>
          <w:lang w:bidi="ar-SA"/>
        </w:rPr>
        <w:t>, в случае уклонения</w:t>
      </w:r>
      <w:r>
        <w:rPr>
          <w:rFonts w:ascii="Times New Roman" w:eastAsia="Calibri" w:hAnsi="Times New Roman" w:cs="Times New Roman"/>
          <w:color w:val="auto"/>
          <w:sz w:val="28"/>
          <w:szCs w:val="28"/>
          <w:lang w:bidi="ar-SA"/>
        </w:rPr>
        <w:t>/отказа</w:t>
      </w:r>
      <w:r w:rsidRPr="00041E94">
        <w:rPr>
          <w:rFonts w:ascii="Times New Roman" w:eastAsia="Calibri" w:hAnsi="Times New Roman" w:cs="Times New Roman"/>
          <w:color w:val="auto"/>
          <w:sz w:val="28"/>
          <w:szCs w:val="28"/>
          <w:lang w:bidi="ar-SA"/>
        </w:rPr>
        <w:t xml:space="preserve"> победителя аукциона от заключения договора, если наше (мое) предложение о цене договора будет следующим после предложения победителя о цене договора (в сторону уменьшения цены договора, предложенной победителем аукциона) и Собственником Имущества будет принято решение о заключении с нами (со мной) договора купли-продажи</w:t>
      </w:r>
      <w:r w:rsidRPr="00041E94">
        <w:rPr>
          <w:rFonts w:ascii="Times New Roman" w:eastAsia="Calibri" w:hAnsi="Times New Roman" w:cs="Times New Roman"/>
          <w:color w:val="auto"/>
          <w:sz w:val="28"/>
          <w:szCs w:val="22"/>
          <w:lang w:bidi="ar-SA"/>
        </w:rPr>
        <w:t xml:space="preserve"> Имущества</w:t>
      </w:r>
      <w:r w:rsidRPr="00041E94">
        <w:rPr>
          <w:rFonts w:ascii="Times New Roman" w:eastAsia="Calibri" w:hAnsi="Times New Roman" w:cs="Times New Roman"/>
          <w:color w:val="auto"/>
          <w:sz w:val="28"/>
          <w:szCs w:val="28"/>
          <w:lang w:bidi="ar-SA"/>
        </w:rPr>
        <w:t>, по форме проекта договора, представленного в составе аукционной документации и по цене договора, указанной в нашем (моем) предложении;</w:t>
      </w:r>
    </w:p>
    <w:p w:rsidR="005C51D6" w:rsidRPr="00041E94" w:rsidRDefault="005C51D6" w:rsidP="005C51D6">
      <w:pPr>
        <w:widowControl/>
        <w:tabs>
          <w:tab w:val="left" w:pos="1134"/>
        </w:tabs>
        <w:ind w:firstLine="851"/>
        <w:contextualSpacing/>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в случае признания аукциона</w:t>
      </w:r>
      <w:r w:rsidRPr="00041E94">
        <w:rPr>
          <w:rFonts w:ascii="Times New Roman" w:eastAsia="Calibri" w:hAnsi="Times New Roman" w:cs="Times New Roman"/>
          <w:color w:val="7F7F7F"/>
          <w:sz w:val="28"/>
          <w:szCs w:val="22"/>
          <w:lang w:bidi="ar-SA"/>
        </w:rPr>
        <w:t xml:space="preserve"> </w:t>
      </w:r>
      <w:r w:rsidRPr="00041E94">
        <w:rPr>
          <w:rFonts w:ascii="Times New Roman" w:eastAsia="Calibri" w:hAnsi="Times New Roman" w:cs="Times New Roman"/>
          <w:color w:val="auto"/>
          <w:sz w:val="28"/>
          <w:szCs w:val="28"/>
          <w:lang w:bidi="ar-SA"/>
        </w:rPr>
        <w:t xml:space="preserve">несостоявшимся, если мы (я) будем являться единственным допущенным к участию в аукционе Претендентом, подавшим заявку на участие в аукционе и Собственником Имущества будет принято решение о заключении с нами (со мной) договора купли-продажи </w:t>
      </w:r>
      <w:r w:rsidRPr="00041E94">
        <w:rPr>
          <w:rFonts w:ascii="Times New Roman" w:eastAsia="Calibri" w:hAnsi="Times New Roman" w:cs="Times New Roman"/>
          <w:color w:val="auto"/>
          <w:sz w:val="28"/>
          <w:szCs w:val="22"/>
          <w:lang w:bidi="ar-SA"/>
        </w:rPr>
        <w:t>Имущества</w:t>
      </w:r>
      <w:r w:rsidRPr="00041E94">
        <w:rPr>
          <w:rFonts w:ascii="Times New Roman" w:eastAsia="Calibri" w:hAnsi="Times New Roman" w:cs="Times New Roman"/>
          <w:color w:val="auto"/>
          <w:sz w:val="28"/>
          <w:szCs w:val="28"/>
          <w:lang w:bidi="ar-SA"/>
        </w:rPr>
        <w:t>, по форме проекта договора, представленного в составе аукционной документации и по цене отсечения (минимальной цене)), указанной в извещении и аукционной документации.</w:t>
      </w:r>
    </w:p>
    <w:p w:rsidR="005C51D6" w:rsidRPr="00041E94" w:rsidRDefault="005C51D6" w:rsidP="005C51D6">
      <w:pPr>
        <w:widowControl/>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7F7F7F"/>
          <w:sz w:val="28"/>
          <w:szCs w:val="28"/>
          <w:lang w:bidi="ar-SA"/>
        </w:rPr>
        <w:t>(Наименование Претендента - юридического лица/ФИО Претендента - физического лица)</w:t>
      </w:r>
      <w:r w:rsidRPr="00041E94">
        <w:rPr>
          <w:rFonts w:ascii="Times New Roman" w:eastAsia="Calibri" w:hAnsi="Times New Roman" w:cs="Times New Roman"/>
          <w:color w:val="auto"/>
          <w:sz w:val="28"/>
          <w:szCs w:val="28"/>
          <w:lang w:bidi="ar-SA"/>
        </w:rPr>
        <w:t xml:space="preserve"> подтверждает, что соответствует требованиям, предъявляемым законодательством РФ к лицам, способным заключить договор  по результатам проведения аукциона.</w:t>
      </w:r>
    </w:p>
    <w:p w:rsidR="005C51D6" w:rsidRPr="00041E94" w:rsidRDefault="005C51D6" w:rsidP="005C51D6">
      <w:pPr>
        <w:widowControl/>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 xml:space="preserve">Настоящим подтверждаем, что в отношении </w:t>
      </w:r>
      <w:r w:rsidRPr="00041E94">
        <w:rPr>
          <w:rFonts w:ascii="Times New Roman" w:eastAsia="Calibri" w:hAnsi="Times New Roman" w:cs="Times New Roman"/>
          <w:color w:val="7F7F7F"/>
          <w:sz w:val="28"/>
          <w:szCs w:val="28"/>
          <w:lang w:bidi="ar-SA"/>
        </w:rPr>
        <w:t xml:space="preserve"> (наименование Претендента)</w:t>
      </w:r>
      <w:r w:rsidRPr="00041E94">
        <w:rPr>
          <w:rFonts w:ascii="Times New Roman" w:eastAsia="Calibri" w:hAnsi="Times New Roman" w:cs="Times New Roman"/>
          <w:color w:val="auto"/>
          <w:sz w:val="28"/>
          <w:szCs w:val="28"/>
          <w:lang w:bidi="ar-SA"/>
        </w:rPr>
        <w:t xml:space="preserve"> не проводится процедура ликвидации, не принято арбитражным судом решения о признании </w:t>
      </w:r>
      <w:r w:rsidRPr="00041E94">
        <w:rPr>
          <w:rFonts w:ascii="Times New Roman" w:eastAsia="Calibri" w:hAnsi="Times New Roman" w:cs="Times New Roman"/>
          <w:color w:val="7F7F7F"/>
          <w:sz w:val="28"/>
          <w:szCs w:val="28"/>
          <w:lang w:bidi="ar-SA"/>
        </w:rPr>
        <w:t xml:space="preserve"> (наименование Претендента)</w:t>
      </w:r>
      <w:r w:rsidRPr="00041E94">
        <w:rPr>
          <w:rFonts w:ascii="Times New Roman" w:eastAsia="Calibri" w:hAnsi="Times New Roman" w:cs="Times New Roman"/>
          <w:color w:val="auto"/>
          <w:sz w:val="28"/>
          <w:szCs w:val="28"/>
          <w:lang w:bidi="ar-SA"/>
        </w:rPr>
        <w:t xml:space="preserve">  банкротом, деятельность </w:t>
      </w:r>
      <w:r w:rsidRPr="00041E94">
        <w:rPr>
          <w:rFonts w:ascii="Times New Roman" w:eastAsia="Calibri" w:hAnsi="Times New Roman" w:cs="Times New Roman"/>
          <w:color w:val="7F7F7F"/>
          <w:sz w:val="28"/>
          <w:szCs w:val="28"/>
          <w:lang w:bidi="ar-SA"/>
        </w:rPr>
        <w:t xml:space="preserve"> (наименование Претендента)</w:t>
      </w:r>
      <w:r w:rsidRPr="00041E94">
        <w:rPr>
          <w:rFonts w:ascii="Times New Roman" w:eastAsia="Calibri" w:hAnsi="Times New Roman" w:cs="Times New Roman"/>
          <w:color w:val="auto"/>
          <w:sz w:val="28"/>
          <w:szCs w:val="28"/>
          <w:lang w:bidi="ar-SA"/>
        </w:rPr>
        <w:t xml:space="preserve"> не приостановлена, на имущество не наложен арест по решению суда, административного органа. </w:t>
      </w:r>
      <w:r w:rsidRPr="00041E94">
        <w:rPr>
          <w:rFonts w:ascii="Times New Roman" w:eastAsia="Calibri" w:hAnsi="Times New Roman" w:cs="Times New Roman"/>
          <w:i/>
          <w:color w:val="auto"/>
          <w:sz w:val="28"/>
          <w:szCs w:val="28"/>
          <w:lang w:bidi="ar-SA"/>
        </w:rPr>
        <w:t>(Настоящий абзац подлежит включению в заявку претендентами – юридическими лицами).</w:t>
      </w:r>
    </w:p>
    <w:p w:rsidR="005C51D6" w:rsidRPr="00041E94" w:rsidRDefault="005C51D6" w:rsidP="005C51D6">
      <w:pPr>
        <w:widowControl/>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 xml:space="preserve">Настоящим даем свое согласие и подтверждаем получение нами всех требуемых в соответствии с действующим законодательством Российской Федерации (в том числе о персональных данных) согласий всех упомянутых в Сведениях о цепочке собственников, включая бенефициаров (в том числе конечных) формы  Документации, заинтересованных или причастных к данным сведениям лиц на обработку предоставленных сведений Организатором, а также на раскрытие Организатором сведений, полностью или частично, компетентным органам государственной власти (в том числе ФНС России, Минэнерго России, Росфинмониторингу, Правительству Российской Федерации) и последующую обработку данных сведений такими органами </w:t>
      </w:r>
      <w:r w:rsidRPr="00041E94">
        <w:rPr>
          <w:rFonts w:ascii="Times New Roman" w:eastAsia="Calibri" w:hAnsi="Times New Roman" w:cs="Times New Roman"/>
          <w:i/>
          <w:color w:val="auto"/>
          <w:sz w:val="28"/>
          <w:szCs w:val="28"/>
          <w:lang w:bidi="ar-SA"/>
        </w:rPr>
        <w:t>(Настоящий абзац подлежит включению в заявку претендентами – юридическими лицами)</w:t>
      </w:r>
      <w:r w:rsidRPr="00041E94">
        <w:rPr>
          <w:rFonts w:ascii="Times New Roman" w:eastAsia="Calibri" w:hAnsi="Times New Roman" w:cs="Times New Roman"/>
          <w:color w:val="auto"/>
          <w:sz w:val="28"/>
          <w:szCs w:val="28"/>
          <w:lang w:bidi="ar-SA"/>
        </w:rPr>
        <w:t>.</w:t>
      </w:r>
    </w:p>
    <w:p w:rsidR="005C51D6" w:rsidRPr="00041E94" w:rsidRDefault="005C51D6" w:rsidP="005C51D6">
      <w:pPr>
        <w:widowControl/>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 xml:space="preserve">Настоящим даю свое согласие на обработку Организатором предоставленных сведений о персональных данных, а также на раскрытие сведений, полностью или частично, компетентным органам государственной власти и последующую обработку данных сведений такими органами. </w:t>
      </w:r>
      <w:r w:rsidRPr="00041E94">
        <w:rPr>
          <w:rFonts w:ascii="Times New Roman" w:eastAsia="Calibri" w:hAnsi="Times New Roman" w:cs="Times New Roman"/>
          <w:i/>
          <w:color w:val="auto"/>
          <w:sz w:val="28"/>
          <w:szCs w:val="28"/>
          <w:lang w:bidi="ar-SA"/>
        </w:rPr>
        <w:t>(Настоящий абзац подлежит включению в заявку претендентами – физическими лицами)</w:t>
      </w:r>
    </w:p>
    <w:p w:rsidR="005C51D6" w:rsidRPr="00041E94" w:rsidRDefault="005C51D6" w:rsidP="005C51D6">
      <w:pPr>
        <w:widowControl/>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В случае признания нас (меня) победителем аукциона, мы (я) берем (у) на себя обязательства:</w:t>
      </w:r>
    </w:p>
    <w:p w:rsidR="005C51D6" w:rsidRPr="00041E94" w:rsidRDefault="005C51D6" w:rsidP="005C51D6">
      <w:pPr>
        <w:widowControl/>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подписать со своей стороны договор купли-продажи Имущества в соответствии с требованиями Документации и условиями нашей (моей) заявки на участие в аукционе;</w:t>
      </w:r>
    </w:p>
    <w:p w:rsidR="005C51D6" w:rsidRPr="00041E94" w:rsidRDefault="005C51D6" w:rsidP="005C51D6">
      <w:pPr>
        <w:widowControl/>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в 5-дневный рабочий срок с даты подписания протокола об итогах аукциона представить (</w:t>
      </w:r>
      <w:r w:rsidRPr="00041E94">
        <w:rPr>
          <w:rFonts w:ascii="Times New Roman" w:eastAsia="Calibri" w:hAnsi="Times New Roman" w:cs="Times New Roman"/>
          <w:i/>
          <w:color w:val="auto"/>
          <w:sz w:val="28"/>
          <w:szCs w:val="28"/>
          <w:lang w:bidi="ar-SA"/>
        </w:rPr>
        <w:t>для юридических лиц</w:t>
      </w:r>
      <w:r w:rsidRPr="00041E94">
        <w:rPr>
          <w:rFonts w:ascii="Times New Roman" w:eastAsia="Calibri" w:hAnsi="Times New Roman" w:cs="Times New Roman"/>
          <w:color w:val="auto"/>
          <w:sz w:val="28"/>
          <w:szCs w:val="28"/>
          <w:lang w:bidi="ar-SA"/>
        </w:rPr>
        <w:t>):</w:t>
      </w:r>
    </w:p>
    <w:p w:rsidR="005C51D6" w:rsidRPr="00041E94" w:rsidRDefault="005C51D6" w:rsidP="005C51D6">
      <w:pPr>
        <w:widowControl/>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сведения в отношении всей цепочки собственников и руководителей, включая бенефициаров (в том числе конечных) (Приложение 3. Форма № 3);</w:t>
      </w:r>
    </w:p>
    <w:p w:rsidR="005C51D6" w:rsidRPr="00041E94" w:rsidRDefault="005C51D6" w:rsidP="005C51D6">
      <w:pPr>
        <w:widowControl/>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письменное заверение Претендента о соблюдении установленных требований законодательства о защите конкуренции (в т. ч. отказ от заключения ограничивающих конкуренцию соглашений и пр.);</w:t>
      </w:r>
    </w:p>
    <w:p w:rsidR="005C51D6" w:rsidRPr="00041E94" w:rsidRDefault="005C51D6" w:rsidP="005C51D6">
      <w:pPr>
        <w:widowControl/>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согласие и подтверждение получение всех требуемых в соответствии с действующим законодательством Российской Федерации (в том числе, о коммерческой тайне и о персональных данных) согласий всех упомянутых в сведениях в отношении всей цепочки собственников и руководителей, включая бенефициаров, заинтересованных или причастных к таким сведениям лиц на обработку предоставленных сведений Собственником/Организатором, а также на раскрытие Собственником сведений, полностью или частично, компетентным органам государственной власти (в том числе, ФНС России, Минэнерго России, Росфинмониторингу, Правительству Российской Федерации) и последующую обработку сведений такими органами.</w:t>
      </w:r>
    </w:p>
    <w:p w:rsidR="005C51D6" w:rsidRPr="00041E94" w:rsidRDefault="005C51D6" w:rsidP="005C51D6">
      <w:pPr>
        <w:widowControl/>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Мы (я) уведомлены и согласны с условием, что в случае предоставления нами недостоверных сведений мы можем быть отстранены от участия в аукционе, а в случае, если недостоверность предоставленных нами сведений будет выявлена после заключения с нами договора, такой договор может быть расторгнут.</w:t>
      </w:r>
    </w:p>
    <w:p w:rsidR="005C51D6" w:rsidRPr="00041E94" w:rsidRDefault="005C51D6" w:rsidP="005C51D6">
      <w:pPr>
        <w:widowControl/>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Со сведениями, изложенными в извещении о проведении аукциона и аукционной документации, проектом договора, правилами ЭТП Претендент ознакомлен и согласен, все условия и правила торгов участнику понятны.</w:t>
      </w:r>
    </w:p>
    <w:p w:rsidR="005C51D6" w:rsidRPr="00041E94" w:rsidRDefault="005C51D6" w:rsidP="005C51D6">
      <w:pPr>
        <w:ind w:firstLine="567"/>
        <w:jc w:val="both"/>
        <w:rPr>
          <w:rFonts w:ascii="Times New Roman" w:eastAsia="Calibri" w:hAnsi="Times New Roman" w:cs="Times New Roman"/>
          <w:i/>
          <w:color w:val="7F7F7F"/>
          <w:sz w:val="28"/>
          <w:szCs w:val="28"/>
          <w:lang w:bidi="ar-SA"/>
        </w:rPr>
      </w:pPr>
      <w:r w:rsidRPr="00041E94">
        <w:rPr>
          <w:rFonts w:ascii="Times New Roman" w:eastAsia="Calibri" w:hAnsi="Times New Roman" w:cs="Times New Roman"/>
          <w:color w:val="auto"/>
          <w:sz w:val="28"/>
          <w:szCs w:val="28"/>
          <w:lang w:bidi="ar-SA"/>
        </w:rPr>
        <w:t xml:space="preserve">В случае принятия решения о заключении с нами (мной) договора по итогам аукциона в соответствии с требованиями Документации, оплата Имущества будет нами (мной) производиться в соответствии с условиями договора купли-продажи </w:t>
      </w:r>
      <w:r>
        <w:rPr>
          <w:rFonts w:ascii="Times New Roman" w:eastAsia="Calibri" w:hAnsi="Times New Roman" w:cs="Times New Roman"/>
          <w:color w:val="auto"/>
          <w:sz w:val="28"/>
          <w:szCs w:val="28"/>
          <w:lang w:bidi="ar-SA"/>
        </w:rPr>
        <w:t>(Приложение № 4 к Документации).</w:t>
      </w:r>
    </w:p>
    <w:p w:rsidR="005C51D6" w:rsidRPr="00041E94" w:rsidRDefault="005C51D6" w:rsidP="005C51D6">
      <w:pPr>
        <w:ind w:firstLine="567"/>
        <w:jc w:val="both"/>
        <w:rPr>
          <w:rFonts w:ascii="Times New Roman" w:eastAsia="Calibri" w:hAnsi="Times New Roman" w:cs="Times New Roman"/>
          <w:color w:val="auto"/>
          <w:sz w:val="28"/>
          <w:szCs w:val="28"/>
          <w:lang w:bidi="ar-SA"/>
        </w:rPr>
      </w:pPr>
    </w:p>
    <w:p w:rsidR="005C51D6" w:rsidRPr="00041E94" w:rsidRDefault="005C51D6" w:rsidP="005C51D6">
      <w:pPr>
        <w:widowControl/>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К настоящей заявке прилагаются по описи следующие документы:</w:t>
      </w:r>
    </w:p>
    <w:p w:rsidR="005C51D6" w:rsidRPr="00041E94" w:rsidRDefault="005C51D6" w:rsidP="005C51D6">
      <w:pPr>
        <w:widowControl/>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1. ___________________</w:t>
      </w:r>
    </w:p>
    <w:p w:rsidR="005C51D6" w:rsidRPr="00041E94" w:rsidRDefault="005C51D6" w:rsidP="005C51D6">
      <w:pPr>
        <w:widowControl/>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2. ___________________</w:t>
      </w:r>
    </w:p>
    <w:p w:rsidR="005C51D6" w:rsidRPr="00041E94" w:rsidRDefault="005C51D6" w:rsidP="005C51D6">
      <w:pPr>
        <w:widowControl/>
        <w:ind w:firstLine="851"/>
        <w:jc w:val="both"/>
        <w:rPr>
          <w:rFonts w:ascii="Times New Roman" w:eastAsia="Calibri" w:hAnsi="Times New Roman" w:cs="Times New Roman"/>
          <w:color w:val="auto"/>
          <w:sz w:val="28"/>
          <w:szCs w:val="28"/>
          <w:lang w:bidi="ar-SA"/>
        </w:rPr>
      </w:pPr>
    </w:p>
    <w:p w:rsidR="005C51D6" w:rsidRPr="00041E94" w:rsidRDefault="005C51D6" w:rsidP="005C51D6">
      <w:pPr>
        <w:widowControl/>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Электронная почта (</w:t>
      </w:r>
      <w:r w:rsidRPr="00041E94">
        <w:rPr>
          <w:rFonts w:ascii="Times New Roman" w:eastAsia="Calibri" w:hAnsi="Times New Roman" w:cs="Times New Roman"/>
          <w:color w:val="auto"/>
          <w:sz w:val="28"/>
          <w:szCs w:val="28"/>
          <w:lang w:val="en-US" w:bidi="ar-SA"/>
        </w:rPr>
        <w:t>e</w:t>
      </w:r>
      <w:r w:rsidRPr="00041E94">
        <w:rPr>
          <w:rFonts w:ascii="Times New Roman" w:eastAsia="Calibri" w:hAnsi="Times New Roman" w:cs="Times New Roman"/>
          <w:color w:val="auto"/>
          <w:sz w:val="28"/>
          <w:szCs w:val="28"/>
          <w:lang w:bidi="ar-SA"/>
        </w:rPr>
        <w:t>-</w:t>
      </w:r>
      <w:r w:rsidRPr="00041E94">
        <w:rPr>
          <w:rFonts w:ascii="Times New Roman" w:eastAsia="Calibri" w:hAnsi="Times New Roman" w:cs="Times New Roman"/>
          <w:color w:val="auto"/>
          <w:sz w:val="28"/>
          <w:szCs w:val="28"/>
          <w:lang w:val="en-US" w:bidi="ar-SA"/>
        </w:rPr>
        <w:t>mail</w:t>
      </w:r>
      <w:r w:rsidRPr="00041E94">
        <w:rPr>
          <w:rFonts w:ascii="Times New Roman" w:eastAsia="Calibri" w:hAnsi="Times New Roman" w:cs="Times New Roman"/>
          <w:color w:val="auto"/>
          <w:sz w:val="28"/>
          <w:szCs w:val="28"/>
          <w:lang w:bidi="ar-SA"/>
        </w:rPr>
        <w:t>): _______________________</w:t>
      </w:r>
    </w:p>
    <w:p w:rsidR="005C51D6" w:rsidRPr="00041E94" w:rsidRDefault="005C51D6" w:rsidP="005C51D6">
      <w:pPr>
        <w:widowControl/>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Телефон: ____________________</w:t>
      </w:r>
    </w:p>
    <w:p w:rsidR="005C51D6" w:rsidRPr="00041E94" w:rsidRDefault="005C51D6" w:rsidP="005C51D6">
      <w:pPr>
        <w:widowControl/>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Адрес Претендента:</w:t>
      </w:r>
    </w:p>
    <w:p w:rsidR="005C51D6" w:rsidRPr="00041E94" w:rsidRDefault="005C51D6" w:rsidP="005C51D6">
      <w:pPr>
        <w:widowControl/>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_____________________________________</w:t>
      </w:r>
    </w:p>
    <w:p w:rsidR="005C51D6" w:rsidRPr="00041E94" w:rsidRDefault="005C51D6" w:rsidP="005C51D6">
      <w:pPr>
        <w:widowControl/>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_____________________________________</w:t>
      </w:r>
    </w:p>
    <w:p w:rsidR="005C51D6" w:rsidRPr="00041E94" w:rsidRDefault="005C51D6" w:rsidP="005C51D6">
      <w:pPr>
        <w:widowControl/>
        <w:ind w:firstLine="851"/>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______________/________________</w:t>
      </w:r>
    </w:p>
    <w:p w:rsidR="005C51D6" w:rsidRPr="00041E94" w:rsidRDefault="005C51D6" w:rsidP="005C51D6">
      <w:pPr>
        <w:widowControl/>
        <w:ind w:firstLine="851"/>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Должность руководителя участника</w:t>
      </w:r>
    </w:p>
    <w:p w:rsidR="005C51D6" w:rsidRPr="00041E94" w:rsidRDefault="005C51D6" w:rsidP="005C51D6">
      <w:pPr>
        <w:widowControl/>
        <w:ind w:firstLine="851"/>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Подпись / расшифровка подписи</w:t>
      </w:r>
    </w:p>
    <w:p w:rsidR="005C51D6" w:rsidRPr="00041E94" w:rsidRDefault="005C51D6" w:rsidP="005C51D6">
      <w:pPr>
        <w:widowControl/>
        <w:ind w:firstLine="851"/>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(его уполномоченного представителя)</w:t>
      </w:r>
    </w:p>
    <w:p w:rsidR="005C51D6" w:rsidRPr="00041E94" w:rsidRDefault="005C51D6" w:rsidP="005C51D6">
      <w:pPr>
        <w:ind w:firstLine="567"/>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М.П.</w:t>
      </w:r>
    </w:p>
    <w:p w:rsidR="005C51D6" w:rsidRPr="00041E94" w:rsidRDefault="005C51D6" w:rsidP="005C51D6">
      <w:pPr>
        <w:widowControl/>
        <w:ind w:firstLine="851"/>
        <w:jc w:val="both"/>
        <w:rPr>
          <w:rFonts w:ascii="Times New Roman" w:eastAsia="Calibri" w:hAnsi="Times New Roman" w:cs="Times New Roman"/>
          <w:color w:val="auto"/>
          <w:sz w:val="28"/>
          <w:szCs w:val="28"/>
          <w:lang w:bidi="ar-SA"/>
        </w:rPr>
      </w:pPr>
    </w:p>
    <w:p w:rsidR="005C51D6" w:rsidRPr="00041E94" w:rsidRDefault="005C51D6" w:rsidP="005C51D6">
      <w:pPr>
        <w:keepNext/>
        <w:keepLines/>
        <w:widowControl/>
        <w:ind w:firstLine="851"/>
        <w:jc w:val="right"/>
        <w:outlineLvl w:val="0"/>
        <w:rPr>
          <w:rFonts w:ascii="Times New Roman" w:eastAsia="Times New Roman" w:hAnsi="Times New Roman" w:cs="Times New Roman"/>
          <w:b/>
          <w:bCs/>
          <w:color w:val="auto"/>
          <w:sz w:val="28"/>
          <w:szCs w:val="28"/>
          <w:lang w:eastAsia="en-US" w:bidi="ar-SA"/>
        </w:rPr>
      </w:pPr>
      <w:r w:rsidRPr="00041E94">
        <w:rPr>
          <w:rFonts w:ascii="Times New Roman" w:eastAsia="Times New Roman" w:hAnsi="Times New Roman" w:cs="Times New Roman"/>
          <w:b/>
          <w:bCs/>
          <w:color w:val="auto"/>
          <w:sz w:val="28"/>
          <w:szCs w:val="28"/>
          <w:lang w:eastAsia="en-US" w:bidi="ar-SA"/>
        </w:rPr>
        <w:t xml:space="preserve"> </w:t>
      </w:r>
    </w:p>
    <w:p w:rsidR="005C51D6" w:rsidRPr="00041E94" w:rsidRDefault="005C51D6" w:rsidP="005C51D6">
      <w:pPr>
        <w:ind w:firstLine="567"/>
        <w:jc w:val="both"/>
        <w:rPr>
          <w:rFonts w:ascii="Times New Roman" w:eastAsia="Calibri" w:hAnsi="Times New Roman" w:cs="Times New Roman"/>
          <w:color w:val="auto"/>
          <w:sz w:val="28"/>
          <w:szCs w:val="28"/>
          <w:lang w:bidi="ar-SA"/>
        </w:rPr>
      </w:pPr>
    </w:p>
    <w:p w:rsidR="00041E94" w:rsidRPr="00041E94" w:rsidRDefault="005C51D6" w:rsidP="005C51D6">
      <w:pPr>
        <w:keepNext/>
        <w:keepLines/>
        <w:spacing w:before="120"/>
        <w:ind w:firstLine="567"/>
        <w:jc w:val="right"/>
        <w:outlineLvl w:val="0"/>
        <w:rPr>
          <w:rFonts w:ascii="Times New Roman" w:eastAsia="Calibri" w:hAnsi="Times New Roman" w:cs="Times New Roman"/>
          <w:bCs/>
          <w:color w:val="auto"/>
          <w:sz w:val="28"/>
          <w:szCs w:val="28"/>
          <w:lang w:eastAsia="en-US" w:bidi="ar-SA"/>
        </w:rPr>
      </w:pPr>
      <w:r w:rsidRPr="00041E94">
        <w:rPr>
          <w:rFonts w:ascii="Times New Roman" w:eastAsia="Calibri" w:hAnsi="Times New Roman" w:cs="Times New Roman"/>
          <w:b/>
          <w:bCs/>
          <w:color w:val="auto"/>
          <w:sz w:val="28"/>
          <w:szCs w:val="28"/>
          <w:lang w:eastAsia="en-US" w:bidi="ar-SA"/>
        </w:rPr>
        <w:br w:type="page"/>
      </w:r>
      <w:bookmarkStart w:id="194" w:name="_Ref369539528"/>
      <w:bookmarkStart w:id="195" w:name="_Ref369539774"/>
      <w:bookmarkStart w:id="196" w:name="_Toc412648142"/>
      <w:r w:rsidR="00041E94" w:rsidRPr="00041E94">
        <w:rPr>
          <w:rFonts w:ascii="Times New Roman" w:eastAsia="Calibri" w:hAnsi="Times New Roman" w:cs="Times New Roman"/>
          <w:bCs/>
          <w:color w:val="auto"/>
          <w:sz w:val="28"/>
          <w:szCs w:val="28"/>
          <w:lang w:eastAsia="en-US" w:bidi="ar-SA"/>
        </w:rPr>
        <w:t>Приложение 2. Форма № 2</w:t>
      </w:r>
      <w:bookmarkEnd w:id="194"/>
      <w:bookmarkEnd w:id="195"/>
      <w:bookmarkEnd w:id="196"/>
    </w:p>
    <w:p w:rsidR="00041E94" w:rsidRPr="00041E94" w:rsidRDefault="00041E94" w:rsidP="00041E94">
      <w:pPr>
        <w:ind w:firstLine="567"/>
        <w:jc w:val="center"/>
        <w:rPr>
          <w:rFonts w:ascii="Times New Roman" w:eastAsia="Calibri" w:hAnsi="Times New Roman" w:cs="Times New Roman"/>
          <w:b/>
          <w:color w:val="auto"/>
          <w:sz w:val="28"/>
          <w:szCs w:val="28"/>
          <w:lang w:bidi="ar-SA"/>
        </w:rPr>
      </w:pPr>
    </w:p>
    <w:p w:rsidR="00041E94" w:rsidRPr="00041E94" w:rsidRDefault="00041E94" w:rsidP="00041E94">
      <w:pPr>
        <w:ind w:firstLine="567"/>
        <w:jc w:val="center"/>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 xml:space="preserve">ФОРМА ОПИСИ ДОКУМЕНТОВ, ПРЕДСТАВЛЯЕМЫХ ДЛЯ </w:t>
      </w:r>
      <w:r w:rsidRPr="00041E94">
        <w:rPr>
          <w:rFonts w:ascii="Times New Roman" w:eastAsia="Calibri" w:hAnsi="Times New Roman" w:cs="Times New Roman"/>
          <w:color w:val="auto"/>
          <w:sz w:val="28"/>
          <w:szCs w:val="28"/>
          <w:lang w:bidi="ar-SA"/>
        </w:rPr>
        <w:br/>
        <w:t>УЧАСТИЯ В АУКЦИОНЕ</w:t>
      </w:r>
    </w:p>
    <w:p w:rsidR="00041E94" w:rsidRPr="00041E94" w:rsidRDefault="00041E94" w:rsidP="00041E94">
      <w:pPr>
        <w:ind w:firstLine="567"/>
        <w:jc w:val="both"/>
        <w:rPr>
          <w:rFonts w:ascii="Times New Roman" w:eastAsia="Calibri" w:hAnsi="Times New Roman" w:cs="Times New Roman"/>
          <w:b/>
          <w:color w:val="auto"/>
          <w:sz w:val="28"/>
          <w:szCs w:val="28"/>
          <w:lang w:bidi="ar-SA"/>
        </w:rPr>
      </w:pPr>
    </w:p>
    <w:p w:rsidR="00041E94" w:rsidRPr="00041E94" w:rsidRDefault="00041E94" w:rsidP="00041E94">
      <w:pPr>
        <w:ind w:firstLine="567"/>
        <w:jc w:val="center"/>
        <w:rPr>
          <w:rFonts w:ascii="Times New Roman" w:eastAsia="Calibri" w:hAnsi="Times New Roman" w:cs="Times New Roman"/>
          <w:b/>
          <w:color w:val="auto"/>
          <w:sz w:val="28"/>
          <w:szCs w:val="28"/>
          <w:lang w:bidi="ar-SA"/>
        </w:rPr>
      </w:pPr>
      <w:r w:rsidRPr="00041E94">
        <w:rPr>
          <w:rFonts w:ascii="Times New Roman" w:eastAsia="Calibri" w:hAnsi="Times New Roman" w:cs="Times New Roman"/>
          <w:b/>
          <w:color w:val="auto"/>
          <w:sz w:val="28"/>
          <w:szCs w:val="28"/>
          <w:lang w:bidi="ar-SA"/>
        </w:rPr>
        <w:t>ОПИСЬ ДОКУМЕНТОВ,</w:t>
      </w:r>
    </w:p>
    <w:p w:rsidR="00041E94" w:rsidRPr="00041E94" w:rsidRDefault="00041E94" w:rsidP="00041E94">
      <w:pPr>
        <w:ind w:firstLine="567"/>
        <w:jc w:val="center"/>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представляемых для участия в аукционе на понижение на право заключения договора купли-продажи</w:t>
      </w:r>
      <w:r w:rsidR="00392D14">
        <w:rPr>
          <w:rFonts w:ascii="Times New Roman" w:eastAsia="Calibri" w:hAnsi="Times New Roman" w:cs="Times New Roman"/>
          <w:color w:val="auto"/>
          <w:sz w:val="28"/>
          <w:szCs w:val="28"/>
          <w:lang w:bidi="ar-SA"/>
        </w:rPr>
        <w:t xml:space="preserve"> имущественного комплекса</w:t>
      </w:r>
      <w:r w:rsidRPr="00041E94">
        <w:rPr>
          <w:rFonts w:ascii="Times New Roman" w:eastAsia="Calibri" w:hAnsi="Times New Roman" w:cs="Times New Roman"/>
          <w:color w:val="auto"/>
          <w:sz w:val="28"/>
          <w:szCs w:val="28"/>
          <w:lang w:bidi="ar-SA"/>
        </w:rPr>
        <w:t xml:space="preserve">, расположенного по адресу: </w:t>
      </w:r>
      <w:r w:rsidR="005C51D6" w:rsidRPr="005C51D6">
        <w:rPr>
          <w:rFonts w:ascii="Times New Roman" w:eastAsia="Calibri" w:hAnsi="Times New Roman" w:cs="Times New Roman"/>
          <w:bCs/>
          <w:color w:val="auto"/>
          <w:spacing w:val="-1"/>
          <w:sz w:val="28"/>
          <w:szCs w:val="28"/>
          <w:lang w:bidi="ar-SA"/>
        </w:rPr>
        <w:t>Россия, Красноярский край, г. Зеленогорск, ул. Индустриальная, 8Б/1; Красноярский край, г. Зеленогорск юго-восточная зона города, (КПП-1); Красноярский край, г. Зеленогорск в районе ул. Индустриальная</w:t>
      </w:r>
      <w:r w:rsidRPr="00091B71">
        <w:rPr>
          <w:rFonts w:ascii="Times New Roman" w:eastAsia="Calibri" w:hAnsi="Times New Roman" w:cs="Times New Roman"/>
          <w:color w:val="auto"/>
          <w:sz w:val="28"/>
          <w:szCs w:val="28"/>
          <w:lang w:bidi="ar-SA"/>
        </w:rPr>
        <w:t>, принадлежащего АО «ПО ЭХЗ»</w:t>
      </w:r>
    </w:p>
    <w:p w:rsidR="00041E94" w:rsidRPr="00041E94" w:rsidRDefault="00041E94" w:rsidP="00041E94">
      <w:pPr>
        <w:ind w:firstLine="567"/>
        <w:jc w:val="center"/>
        <w:rPr>
          <w:rFonts w:ascii="Times New Roman" w:eastAsia="Calibri" w:hAnsi="Times New Roman" w:cs="Times New Roman"/>
          <w:b/>
          <w:color w:val="auto"/>
          <w:sz w:val="28"/>
          <w:szCs w:val="28"/>
          <w:lang w:bidi="ar-SA"/>
        </w:rPr>
      </w:pPr>
    </w:p>
    <w:p w:rsidR="00041E94" w:rsidRPr="00041E94" w:rsidRDefault="00041E94" w:rsidP="00041E94">
      <w:pPr>
        <w:ind w:firstLine="567"/>
        <w:jc w:val="both"/>
        <w:rPr>
          <w:rFonts w:ascii="Times New Roman" w:eastAsia="Calibri" w:hAnsi="Times New Roman" w:cs="Times New Roman"/>
          <w:b/>
          <w:color w:val="auto"/>
          <w:sz w:val="28"/>
          <w:szCs w:val="28"/>
          <w:lang w:bidi="ar-SA"/>
        </w:rPr>
      </w:pPr>
    </w:p>
    <w:p w:rsidR="00041E94" w:rsidRPr="00041E94" w:rsidRDefault="00041E94" w:rsidP="00041E94">
      <w:pPr>
        <w:ind w:firstLine="567"/>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 xml:space="preserve">Настоящим </w:t>
      </w:r>
      <w:r w:rsidRPr="00041E94">
        <w:rPr>
          <w:rFonts w:ascii="Times New Roman" w:eastAsia="Calibri" w:hAnsi="Times New Roman" w:cs="Times New Roman"/>
          <w:color w:val="808080"/>
          <w:sz w:val="28"/>
          <w:szCs w:val="28"/>
          <w:lang w:bidi="ar-SA"/>
        </w:rPr>
        <w:t>(Полное наименование юридического лица или фамилия, имя, отчество и паспортные данные физического лица, подающего заявку)</w:t>
      </w:r>
      <w:r w:rsidRPr="00041E94">
        <w:rPr>
          <w:rFonts w:ascii="Times New Roman" w:eastAsia="Calibri" w:hAnsi="Times New Roman" w:cs="Times New Roman"/>
          <w:color w:val="auto"/>
          <w:sz w:val="28"/>
          <w:szCs w:val="28"/>
          <w:lang w:bidi="ar-SA"/>
        </w:rPr>
        <w:t xml:space="preserve">  подтверждает, что для участия в названном аукционе нами направляются нижеперечисленные документы:</w:t>
      </w:r>
    </w:p>
    <w:tbl>
      <w:tblPr>
        <w:tblW w:w="4895" w:type="pct"/>
        <w:tblInd w:w="108" w:type="dxa"/>
        <w:tblBorders>
          <w:top w:val="single" w:sz="4" w:space="0" w:color="auto"/>
          <w:left w:val="single" w:sz="4" w:space="0" w:color="auto"/>
          <w:bottom w:val="single" w:sz="12"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5"/>
        <w:gridCol w:w="7972"/>
        <w:gridCol w:w="1118"/>
      </w:tblGrid>
      <w:tr w:rsidR="00041E94" w:rsidRPr="00041E94" w:rsidTr="007F1047">
        <w:tc>
          <w:tcPr>
            <w:tcW w:w="421" w:type="pct"/>
            <w:tcBorders>
              <w:top w:val="single" w:sz="4" w:space="0" w:color="auto"/>
              <w:left w:val="single" w:sz="4" w:space="0" w:color="auto"/>
              <w:bottom w:val="single" w:sz="4" w:space="0" w:color="auto"/>
              <w:right w:val="single" w:sz="4" w:space="0" w:color="auto"/>
            </w:tcBorders>
            <w:shd w:val="clear" w:color="000000" w:fill="auto"/>
            <w:vAlign w:val="center"/>
          </w:tcPr>
          <w:p w:rsidR="00041E94" w:rsidRPr="00041E94" w:rsidRDefault="00041E94" w:rsidP="00041E94">
            <w:pPr>
              <w:jc w:val="both"/>
              <w:rPr>
                <w:rFonts w:ascii="Times New Roman" w:eastAsia="Calibri" w:hAnsi="Times New Roman" w:cs="Times New Roman"/>
                <w:b/>
                <w:color w:val="auto"/>
                <w:sz w:val="28"/>
                <w:szCs w:val="28"/>
                <w:lang w:bidi="ar-SA"/>
              </w:rPr>
            </w:pPr>
            <w:r w:rsidRPr="00041E94">
              <w:rPr>
                <w:rFonts w:ascii="Times New Roman" w:eastAsia="Calibri" w:hAnsi="Times New Roman" w:cs="Times New Roman"/>
                <w:b/>
                <w:color w:val="auto"/>
                <w:sz w:val="28"/>
                <w:szCs w:val="28"/>
                <w:lang w:bidi="ar-SA"/>
              </w:rPr>
              <w:t>№ п\п</w:t>
            </w:r>
          </w:p>
        </w:tc>
        <w:tc>
          <w:tcPr>
            <w:tcW w:w="4016" w:type="pct"/>
            <w:tcBorders>
              <w:top w:val="single" w:sz="4" w:space="0" w:color="auto"/>
              <w:left w:val="single" w:sz="4" w:space="0" w:color="auto"/>
              <w:bottom w:val="single" w:sz="4" w:space="0" w:color="auto"/>
              <w:right w:val="single" w:sz="4" w:space="0" w:color="auto"/>
            </w:tcBorders>
            <w:shd w:val="clear" w:color="000000" w:fill="auto"/>
            <w:vAlign w:val="center"/>
          </w:tcPr>
          <w:p w:rsidR="00041E94" w:rsidRPr="00041E94" w:rsidRDefault="00041E94" w:rsidP="00041E94">
            <w:pPr>
              <w:ind w:firstLine="567"/>
              <w:jc w:val="center"/>
              <w:rPr>
                <w:rFonts w:ascii="Times New Roman" w:eastAsia="Calibri" w:hAnsi="Times New Roman" w:cs="Times New Roman"/>
                <w:b/>
                <w:color w:val="auto"/>
                <w:sz w:val="28"/>
                <w:szCs w:val="28"/>
                <w:lang w:bidi="ar-SA"/>
              </w:rPr>
            </w:pPr>
            <w:r w:rsidRPr="00041E94">
              <w:rPr>
                <w:rFonts w:ascii="Times New Roman" w:eastAsia="Calibri" w:hAnsi="Times New Roman" w:cs="Times New Roman"/>
                <w:b/>
                <w:color w:val="auto"/>
                <w:sz w:val="28"/>
                <w:szCs w:val="28"/>
                <w:lang w:bidi="ar-SA"/>
              </w:rPr>
              <w:t>Наименование</w:t>
            </w:r>
          </w:p>
        </w:tc>
        <w:tc>
          <w:tcPr>
            <w:tcW w:w="563" w:type="pct"/>
            <w:tcBorders>
              <w:top w:val="single" w:sz="4" w:space="0" w:color="auto"/>
              <w:left w:val="single" w:sz="4" w:space="0" w:color="auto"/>
              <w:bottom w:val="single" w:sz="4" w:space="0" w:color="auto"/>
              <w:right w:val="single" w:sz="4" w:space="0" w:color="auto"/>
            </w:tcBorders>
            <w:shd w:val="clear" w:color="000000" w:fill="auto"/>
            <w:vAlign w:val="center"/>
          </w:tcPr>
          <w:p w:rsidR="00041E94" w:rsidRPr="00041E94" w:rsidRDefault="00041E94" w:rsidP="00041E94">
            <w:pPr>
              <w:jc w:val="both"/>
              <w:rPr>
                <w:rFonts w:ascii="Times New Roman" w:eastAsia="Calibri" w:hAnsi="Times New Roman" w:cs="Times New Roman"/>
                <w:b/>
                <w:color w:val="auto"/>
                <w:sz w:val="28"/>
                <w:szCs w:val="28"/>
                <w:lang w:bidi="ar-SA"/>
              </w:rPr>
            </w:pPr>
            <w:r w:rsidRPr="00041E94">
              <w:rPr>
                <w:rFonts w:ascii="Times New Roman" w:eastAsia="Calibri" w:hAnsi="Times New Roman" w:cs="Times New Roman"/>
                <w:b/>
                <w:color w:val="auto"/>
                <w:sz w:val="28"/>
                <w:szCs w:val="28"/>
                <w:lang w:bidi="ar-SA"/>
              </w:rPr>
              <w:t>Кол-во</w:t>
            </w:r>
          </w:p>
          <w:p w:rsidR="00041E94" w:rsidRPr="00041E94" w:rsidRDefault="00041E94" w:rsidP="00041E94">
            <w:pPr>
              <w:jc w:val="both"/>
              <w:rPr>
                <w:rFonts w:ascii="Times New Roman" w:eastAsia="Calibri" w:hAnsi="Times New Roman" w:cs="Times New Roman"/>
                <w:b/>
                <w:color w:val="auto"/>
                <w:sz w:val="28"/>
                <w:szCs w:val="28"/>
                <w:lang w:bidi="ar-SA"/>
              </w:rPr>
            </w:pPr>
            <w:r w:rsidRPr="00041E94">
              <w:rPr>
                <w:rFonts w:ascii="Times New Roman" w:eastAsia="Calibri" w:hAnsi="Times New Roman" w:cs="Times New Roman"/>
                <w:b/>
                <w:color w:val="auto"/>
                <w:sz w:val="28"/>
                <w:szCs w:val="28"/>
                <w:lang w:bidi="ar-SA"/>
              </w:rPr>
              <w:t>листов</w:t>
            </w:r>
          </w:p>
        </w:tc>
      </w:tr>
      <w:tr w:rsidR="00041E94" w:rsidRPr="00041E94" w:rsidTr="007F1047">
        <w:tc>
          <w:tcPr>
            <w:tcW w:w="421"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c>
          <w:tcPr>
            <w:tcW w:w="4016"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b/>
                <w:color w:val="auto"/>
                <w:sz w:val="28"/>
                <w:szCs w:val="28"/>
                <w:lang w:bidi="ar-SA"/>
              </w:rPr>
            </w:pPr>
          </w:p>
        </w:tc>
        <w:tc>
          <w:tcPr>
            <w:tcW w:w="563"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r>
      <w:tr w:rsidR="00041E94" w:rsidRPr="00041E94" w:rsidTr="007F1047">
        <w:tc>
          <w:tcPr>
            <w:tcW w:w="421"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c>
          <w:tcPr>
            <w:tcW w:w="4016"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c>
          <w:tcPr>
            <w:tcW w:w="563"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r>
      <w:tr w:rsidR="00041E94" w:rsidRPr="00041E94" w:rsidTr="007F1047">
        <w:tc>
          <w:tcPr>
            <w:tcW w:w="421"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c>
          <w:tcPr>
            <w:tcW w:w="4016"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c>
          <w:tcPr>
            <w:tcW w:w="563"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r>
      <w:tr w:rsidR="00041E94" w:rsidRPr="00041E94" w:rsidTr="007F1047">
        <w:tc>
          <w:tcPr>
            <w:tcW w:w="421"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c>
          <w:tcPr>
            <w:tcW w:w="4016"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c>
          <w:tcPr>
            <w:tcW w:w="563"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r>
      <w:tr w:rsidR="00041E94" w:rsidRPr="00041E94" w:rsidTr="007F1047">
        <w:tc>
          <w:tcPr>
            <w:tcW w:w="421"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c>
          <w:tcPr>
            <w:tcW w:w="4016"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c>
          <w:tcPr>
            <w:tcW w:w="563"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r>
      <w:tr w:rsidR="00041E94" w:rsidRPr="00041E94" w:rsidTr="007F1047">
        <w:tc>
          <w:tcPr>
            <w:tcW w:w="421"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c>
          <w:tcPr>
            <w:tcW w:w="4016"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c>
          <w:tcPr>
            <w:tcW w:w="563"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r>
      <w:tr w:rsidR="00041E94" w:rsidRPr="00041E94" w:rsidTr="007F1047">
        <w:tc>
          <w:tcPr>
            <w:tcW w:w="421"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c>
          <w:tcPr>
            <w:tcW w:w="4016"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c>
          <w:tcPr>
            <w:tcW w:w="563"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r>
      <w:tr w:rsidR="00041E94" w:rsidRPr="00041E94" w:rsidTr="007F1047">
        <w:tc>
          <w:tcPr>
            <w:tcW w:w="421"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c>
          <w:tcPr>
            <w:tcW w:w="4016"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c>
          <w:tcPr>
            <w:tcW w:w="563"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r>
      <w:tr w:rsidR="00041E94" w:rsidRPr="00041E94" w:rsidTr="007F1047">
        <w:trPr>
          <w:trHeight w:val="164"/>
        </w:trPr>
        <w:tc>
          <w:tcPr>
            <w:tcW w:w="421"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c>
          <w:tcPr>
            <w:tcW w:w="4016"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c>
          <w:tcPr>
            <w:tcW w:w="563"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r>
      <w:tr w:rsidR="00041E94" w:rsidRPr="00041E94" w:rsidTr="007F1047">
        <w:tc>
          <w:tcPr>
            <w:tcW w:w="421"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c>
          <w:tcPr>
            <w:tcW w:w="4016"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jc w:val="both"/>
              <w:rPr>
                <w:rFonts w:ascii="Times New Roman" w:eastAsia="Calibri" w:hAnsi="Times New Roman" w:cs="Times New Roman"/>
                <w:b/>
                <w:color w:val="auto"/>
                <w:sz w:val="28"/>
                <w:szCs w:val="28"/>
                <w:lang w:bidi="ar-SA"/>
              </w:rPr>
            </w:pPr>
            <w:r w:rsidRPr="00041E94">
              <w:rPr>
                <w:rFonts w:ascii="Times New Roman" w:eastAsia="Calibri" w:hAnsi="Times New Roman" w:cs="Times New Roman"/>
                <w:b/>
                <w:color w:val="auto"/>
                <w:sz w:val="28"/>
                <w:szCs w:val="28"/>
                <w:lang w:bidi="ar-SA"/>
              </w:rPr>
              <w:t>Итого количество листов</w:t>
            </w:r>
          </w:p>
        </w:tc>
        <w:tc>
          <w:tcPr>
            <w:tcW w:w="563" w:type="pct"/>
            <w:tcBorders>
              <w:top w:val="single" w:sz="4" w:space="0" w:color="auto"/>
              <w:left w:val="single" w:sz="4" w:space="0" w:color="auto"/>
              <w:bottom w:val="single" w:sz="4" w:space="0" w:color="auto"/>
              <w:right w:val="single" w:sz="4" w:space="0" w:color="auto"/>
            </w:tcBorders>
          </w:tcPr>
          <w:p w:rsidR="00041E94" w:rsidRPr="00041E94" w:rsidRDefault="00041E94" w:rsidP="00041E94">
            <w:pPr>
              <w:ind w:firstLine="567"/>
              <w:jc w:val="both"/>
              <w:rPr>
                <w:rFonts w:ascii="Times New Roman" w:eastAsia="Calibri" w:hAnsi="Times New Roman" w:cs="Times New Roman"/>
                <w:color w:val="auto"/>
                <w:sz w:val="28"/>
                <w:szCs w:val="28"/>
                <w:lang w:bidi="ar-SA"/>
              </w:rPr>
            </w:pPr>
          </w:p>
        </w:tc>
      </w:tr>
    </w:tbl>
    <w:p w:rsidR="00041E94" w:rsidRPr="00041E94" w:rsidRDefault="00041E94" w:rsidP="00041E94">
      <w:pPr>
        <w:ind w:firstLine="567"/>
        <w:jc w:val="both"/>
        <w:rPr>
          <w:rFonts w:ascii="Times New Roman" w:eastAsia="Calibri" w:hAnsi="Times New Roman" w:cs="Times New Roman"/>
          <w:color w:val="auto"/>
          <w:sz w:val="28"/>
          <w:szCs w:val="28"/>
          <w:lang w:bidi="ar-SA"/>
        </w:rPr>
      </w:pPr>
    </w:p>
    <w:p w:rsidR="00041E94" w:rsidRPr="00041E94" w:rsidRDefault="00041E94" w:rsidP="00041E94">
      <w:pPr>
        <w:ind w:firstLine="567"/>
        <w:jc w:val="both"/>
        <w:rPr>
          <w:rFonts w:ascii="Times New Roman" w:eastAsia="Calibri" w:hAnsi="Times New Roman" w:cs="Times New Roman"/>
          <w:color w:val="auto"/>
          <w:sz w:val="28"/>
          <w:szCs w:val="28"/>
          <w:lang w:bidi="ar-SA"/>
        </w:rPr>
      </w:pPr>
    </w:p>
    <w:p w:rsidR="00041E94" w:rsidRPr="00041E94" w:rsidRDefault="00041E94" w:rsidP="00041E94">
      <w:pPr>
        <w:ind w:firstLine="567"/>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Подпись Претендента</w:t>
      </w:r>
    </w:p>
    <w:p w:rsidR="00041E94" w:rsidRPr="00041E94" w:rsidRDefault="00041E94" w:rsidP="00041E94">
      <w:pPr>
        <w:ind w:firstLine="567"/>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(его уполномоченного представителя)</w:t>
      </w:r>
    </w:p>
    <w:p w:rsidR="00041E94" w:rsidRPr="00041E94" w:rsidRDefault="00041E94" w:rsidP="00041E94">
      <w:pPr>
        <w:ind w:firstLine="567"/>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_____________/________/</w:t>
      </w:r>
    </w:p>
    <w:p w:rsidR="00041E94" w:rsidRPr="00041E94" w:rsidRDefault="00041E94" w:rsidP="00041E94">
      <w:pPr>
        <w:ind w:firstLine="567"/>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ab/>
      </w:r>
      <w:r w:rsidRPr="00041E94">
        <w:rPr>
          <w:rFonts w:ascii="Times New Roman" w:eastAsia="Calibri" w:hAnsi="Times New Roman" w:cs="Times New Roman"/>
          <w:color w:val="auto"/>
          <w:sz w:val="28"/>
          <w:szCs w:val="28"/>
          <w:lang w:bidi="ar-SA"/>
        </w:rPr>
        <w:tab/>
      </w:r>
      <w:r w:rsidRPr="00041E94">
        <w:rPr>
          <w:rFonts w:ascii="Times New Roman" w:eastAsia="Calibri" w:hAnsi="Times New Roman" w:cs="Times New Roman"/>
          <w:color w:val="auto"/>
          <w:sz w:val="28"/>
          <w:szCs w:val="28"/>
          <w:lang w:bidi="ar-SA"/>
        </w:rPr>
        <w:tab/>
      </w:r>
      <w:r w:rsidRPr="00041E94">
        <w:rPr>
          <w:rFonts w:ascii="Times New Roman" w:eastAsia="Calibri" w:hAnsi="Times New Roman" w:cs="Times New Roman"/>
          <w:color w:val="auto"/>
          <w:sz w:val="28"/>
          <w:szCs w:val="28"/>
          <w:lang w:bidi="ar-SA"/>
        </w:rPr>
        <w:tab/>
      </w:r>
      <w:r w:rsidRPr="00041E94">
        <w:rPr>
          <w:rFonts w:ascii="Times New Roman" w:eastAsia="Calibri" w:hAnsi="Times New Roman" w:cs="Times New Roman"/>
          <w:color w:val="auto"/>
          <w:sz w:val="28"/>
          <w:szCs w:val="28"/>
          <w:lang w:bidi="ar-SA"/>
        </w:rPr>
        <w:tab/>
      </w:r>
      <w:r w:rsidRPr="00041E94">
        <w:rPr>
          <w:rFonts w:ascii="Times New Roman" w:eastAsia="Calibri" w:hAnsi="Times New Roman" w:cs="Times New Roman"/>
          <w:color w:val="auto"/>
          <w:sz w:val="28"/>
          <w:szCs w:val="28"/>
          <w:lang w:bidi="ar-SA"/>
        </w:rPr>
        <w:tab/>
      </w:r>
      <w:r w:rsidRPr="00041E94">
        <w:rPr>
          <w:rFonts w:ascii="Times New Roman" w:eastAsia="Calibri" w:hAnsi="Times New Roman" w:cs="Times New Roman"/>
          <w:color w:val="auto"/>
          <w:sz w:val="28"/>
          <w:szCs w:val="28"/>
          <w:lang w:bidi="ar-SA"/>
        </w:rPr>
        <w:tab/>
      </w:r>
      <w:r w:rsidRPr="00041E94">
        <w:rPr>
          <w:rFonts w:ascii="Times New Roman" w:eastAsia="Calibri" w:hAnsi="Times New Roman" w:cs="Times New Roman"/>
          <w:color w:val="auto"/>
          <w:sz w:val="28"/>
          <w:szCs w:val="28"/>
          <w:lang w:bidi="ar-SA"/>
        </w:rPr>
        <w:tab/>
      </w:r>
      <w:r w:rsidRPr="00041E94">
        <w:rPr>
          <w:rFonts w:ascii="Times New Roman" w:eastAsia="Calibri" w:hAnsi="Times New Roman" w:cs="Times New Roman"/>
          <w:color w:val="auto"/>
          <w:sz w:val="28"/>
          <w:szCs w:val="28"/>
          <w:lang w:bidi="ar-SA"/>
        </w:rPr>
        <w:tab/>
        <w:t xml:space="preserve">                     М.П.</w:t>
      </w:r>
    </w:p>
    <w:p w:rsidR="00041E94" w:rsidRPr="00041E94" w:rsidRDefault="00041E94" w:rsidP="00041E94">
      <w:pPr>
        <w:ind w:firstLine="567"/>
        <w:jc w:val="both"/>
        <w:rPr>
          <w:rFonts w:ascii="Times New Roman" w:eastAsia="Calibri" w:hAnsi="Times New Roman" w:cs="Times New Roman"/>
          <w:color w:val="auto"/>
          <w:sz w:val="28"/>
          <w:szCs w:val="28"/>
          <w:lang w:bidi="ar-SA"/>
        </w:rPr>
      </w:pPr>
    </w:p>
    <w:p w:rsidR="00041E94" w:rsidRPr="00041E94" w:rsidRDefault="00041E94" w:rsidP="00041E94">
      <w:pPr>
        <w:ind w:firstLine="567"/>
        <w:jc w:val="both"/>
        <w:rPr>
          <w:rFonts w:ascii="Times New Roman" w:eastAsia="Calibri" w:hAnsi="Times New Roman" w:cs="Times New Roman"/>
          <w:color w:val="auto"/>
          <w:sz w:val="28"/>
          <w:szCs w:val="28"/>
          <w:lang w:bidi="ar-SA"/>
        </w:rPr>
      </w:pPr>
    </w:p>
    <w:p w:rsidR="00041E94" w:rsidRPr="00041E94" w:rsidRDefault="00041E94" w:rsidP="00041E94">
      <w:pPr>
        <w:ind w:firstLine="567"/>
        <w:jc w:val="both"/>
        <w:rPr>
          <w:rFonts w:ascii="Times New Roman" w:eastAsia="Calibri" w:hAnsi="Times New Roman" w:cs="Times New Roman"/>
          <w:color w:val="auto"/>
          <w:sz w:val="28"/>
          <w:szCs w:val="28"/>
          <w:lang w:bidi="ar-SA"/>
        </w:rPr>
      </w:pPr>
      <w:r w:rsidRPr="00041E94">
        <w:rPr>
          <w:rFonts w:ascii="Times New Roman" w:eastAsia="Calibri" w:hAnsi="Times New Roman" w:cs="Times New Roman"/>
          <w:color w:val="auto"/>
          <w:sz w:val="28"/>
          <w:szCs w:val="28"/>
          <w:lang w:bidi="ar-SA"/>
        </w:rPr>
        <w:tab/>
      </w:r>
      <w:r w:rsidRPr="00041E94">
        <w:rPr>
          <w:rFonts w:ascii="Times New Roman" w:eastAsia="Calibri" w:hAnsi="Times New Roman" w:cs="Times New Roman"/>
          <w:color w:val="auto"/>
          <w:sz w:val="28"/>
          <w:szCs w:val="28"/>
          <w:lang w:bidi="ar-SA"/>
        </w:rPr>
        <w:tab/>
      </w:r>
    </w:p>
    <w:p w:rsidR="00041E94" w:rsidRPr="00041E94" w:rsidRDefault="00041E94" w:rsidP="00041E94">
      <w:pPr>
        <w:keepNext/>
        <w:keepLines/>
        <w:spacing w:before="120"/>
        <w:ind w:firstLine="567"/>
        <w:jc w:val="right"/>
        <w:outlineLvl w:val="0"/>
        <w:rPr>
          <w:rFonts w:ascii="Times New Roman" w:eastAsia="Calibri" w:hAnsi="Times New Roman" w:cs="Times New Roman"/>
          <w:b/>
          <w:bCs/>
          <w:color w:val="auto"/>
          <w:sz w:val="28"/>
          <w:szCs w:val="28"/>
          <w:lang w:eastAsia="en-US" w:bidi="ar-SA"/>
        </w:rPr>
        <w:sectPr w:rsidR="00041E94" w:rsidRPr="00041E94" w:rsidSect="00E11273">
          <w:headerReference w:type="default" r:id="rId21"/>
          <w:headerReference w:type="first" r:id="rId22"/>
          <w:pgSz w:w="11906" w:h="16838"/>
          <w:pgMar w:top="426" w:right="566" w:bottom="993" w:left="1418" w:header="709" w:footer="709" w:gutter="0"/>
          <w:pgNumType w:start="1"/>
          <w:cols w:space="708"/>
          <w:titlePg/>
          <w:docGrid w:linePitch="381"/>
        </w:sectPr>
      </w:pPr>
      <w:bookmarkStart w:id="197" w:name="_Ref350254224"/>
    </w:p>
    <w:p w:rsidR="00041E94" w:rsidRPr="00041E94" w:rsidRDefault="00041E94" w:rsidP="00041E94">
      <w:pPr>
        <w:keepNext/>
        <w:keepLines/>
        <w:ind w:firstLine="567"/>
        <w:jc w:val="right"/>
        <w:outlineLvl w:val="0"/>
        <w:rPr>
          <w:rFonts w:ascii="Times New Roman" w:eastAsia="Calibri" w:hAnsi="Times New Roman" w:cs="Times New Roman"/>
          <w:bCs/>
          <w:color w:val="auto"/>
          <w:sz w:val="28"/>
          <w:szCs w:val="28"/>
          <w:lang w:eastAsia="en-US" w:bidi="ar-SA"/>
        </w:rPr>
      </w:pPr>
      <w:bookmarkStart w:id="198" w:name="_Ref369539450"/>
      <w:bookmarkStart w:id="199" w:name="_Toc412648143"/>
      <w:bookmarkEnd w:id="197"/>
      <w:r w:rsidRPr="00041E94">
        <w:rPr>
          <w:rFonts w:ascii="Times New Roman" w:eastAsia="Calibri" w:hAnsi="Times New Roman" w:cs="Times New Roman"/>
          <w:bCs/>
          <w:color w:val="auto"/>
          <w:sz w:val="28"/>
          <w:szCs w:val="28"/>
          <w:lang w:eastAsia="en-US" w:bidi="ar-SA"/>
        </w:rPr>
        <w:t>Приложение 3. Форма № 3</w:t>
      </w:r>
      <w:bookmarkEnd w:id="198"/>
      <w:bookmarkEnd w:id="199"/>
    </w:p>
    <w:p w:rsidR="00041E94" w:rsidRPr="00041E94" w:rsidRDefault="00041E94" w:rsidP="00041E94">
      <w:pPr>
        <w:spacing w:before="60"/>
        <w:ind w:firstLine="567"/>
        <w:jc w:val="center"/>
        <w:rPr>
          <w:rFonts w:ascii="Times New Roman" w:eastAsia="Calibri" w:hAnsi="Times New Roman" w:cs="Times New Roman"/>
          <w:caps/>
          <w:color w:val="auto"/>
          <w:sz w:val="28"/>
          <w:szCs w:val="28"/>
          <w:lang w:bidi="ar-SA"/>
        </w:rPr>
      </w:pPr>
      <w:r w:rsidRPr="00041E94">
        <w:rPr>
          <w:rFonts w:ascii="Times New Roman" w:eastAsia="Calibri" w:hAnsi="Times New Roman" w:cs="Times New Roman"/>
          <w:caps/>
          <w:color w:val="auto"/>
          <w:sz w:val="28"/>
          <w:szCs w:val="28"/>
          <w:lang w:bidi="ar-SA"/>
        </w:rPr>
        <w:t xml:space="preserve">Сведения о цепочке собственников, </w:t>
      </w:r>
      <w:r w:rsidRPr="00041E94">
        <w:rPr>
          <w:rFonts w:ascii="Times New Roman" w:eastAsia="Calibri" w:hAnsi="Times New Roman" w:cs="Times New Roman"/>
          <w:caps/>
          <w:color w:val="auto"/>
          <w:sz w:val="28"/>
          <w:szCs w:val="28"/>
          <w:lang w:bidi="ar-SA"/>
        </w:rPr>
        <w:br/>
        <w:t>включая бенефициаров (в том числе конечных)</w:t>
      </w:r>
    </w:p>
    <w:p w:rsidR="00041E94" w:rsidRPr="00041E94" w:rsidRDefault="00041E94" w:rsidP="00041E94">
      <w:pPr>
        <w:overflowPunct w:val="0"/>
        <w:autoSpaceDE w:val="0"/>
        <w:autoSpaceDN w:val="0"/>
        <w:adjustRightInd w:val="0"/>
        <w:spacing w:before="120"/>
        <w:ind w:firstLine="567"/>
        <w:jc w:val="both"/>
        <w:rPr>
          <w:rFonts w:ascii="Times New Roman" w:eastAsia="Times New Roman" w:hAnsi="Times New Roman" w:cs="Times New Roman"/>
          <w:bCs/>
          <w:color w:val="auto"/>
          <w:sz w:val="28"/>
          <w:szCs w:val="28"/>
          <w:lang w:bidi="ar-SA"/>
        </w:rPr>
      </w:pPr>
      <w:r w:rsidRPr="00041E94">
        <w:rPr>
          <w:rFonts w:ascii="Times New Roman" w:eastAsia="Times New Roman" w:hAnsi="Times New Roman" w:cs="Times New Roman"/>
          <w:bCs/>
          <w:color w:val="auto"/>
          <w:sz w:val="28"/>
          <w:szCs w:val="28"/>
          <w:lang w:bidi="ar-SA"/>
        </w:rPr>
        <w:t xml:space="preserve">Участник аукциона: ________________________________________________________ </w:t>
      </w:r>
    </w:p>
    <w:p w:rsidR="00041E94" w:rsidRPr="00041E94" w:rsidRDefault="00041E94" w:rsidP="00041E94">
      <w:pPr>
        <w:spacing w:after="120"/>
        <w:ind w:firstLine="567"/>
        <w:jc w:val="both"/>
        <w:rPr>
          <w:rFonts w:ascii="Times New Roman" w:eastAsia="Calibri" w:hAnsi="Times New Roman" w:cs="Times New Roman"/>
          <w:color w:val="auto"/>
          <w:sz w:val="20"/>
          <w:szCs w:val="20"/>
          <w:lang w:bidi="ar-SA"/>
        </w:rPr>
      </w:pPr>
      <w:r w:rsidRPr="00041E94">
        <w:rPr>
          <w:rFonts w:ascii="Times New Roman" w:eastAsia="Calibri" w:hAnsi="Times New Roman" w:cs="Times New Roman"/>
          <w:color w:val="auto"/>
          <w:sz w:val="20"/>
          <w:szCs w:val="20"/>
          <w:lang w:bidi="ar-SA"/>
        </w:rPr>
        <w:t xml:space="preserve">                                                                                (наименование)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1"/>
        <w:gridCol w:w="577"/>
        <w:gridCol w:w="646"/>
        <w:gridCol w:w="1256"/>
        <w:gridCol w:w="782"/>
        <w:gridCol w:w="1189"/>
        <w:gridCol w:w="1488"/>
        <w:gridCol w:w="375"/>
        <w:gridCol w:w="577"/>
        <w:gridCol w:w="646"/>
        <w:gridCol w:w="1256"/>
        <w:gridCol w:w="1102"/>
        <w:gridCol w:w="1488"/>
        <w:gridCol w:w="1198"/>
        <w:gridCol w:w="1481"/>
      </w:tblGrid>
      <w:tr w:rsidR="00041E94" w:rsidRPr="00041E94" w:rsidTr="007F1047">
        <w:trPr>
          <w:trHeight w:val="510"/>
        </w:trPr>
        <w:tc>
          <w:tcPr>
            <w:tcW w:w="151" w:type="pct"/>
            <w:vMerge w:val="restart"/>
            <w:shd w:val="clear" w:color="auto" w:fill="auto"/>
            <w:vAlign w:val="center"/>
            <w:hideMark/>
          </w:tcPr>
          <w:p w:rsidR="00041E94" w:rsidRPr="00041E94" w:rsidRDefault="00041E94" w:rsidP="00041E94">
            <w:pPr>
              <w:jc w:val="center"/>
              <w:rPr>
                <w:rFonts w:ascii="Times New Roman" w:eastAsia="Calibri" w:hAnsi="Times New Roman" w:cs="Times New Roman"/>
                <w:color w:val="auto"/>
                <w:sz w:val="20"/>
                <w:szCs w:val="20"/>
                <w:lang w:bidi="ar-SA"/>
              </w:rPr>
            </w:pPr>
            <w:r w:rsidRPr="00041E94">
              <w:rPr>
                <w:rFonts w:ascii="Times New Roman" w:eastAsia="Calibri" w:hAnsi="Times New Roman" w:cs="Times New Roman"/>
                <w:color w:val="auto"/>
                <w:sz w:val="20"/>
                <w:szCs w:val="20"/>
                <w:lang w:bidi="ar-SA"/>
              </w:rPr>
              <w:t>№ п/п</w:t>
            </w:r>
          </w:p>
        </w:tc>
        <w:tc>
          <w:tcPr>
            <w:tcW w:w="2048" w:type="pct"/>
            <w:gridSpan w:val="6"/>
            <w:shd w:val="clear" w:color="auto" w:fill="auto"/>
            <w:vAlign w:val="center"/>
            <w:hideMark/>
          </w:tcPr>
          <w:p w:rsidR="00041E94" w:rsidRPr="00041E94" w:rsidRDefault="00041E94" w:rsidP="00041E94">
            <w:pPr>
              <w:jc w:val="center"/>
              <w:rPr>
                <w:rFonts w:ascii="Times New Roman" w:eastAsia="Calibri" w:hAnsi="Times New Roman" w:cs="Times New Roman"/>
                <w:color w:val="auto"/>
                <w:sz w:val="20"/>
                <w:szCs w:val="20"/>
                <w:lang w:bidi="ar-SA"/>
              </w:rPr>
            </w:pPr>
            <w:r w:rsidRPr="00041E94">
              <w:rPr>
                <w:rFonts w:ascii="Times New Roman" w:eastAsia="Calibri" w:hAnsi="Times New Roman" w:cs="Times New Roman"/>
                <w:color w:val="auto"/>
                <w:sz w:val="20"/>
                <w:szCs w:val="20"/>
                <w:lang w:bidi="ar-SA"/>
              </w:rPr>
              <w:t>Информация об участнике конкурентных переговоров</w:t>
            </w:r>
          </w:p>
        </w:tc>
        <w:tc>
          <w:tcPr>
            <w:tcW w:w="2289" w:type="pct"/>
            <w:gridSpan w:val="7"/>
            <w:shd w:val="clear" w:color="auto" w:fill="auto"/>
            <w:vAlign w:val="bottom"/>
            <w:hideMark/>
          </w:tcPr>
          <w:p w:rsidR="00041E94" w:rsidRPr="00041E94" w:rsidRDefault="00041E94" w:rsidP="00041E94">
            <w:pPr>
              <w:jc w:val="center"/>
              <w:rPr>
                <w:rFonts w:ascii="Times New Roman" w:eastAsia="Calibri" w:hAnsi="Times New Roman" w:cs="Times New Roman"/>
                <w:color w:val="auto"/>
                <w:sz w:val="20"/>
                <w:szCs w:val="20"/>
                <w:lang w:bidi="ar-SA"/>
              </w:rPr>
            </w:pPr>
            <w:r w:rsidRPr="00041E94">
              <w:rPr>
                <w:rFonts w:ascii="Times New Roman" w:eastAsia="Calibri" w:hAnsi="Times New Roman" w:cs="Times New Roman"/>
                <w:color w:val="auto"/>
                <w:sz w:val="20"/>
                <w:szCs w:val="20"/>
                <w:lang w:bidi="ar-SA"/>
              </w:rPr>
              <w:t>Информация о цепочке собственников контрагента, включая бенефициаров (в том числе, конечных)</w:t>
            </w:r>
          </w:p>
        </w:tc>
        <w:tc>
          <w:tcPr>
            <w:tcW w:w="512" w:type="pct"/>
            <w:vMerge w:val="restart"/>
            <w:shd w:val="clear" w:color="auto" w:fill="auto"/>
            <w:vAlign w:val="center"/>
            <w:hideMark/>
          </w:tcPr>
          <w:p w:rsidR="00041E94" w:rsidRPr="00041E94" w:rsidRDefault="00041E94" w:rsidP="00041E94">
            <w:pPr>
              <w:jc w:val="center"/>
              <w:rPr>
                <w:rFonts w:ascii="Times New Roman" w:eastAsia="Calibri" w:hAnsi="Times New Roman" w:cs="Times New Roman"/>
                <w:color w:val="auto"/>
                <w:sz w:val="20"/>
                <w:szCs w:val="20"/>
                <w:lang w:bidi="ar-SA"/>
              </w:rPr>
            </w:pPr>
            <w:r w:rsidRPr="00041E94">
              <w:rPr>
                <w:rFonts w:ascii="Times New Roman" w:eastAsia="Calibri" w:hAnsi="Times New Roman" w:cs="Times New Roman"/>
                <w:color w:val="auto"/>
                <w:sz w:val="20"/>
                <w:szCs w:val="20"/>
                <w:lang w:bidi="ar-SA"/>
              </w:rPr>
              <w:t>Информация о подтверждающих документах (наименование, реквизиты и т.д.)</w:t>
            </w:r>
          </w:p>
        </w:tc>
      </w:tr>
      <w:tr w:rsidR="00041E94" w:rsidRPr="00041E94" w:rsidTr="007F1047">
        <w:trPr>
          <w:trHeight w:val="1590"/>
        </w:trPr>
        <w:tc>
          <w:tcPr>
            <w:tcW w:w="151" w:type="pct"/>
            <w:vMerge/>
            <w:vAlign w:val="center"/>
            <w:hideMark/>
          </w:tcPr>
          <w:p w:rsidR="00041E94" w:rsidRPr="00041E94" w:rsidRDefault="00041E94" w:rsidP="00041E94">
            <w:pPr>
              <w:jc w:val="both"/>
              <w:rPr>
                <w:rFonts w:ascii="Times New Roman" w:eastAsia="Calibri" w:hAnsi="Times New Roman" w:cs="Times New Roman"/>
                <w:color w:val="auto"/>
                <w:sz w:val="20"/>
                <w:szCs w:val="20"/>
                <w:lang w:bidi="ar-SA"/>
              </w:rPr>
            </w:pPr>
          </w:p>
        </w:tc>
        <w:tc>
          <w:tcPr>
            <w:tcW w:w="198" w:type="pct"/>
            <w:vAlign w:val="center"/>
            <w:hideMark/>
          </w:tcPr>
          <w:p w:rsidR="00041E94" w:rsidRPr="00041E94" w:rsidRDefault="00041E94" w:rsidP="00041E94">
            <w:pPr>
              <w:jc w:val="center"/>
              <w:rPr>
                <w:rFonts w:ascii="Courier New" w:eastAsia="Calibri" w:hAnsi="Courier New" w:cs="Times New Roman"/>
                <w:color w:val="auto"/>
                <w:sz w:val="20"/>
                <w:szCs w:val="20"/>
                <w:lang w:bidi="ar-SA"/>
              </w:rPr>
            </w:pPr>
            <w:r w:rsidRPr="00041E94">
              <w:rPr>
                <w:rFonts w:ascii="Times New Roman" w:eastAsia="Calibri" w:hAnsi="Times New Roman" w:cs="Times New Roman"/>
                <w:color w:val="auto"/>
                <w:sz w:val="20"/>
                <w:szCs w:val="20"/>
                <w:lang w:bidi="ar-SA"/>
              </w:rPr>
              <w:t>ИНН</w:t>
            </w:r>
          </w:p>
        </w:tc>
        <w:tc>
          <w:tcPr>
            <w:tcW w:w="222" w:type="pct"/>
            <w:vAlign w:val="center"/>
            <w:hideMark/>
          </w:tcPr>
          <w:p w:rsidR="00041E94" w:rsidRPr="00041E94" w:rsidRDefault="00041E94" w:rsidP="00041E94">
            <w:pPr>
              <w:jc w:val="center"/>
              <w:rPr>
                <w:rFonts w:ascii="Courier New" w:eastAsia="Calibri" w:hAnsi="Courier New" w:cs="Times New Roman"/>
                <w:color w:val="auto"/>
                <w:sz w:val="20"/>
                <w:szCs w:val="20"/>
                <w:lang w:bidi="ar-SA"/>
              </w:rPr>
            </w:pPr>
            <w:r w:rsidRPr="00041E94">
              <w:rPr>
                <w:rFonts w:ascii="Times New Roman" w:eastAsia="Calibri" w:hAnsi="Times New Roman" w:cs="Times New Roman"/>
                <w:color w:val="auto"/>
                <w:sz w:val="20"/>
                <w:szCs w:val="20"/>
                <w:lang w:bidi="ar-SA"/>
              </w:rPr>
              <w:t>ОГРН</w:t>
            </w:r>
          </w:p>
        </w:tc>
        <w:tc>
          <w:tcPr>
            <w:tcW w:w="434" w:type="pct"/>
            <w:vAlign w:val="center"/>
            <w:hideMark/>
          </w:tcPr>
          <w:p w:rsidR="00041E94" w:rsidRPr="00041E94" w:rsidRDefault="00041E94" w:rsidP="00041E94">
            <w:pPr>
              <w:jc w:val="center"/>
              <w:rPr>
                <w:rFonts w:ascii="Courier New" w:eastAsia="Calibri" w:hAnsi="Courier New" w:cs="Times New Roman"/>
                <w:color w:val="auto"/>
                <w:sz w:val="20"/>
                <w:szCs w:val="20"/>
                <w:lang w:bidi="ar-SA"/>
              </w:rPr>
            </w:pPr>
            <w:r w:rsidRPr="00041E94">
              <w:rPr>
                <w:rFonts w:ascii="Times New Roman" w:eastAsia="Calibri" w:hAnsi="Times New Roman" w:cs="Times New Roman"/>
                <w:color w:val="auto"/>
                <w:sz w:val="20"/>
                <w:szCs w:val="20"/>
                <w:lang w:bidi="ar-SA"/>
              </w:rPr>
              <w:t>Наименование краткое</w:t>
            </w:r>
          </w:p>
        </w:tc>
        <w:tc>
          <w:tcPr>
            <w:tcW w:w="269" w:type="pct"/>
            <w:vAlign w:val="center"/>
            <w:hideMark/>
          </w:tcPr>
          <w:p w:rsidR="00041E94" w:rsidRPr="00041E94" w:rsidRDefault="00041E94" w:rsidP="00041E94">
            <w:pPr>
              <w:jc w:val="center"/>
              <w:rPr>
                <w:rFonts w:ascii="Courier New" w:eastAsia="Calibri" w:hAnsi="Courier New" w:cs="Times New Roman"/>
                <w:color w:val="auto"/>
                <w:sz w:val="20"/>
                <w:szCs w:val="20"/>
                <w:lang w:bidi="ar-SA"/>
              </w:rPr>
            </w:pPr>
            <w:r w:rsidRPr="00041E94">
              <w:rPr>
                <w:rFonts w:ascii="Times New Roman" w:eastAsia="Calibri" w:hAnsi="Times New Roman" w:cs="Times New Roman"/>
                <w:color w:val="auto"/>
                <w:sz w:val="20"/>
                <w:szCs w:val="20"/>
                <w:lang w:bidi="ar-SA"/>
              </w:rPr>
              <w:t>Код ОКВЭД</w:t>
            </w:r>
          </w:p>
        </w:tc>
        <w:tc>
          <w:tcPr>
            <w:tcW w:w="411" w:type="pct"/>
            <w:vAlign w:val="center"/>
            <w:hideMark/>
          </w:tcPr>
          <w:p w:rsidR="00041E94" w:rsidRPr="00041E94" w:rsidRDefault="00041E94" w:rsidP="00041E94">
            <w:pPr>
              <w:jc w:val="center"/>
              <w:rPr>
                <w:rFonts w:ascii="Times New Roman" w:eastAsia="Calibri" w:hAnsi="Times New Roman" w:cs="Times New Roman"/>
                <w:color w:val="auto"/>
                <w:sz w:val="20"/>
                <w:szCs w:val="20"/>
                <w:lang w:bidi="ar-SA"/>
              </w:rPr>
            </w:pPr>
            <w:r w:rsidRPr="00041E94">
              <w:rPr>
                <w:rFonts w:ascii="Times New Roman" w:eastAsia="Calibri" w:hAnsi="Times New Roman" w:cs="Times New Roman"/>
                <w:color w:val="auto"/>
                <w:sz w:val="20"/>
                <w:szCs w:val="20"/>
                <w:lang w:bidi="ar-SA"/>
              </w:rPr>
              <w:t>Фамилия, Имя, Отчество руководителя</w:t>
            </w:r>
          </w:p>
        </w:tc>
        <w:tc>
          <w:tcPr>
            <w:tcW w:w="515" w:type="pct"/>
            <w:shd w:val="clear" w:color="auto" w:fill="auto"/>
            <w:vAlign w:val="center"/>
            <w:hideMark/>
          </w:tcPr>
          <w:p w:rsidR="00041E94" w:rsidRPr="00041E94" w:rsidRDefault="00041E94" w:rsidP="00041E94">
            <w:pPr>
              <w:jc w:val="center"/>
              <w:rPr>
                <w:rFonts w:ascii="Times New Roman" w:eastAsia="Calibri" w:hAnsi="Times New Roman" w:cs="Times New Roman"/>
                <w:color w:val="auto"/>
                <w:sz w:val="20"/>
                <w:szCs w:val="20"/>
                <w:lang w:bidi="ar-SA"/>
              </w:rPr>
            </w:pPr>
            <w:r w:rsidRPr="00041E94">
              <w:rPr>
                <w:rFonts w:ascii="Times New Roman" w:eastAsia="Calibri" w:hAnsi="Times New Roman" w:cs="Times New Roman"/>
                <w:color w:val="auto"/>
                <w:sz w:val="20"/>
                <w:szCs w:val="20"/>
                <w:lang w:bidi="ar-SA"/>
              </w:rPr>
              <w:t>Серия и номер документа, удостоверяющего личность руководителя</w:t>
            </w:r>
          </w:p>
        </w:tc>
        <w:tc>
          <w:tcPr>
            <w:tcW w:w="128" w:type="pct"/>
            <w:vAlign w:val="center"/>
            <w:hideMark/>
          </w:tcPr>
          <w:p w:rsidR="00041E94" w:rsidRPr="00041E94" w:rsidRDefault="00041E94" w:rsidP="00041E94">
            <w:pPr>
              <w:jc w:val="center"/>
              <w:rPr>
                <w:rFonts w:ascii="Times New Roman" w:eastAsia="Calibri" w:hAnsi="Times New Roman" w:cs="Times New Roman"/>
                <w:color w:val="auto"/>
                <w:sz w:val="20"/>
                <w:szCs w:val="20"/>
                <w:lang w:bidi="ar-SA"/>
              </w:rPr>
            </w:pPr>
            <w:r w:rsidRPr="00041E94">
              <w:rPr>
                <w:rFonts w:ascii="Times New Roman" w:eastAsia="Calibri" w:hAnsi="Times New Roman" w:cs="Times New Roman"/>
                <w:color w:val="auto"/>
                <w:sz w:val="20"/>
                <w:szCs w:val="20"/>
                <w:lang w:bidi="ar-SA"/>
              </w:rPr>
              <w:t xml:space="preserve">№ </w:t>
            </w:r>
          </w:p>
        </w:tc>
        <w:tc>
          <w:tcPr>
            <w:tcW w:w="198" w:type="pct"/>
            <w:vAlign w:val="center"/>
            <w:hideMark/>
          </w:tcPr>
          <w:p w:rsidR="00041E94" w:rsidRPr="00041E94" w:rsidRDefault="00041E94" w:rsidP="00041E94">
            <w:pPr>
              <w:jc w:val="center"/>
              <w:rPr>
                <w:rFonts w:ascii="Times New Roman" w:eastAsia="Calibri" w:hAnsi="Times New Roman" w:cs="Times New Roman"/>
                <w:color w:val="auto"/>
                <w:sz w:val="20"/>
                <w:szCs w:val="20"/>
                <w:lang w:bidi="ar-SA"/>
              </w:rPr>
            </w:pPr>
            <w:r w:rsidRPr="00041E94">
              <w:rPr>
                <w:rFonts w:ascii="Times New Roman" w:eastAsia="Calibri" w:hAnsi="Times New Roman" w:cs="Times New Roman"/>
                <w:color w:val="auto"/>
                <w:sz w:val="20"/>
                <w:szCs w:val="20"/>
                <w:lang w:bidi="ar-SA"/>
              </w:rPr>
              <w:t xml:space="preserve">ИНН </w:t>
            </w:r>
          </w:p>
        </w:tc>
        <w:tc>
          <w:tcPr>
            <w:tcW w:w="222" w:type="pct"/>
            <w:vAlign w:val="center"/>
            <w:hideMark/>
          </w:tcPr>
          <w:p w:rsidR="00041E94" w:rsidRPr="00041E94" w:rsidRDefault="00041E94" w:rsidP="00041E94">
            <w:pPr>
              <w:jc w:val="center"/>
              <w:rPr>
                <w:rFonts w:ascii="Times New Roman" w:eastAsia="Calibri" w:hAnsi="Times New Roman" w:cs="Times New Roman"/>
                <w:color w:val="auto"/>
                <w:sz w:val="20"/>
                <w:szCs w:val="20"/>
                <w:lang w:bidi="ar-SA"/>
              </w:rPr>
            </w:pPr>
            <w:r w:rsidRPr="00041E94">
              <w:rPr>
                <w:rFonts w:ascii="Times New Roman" w:eastAsia="Calibri" w:hAnsi="Times New Roman" w:cs="Times New Roman"/>
                <w:color w:val="auto"/>
                <w:sz w:val="20"/>
                <w:szCs w:val="20"/>
                <w:lang w:bidi="ar-SA"/>
              </w:rPr>
              <w:t>ОГРН</w:t>
            </w:r>
          </w:p>
        </w:tc>
        <w:tc>
          <w:tcPr>
            <w:tcW w:w="434" w:type="pct"/>
            <w:vAlign w:val="center"/>
            <w:hideMark/>
          </w:tcPr>
          <w:p w:rsidR="00041E94" w:rsidRPr="00041E94" w:rsidRDefault="00041E94" w:rsidP="00041E94">
            <w:pPr>
              <w:jc w:val="center"/>
              <w:rPr>
                <w:rFonts w:ascii="Times New Roman" w:eastAsia="Calibri" w:hAnsi="Times New Roman" w:cs="Times New Roman"/>
                <w:color w:val="auto"/>
                <w:sz w:val="20"/>
                <w:szCs w:val="20"/>
                <w:lang w:bidi="ar-SA"/>
              </w:rPr>
            </w:pPr>
            <w:r w:rsidRPr="00041E94">
              <w:rPr>
                <w:rFonts w:ascii="Times New Roman" w:eastAsia="Calibri" w:hAnsi="Times New Roman" w:cs="Times New Roman"/>
                <w:color w:val="auto"/>
                <w:sz w:val="20"/>
                <w:szCs w:val="20"/>
                <w:lang w:bidi="ar-SA"/>
              </w:rPr>
              <w:t>Наименование / ФИО</w:t>
            </w:r>
          </w:p>
        </w:tc>
        <w:tc>
          <w:tcPr>
            <w:tcW w:w="380" w:type="pct"/>
            <w:vAlign w:val="center"/>
            <w:hideMark/>
          </w:tcPr>
          <w:p w:rsidR="00041E94" w:rsidRPr="00041E94" w:rsidRDefault="00041E94" w:rsidP="00041E94">
            <w:pPr>
              <w:jc w:val="center"/>
              <w:rPr>
                <w:rFonts w:ascii="Times New Roman" w:eastAsia="Calibri" w:hAnsi="Times New Roman" w:cs="Times New Roman"/>
                <w:color w:val="auto"/>
                <w:sz w:val="20"/>
                <w:szCs w:val="20"/>
                <w:lang w:bidi="ar-SA"/>
              </w:rPr>
            </w:pPr>
            <w:r w:rsidRPr="00041E94">
              <w:rPr>
                <w:rFonts w:ascii="Times New Roman" w:eastAsia="Calibri" w:hAnsi="Times New Roman" w:cs="Times New Roman"/>
                <w:color w:val="auto"/>
                <w:sz w:val="20"/>
                <w:szCs w:val="20"/>
                <w:lang w:bidi="ar-SA"/>
              </w:rPr>
              <w:t>Адрес регистрации</w:t>
            </w:r>
          </w:p>
        </w:tc>
        <w:tc>
          <w:tcPr>
            <w:tcW w:w="515" w:type="pct"/>
            <w:shd w:val="clear" w:color="auto" w:fill="auto"/>
            <w:vAlign w:val="center"/>
            <w:hideMark/>
          </w:tcPr>
          <w:p w:rsidR="00041E94" w:rsidRPr="00041E94" w:rsidRDefault="00041E94" w:rsidP="00041E94">
            <w:pPr>
              <w:jc w:val="center"/>
              <w:rPr>
                <w:rFonts w:ascii="Times New Roman" w:eastAsia="Calibri" w:hAnsi="Times New Roman" w:cs="Times New Roman"/>
                <w:color w:val="auto"/>
                <w:sz w:val="20"/>
                <w:szCs w:val="20"/>
                <w:lang w:bidi="ar-SA"/>
              </w:rPr>
            </w:pPr>
            <w:r w:rsidRPr="00041E94">
              <w:rPr>
                <w:rFonts w:ascii="Times New Roman" w:eastAsia="Calibri" w:hAnsi="Times New Roman" w:cs="Times New Roman"/>
                <w:color w:val="auto"/>
                <w:sz w:val="20"/>
                <w:szCs w:val="20"/>
                <w:lang w:bidi="ar-SA"/>
              </w:rPr>
              <w:t>Серия и номер документа, удостоверяющего личность (для физического лица)</w:t>
            </w:r>
          </w:p>
        </w:tc>
        <w:tc>
          <w:tcPr>
            <w:tcW w:w="414" w:type="pct"/>
            <w:shd w:val="clear" w:color="auto" w:fill="auto"/>
            <w:vAlign w:val="center"/>
            <w:hideMark/>
          </w:tcPr>
          <w:p w:rsidR="00041E94" w:rsidRPr="00041E94" w:rsidRDefault="00041E94" w:rsidP="00041E94">
            <w:pPr>
              <w:jc w:val="center"/>
              <w:rPr>
                <w:rFonts w:ascii="Times New Roman" w:eastAsia="Calibri" w:hAnsi="Times New Roman" w:cs="Times New Roman"/>
                <w:color w:val="auto"/>
                <w:sz w:val="20"/>
                <w:szCs w:val="20"/>
                <w:lang w:bidi="ar-SA"/>
              </w:rPr>
            </w:pPr>
            <w:r w:rsidRPr="00041E94">
              <w:rPr>
                <w:rFonts w:ascii="Times New Roman" w:eastAsia="Calibri" w:hAnsi="Times New Roman" w:cs="Times New Roman"/>
                <w:color w:val="auto"/>
                <w:sz w:val="20"/>
                <w:szCs w:val="20"/>
                <w:lang w:bidi="ar-SA"/>
              </w:rPr>
              <w:t>Руководитель / участник / акционер / бенефициар</w:t>
            </w:r>
          </w:p>
        </w:tc>
        <w:tc>
          <w:tcPr>
            <w:tcW w:w="512" w:type="pct"/>
            <w:vMerge/>
            <w:vAlign w:val="center"/>
            <w:hideMark/>
          </w:tcPr>
          <w:p w:rsidR="00041E94" w:rsidRPr="00041E94" w:rsidRDefault="00041E94" w:rsidP="00041E94">
            <w:pPr>
              <w:jc w:val="both"/>
              <w:rPr>
                <w:rFonts w:ascii="Times New Roman" w:eastAsia="Calibri" w:hAnsi="Times New Roman" w:cs="Times New Roman"/>
                <w:color w:val="auto"/>
                <w:sz w:val="20"/>
                <w:szCs w:val="20"/>
                <w:lang w:bidi="ar-SA"/>
              </w:rPr>
            </w:pPr>
          </w:p>
        </w:tc>
      </w:tr>
      <w:tr w:rsidR="00041E94" w:rsidRPr="00041E94" w:rsidTr="007F1047">
        <w:trPr>
          <w:trHeight w:val="315"/>
        </w:trPr>
        <w:tc>
          <w:tcPr>
            <w:tcW w:w="151" w:type="pct"/>
            <w:noWrap/>
            <w:vAlign w:val="center"/>
            <w:hideMark/>
          </w:tcPr>
          <w:p w:rsidR="00041E94" w:rsidRPr="00041E94" w:rsidRDefault="00041E94" w:rsidP="00041E94">
            <w:pPr>
              <w:jc w:val="center"/>
              <w:rPr>
                <w:rFonts w:ascii="Times New Roman" w:eastAsia="Calibri" w:hAnsi="Times New Roman" w:cs="Times New Roman"/>
                <w:iCs/>
                <w:color w:val="auto"/>
                <w:sz w:val="20"/>
                <w:szCs w:val="20"/>
                <w:lang w:bidi="ar-SA"/>
              </w:rPr>
            </w:pPr>
            <w:r w:rsidRPr="00041E94">
              <w:rPr>
                <w:rFonts w:ascii="Times New Roman" w:eastAsia="Calibri" w:hAnsi="Times New Roman" w:cs="Times New Roman"/>
                <w:iCs/>
                <w:color w:val="auto"/>
                <w:sz w:val="20"/>
                <w:szCs w:val="20"/>
                <w:lang w:bidi="ar-SA"/>
              </w:rPr>
              <w:t>1</w:t>
            </w:r>
          </w:p>
        </w:tc>
        <w:tc>
          <w:tcPr>
            <w:tcW w:w="198" w:type="pct"/>
            <w:noWrap/>
            <w:vAlign w:val="center"/>
            <w:hideMark/>
          </w:tcPr>
          <w:p w:rsidR="00041E94" w:rsidRPr="00041E94" w:rsidRDefault="00041E94" w:rsidP="00041E94">
            <w:pPr>
              <w:jc w:val="center"/>
              <w:rPr>
                <w:rFonts w:ascii="Courier New" w:eastAsia="Calibri" w:hAnsi="Courier New" w:cs="Times New Roman"/>
                <w:iCs/>
                <w:color w:val="auto"/>
                <w:sz w:val="20"/>
                <w:szCs w:val="20"/>
                <w:lang w:bidi="ar-SA"/>
              </w:rPr>
            </w:pPr>
            <w:r w:rsidRPr="00041E94">
              <w:rPr>
                <w:rFonts w:ascii="Times New Roman" w:eastAsia="Calibri" w:hAnsi="Times New Roman" w:cs="Times New Roman"/>
                <w:iCs/>
                <w:color w:val="auto"/>
                <w:sz w:val="20"/>
                <w:szCs w:val="20"/>
                <w:lang w:bidi="ar-SA"/>
              </w:rPr>
              <w:t>2</w:t>
            </w:r>
          </w:p>
        </w:tc>
        <w:tc>
          <w:tcPr>
            <w:tcW w:w="222" w:type="pct"/>
            <w:noWrap/>
            <w:vAlign w:val="center"/>
            <w:hideMark/>
          </w:tcPr>
          <w:p w:rsidR="00041E94" w:rsidRPr="00041E94" w:rsidRDefault="00041E94" w:rsidP="00041E94">
            <w:pPr>
              <w:jc w:val="center"/>
              <w:rPr>
                <w:rFonts w:ascii="Courier New" w:eastAsia="Calibri" w:hAnsi="Courier New" w:cs="Times New Roman"/>
                <w:iCs/>
                <w:color w:val="auto"/>
                <w:sz w:val="20"/>
                <w:szCs w:val="20"/>
                <w:lang w:bidi="ar-SA"/>
              </w:rPr>
            </w:pPr>
            <w:r w:rsidRPr="00041E94">
              <w:rPr>
                <w:rFonts w:ascii="Times New Roman" w:eastAsia="Calibri" w:hAnsi="Times New Roman" w:cs="Times New Roman"/>
                <w:iCs/>
                <w:color w:val="auto"/>
                <w:sz w:val="20"/>
                <w:szCs w:val="20"/>
                <w:lang w:bidi="ar-SA"/>
              </w:rPr>
              <w:t>3</w:t>
            </w:r>
          </w:p>
        </w:tc>
        <w:tc>
          <w:tcPr>
            <w:tcW w:w="434" w:type="pct"/>
            <w:noWrap/>
            <w:vAlign w:val="center"/>
            <w:hideMark/>
          </w:tcPr>
          <w:p w:rsidR="00041E94" w:rsidRPr="00041E94" w:rsidRDefault="00041E94" w:rsidP="00041E94">
            <w:pPr>
              <w:jc w:val="center"/>
              <w:rPr>
                <w:rFonts w:ascii="Courier New" w:eastAsia="Calibri" w:hAnsi="Courier New" w:cs="Times New Roman"/>
                <w:iCs/>
                <w:color w:val="auto"/>
                <w:sz w:val="20"/>
                <w:szCs w:val="20"/>
                <w:lang w:bidi="ar-SA"/>
              </w:rPr>
            </w:pPr>
            <w:r w:rsidRPr="00041E94">
              <w:rPr>
                <w:rFonts w:ascii="Times New Roman" w:eastAsia="Calibri" w:hAnsi="Times New Roman" w:cs="Times New Roman"/>
                <w:iCs/>
                <w:color w:val="auto"/>
                <w:sz w:val="20"/>
                <w:szCs w:val="20"/>
                <w:lang w:bidi="ar-SA"/>
              </w:rPr>
              <w:t>4</w:t>
            </w:r>
          </w:p>
        </w:tc>
        <w:tc>
          <w:tcPr>
            <w:tcW w:w="269" w:type="pct"/>
            <w:noWrap/>
            <w:vAlign w:val="center"/>
            <w:hideMark/>
          </w:tcPr>
          <w:p w:rsidR="00041E94" w:rsidRPr="00041E94" w:rsidRDefault="00041E94" w:rsidP="00041E94">
            <w:pPr>
              <w:jc w:val="center"/>
              <w:rPr>
                <w:rFonts w:ascii="Courier New" w:eastAsia="Calibri" w:hAnsi="Courier New" w:cs="Times New Roman"/>
                <w:iCs/>
                <w:color w:val="auto"/>
                <w:sz w:val="20"/>
                <w:szCs w:val="20"/>
                <w:lang w:bidi="ar-SA"/>
              </w:rPr>
            </w:pPr>
            <w:r w:rsidRPr="00041E94">
              <w:rPr>
                <w:rFonts w:ascii="Times New Roman" w:eastAsia="Calibri" w:hAnsi="Times New Roman" w:cs="Times New Roman"/>
                <w:iCs/>
                <w:color w:val="auto"/>
                <w:sz w:val="20"/>
                <w:szCs w:val="20"/>
                <w:lang w:bidi="ar-SA"/>
              </w:rPr>
              <w:t>5</w:t>
            </w:r>
          </w:p>
        </w:tc>
        <w:tc>
          <w:tcPr>
            <w:tcW w:w="411" w:type="pct"/>
            <w:noWrap/>
            <w:vAlign w:val="center"/>
            <w:hideMark/>
          </w:tcPr>
          <w:p w:rsidR="00041E94" w:rsidRPr="00041E94" w:rsidRDefault="00041E94" w:rsidP="00041E94">
            <w:pPr>
              <w:jc w:val="center"/>
              <w:rPr>
                <w:rFonts w:ascii="Courier New" w:eastAsia="Calibri" w:hAnsi="Courier New" w:cs="Times New Roman"/>
                <w:iCs/>
                <w:color w:val="auto"/>
                <w:sz w:val="20"/>
                <w:szCs w:val="20"/>
                <w:lang w:bidi="ar-SA"/>
              </w:rPr>
            </w:pPr>
            <w:r w:rsidRPr="00041E94">
              <w:rPr>
                <w:rFonts w:ascii="Times New Roman" w:eastAsia="Calibri" w:hAnsi="Times New Roman" w:cs="Times New Roman"/>
                <w:iCs/>
                <w:color w:val="auto"/>
                <w:sz w:val="20"/>
                <w:szCs w:val="20"/>
                <w:lang w:bidi="ar-SA"/>
              </w:rPr>
              <w:t>6</w:t>
            </w:r>
          </w:p>
        </w:tc>
        <w:tc>
          <w:tcPr>
            <w:tcW w:w="515" w:type="pct"/>
            <w:shd w:val="clear" w:color="auto" w:fill="auto"/>
            <w:noWrap/>
            <w:vAlign w:val="center"/>
            <w:hideMark/>
          </w:tcPr>
          <w:p w:rsidR="00041E94" w:rsidRPr="00041E94" w:rsidRDefault="00041E94" w:rsidP="00041E94">
            <w:pPr>
              <w:jc w:val="center"/>
              <w:rPr>
                <w:rFonts w:ascii="Courier New" w:eastAsia="Calibri" w:hAnsi="Courier New" w:cs="Times New Roman"/>
                <w:iCs/>
                <w:color w:val="auto"/>
                <w:sz w:val="20"/>
                <w:szCs w:val="20"/>
                <w:lang w:bidi="ar-SA"/>
              </w:rPr>
            </w:pPr>
            <w:r w:rsidRPr="00041E94">
              <w:rPr>
                <w:rFonts w:ascii="Times New Roman" w:eastAsia="Calibri" w:hAnsi="Times New Roman" w:cs="Times New Roman"/>
                <w:iCs/>
                <w:color w:val="auto"/>
                <w:sz w:val="20"/>
                <w:szCs w:val="20"/>
                <w:lang w:bidi="ar-SA"/>
              </w:rPr>
              <w:t>7</w:t>
            </w:r>
          </w:p>
        </w:tc>
        <w:tc>
          <w:tcPr>
            <w:tcW w:w="128" w:type="pct"/>
            <w:noWrap/>
            <w:vAlign w:val="center"/>
            <w:hideMark/>
          </w:tcPr>
          <w:p w:rsidR="00041E94" w:rsidRPr="00041E94" w:rsidRDefault="00041E94" w:rsidP="00041E94">
            <w:pPr>
              <w:jc w:val="center"/>
              <w:rPr>
                <w:rFonts w:ascii="Courier New" w:eastAsia="Calibri" w:hAnsi="Courier New" w:cs="Times New Roman"/>
                <w:iCs/>
                <w:color w:val="auto"/>
                <w:sz w:val="20"/>
                <w:szCs w:val="20"/>
                <w:lang w:bidi="ar-SA"/>
              </w:rPr>
            </w:pPr>
            <w:r w:rsidRPr="00041E94">
              <w:rPr>
                <w:rFonts w:ascii="Times New Roman" w:eastAsia="Calibri" w:hAnsi="Times New Roman" w:cs="Times New Roman"/>
                <w:iCs/>
                <w:color w:val="auto"/>
                <w:sz w:val="20"/>
                <w:szCs w:val="20"/>
                <w:lang w:bidi="ar-SA"/>
              </w:rPr>
              <w:t>8</w:t>
            </w:r>
          </w:p>
        </w:tc>
        <w:tc>
          <w:tcPr>
            <w:tcW w:w="198" w:type="pct"/>
            <w:noWrap/>
            <w:vAlign w:val="center"/>
            <w:hideMark/>
          </w:tcPr>
          <w:p w:rsidR="00041E94" w:rsidRPr="00041E94" w:rsidRDefault="00041E94" w:rsidP="00041E94">
            <w:pPr>
              <w:jc w:val="center"/>
              <w:rPr>
                <w:rFonts w:ascii="Courier New" w:eastAsia="Calibri" w:hAnsi="Courier New" w:cs="Times New Roman"/>
                <w:iCs/>
                <w:color w:val="auto"/>
                <w:sz w:val="20"/>
                <w:szCs w:val="20"/>
                <w:lang w:bidi="ar-SA"/>
              </w:rPr>
            </w:pPr>
            <w:r w:rsidRPr="00041E94">
              <w:rPr>
                <w:rFonts w:ascii="Times New Roman" w:eastAsia="Calibri" w:hAnsi="Times New Roman" w:cs="Times New Roman"/>
                <w:iCs/>
                <w:color w:val="auto"/>
                <w:sz w:val="20"/>
                <w:szCs w:val="20"/>
                <w:lang w:bidi="ar-SA"/>
              </w:rPr>
              <w:t>9</w:t>
            </w:r>
          </w:p>
        </w:tc>
        <w:tc>
          <w:tcPr>
            <w:tcW w:w="222" w:type="pct"/>
            <w:noWrap/>
            <w:vAlign w:val="center"/>
            <w:hideMark/>
          </w:tcPr>
          <w:p w:rsidR="00041E94" w:rsidRPr="00041E94" w:rsidRDefault="00041E94" w:rsidP="00041E94">
            <w:pPr>
              <w:jc w:val="center"/>
              <w:rPr>
                <w:rFonts w:ascii="Courier New" w:eastAsia="Calibri" w:hAnsi="Courier New" w:cs="Times New Roman"/>
                <w:iCs/>
                <w:color w:val="auto"/>
                <w:sz w:val="20"/>
                <w:szCs w:val="20"/>
                <w:lang w:bidi="ar-SA"/>
              </w:rPr>
            </w:pPr>
            <w:r w:rsidRPr="00041E94">
              <w:rPr>
                <w:rFonts w:ascii="Times New Roman" w:eastAsia="Calibri" w:hAnsi="Times New Roman" w:cs="Times New Roman"/>
                <w:iCs/>
                <w:color w:val="auto"/>
                <w:sz w:val="20"/>
                <w:szCs w:val="20"/>
                <w:lang w:bidi="ar-SA"/>
              </w:rPr>
              <w:t>10</w:t>
            </w:r>
          </w:p>
        </w:tc>
        <w:tc>
          <w:tcPr>
            <w:tcW w:w="434" w:type="pct"/>
            <w:noWrap/>
            <w:vAlign w:val="center"/>
            <w:hideMark/>
          </w:tcPr>
          <w:p w:rsidR="00041E94" w:rsidRPr="00041E94" w:rsidRDefault="00041E94" w:rsidP="00041E94">
            <w:pPr>
              <w:jc w:val="center"/>
              <w:rPr>
                <w:rFonts w:ascii="Courier New" w:eastAsia="Calibri" w:hAnsi="Courier New" w:cs="Times New Roman"/>
                <w:iCs/>
                <w:color w:val="auto"/>
                <w:sz w:val="20"/>
                <w:szCs w:val="20"/>
                <w:lang w:bidi="ar-SA"/>
              </w:rPr>
            </w:pPr>
            <w:r w:rsidRPr="00041E94">
              <w:rPr>
                <w:rFonts w:ascii="Times New Roman" w:eastAsia="Calibri" w:hAnsi="Times New Roman" w:cs="Times New Roman"/>
                <w:iCs/>
                <w:color w:val="auto"/>
                <w:sz w:val="20"/>
                <w:szCs w:val="20"/>
                <w:lang w:bidi="ar-SA"/>
              </w:rPr>
              <w:t>11</w:t>
            </w:r>
          </w:p>
        </w:tc>
        <w:tc>
          <w:tcPr>
            <w:tcW w:w="380" w:type="pct"/>
            <w:noWrap/>
            <w:vAlign w:val="center"/>
            <w:hideMark/>
          </w:tcPr>
          <w:p w:rsidR="00041E94" w:rsidRPr="00041E94" w:rsidRDefault="00041E94" w:rsidP="00041E94">
            <w:pPr>
              <w:jc w:val="center"/>
              <w:rPr>
                <w:rFonts w:ascii="Courier New" w:eastAsia="Calibri" w:hAnsi="Courier New" w:cs="Times New Roman"/>
                <w:iCs/>
                <w:color w:val="auto"/>
                <w:sz w:val="20"/>
                <w:szCs w:val="20"/>
                <w:lang w:bidi="ar-SA"/>
              </w:rPr>
            </w:pPr>
            <w:r w:rsidRPr="00041E94">
              <w:rPr>
                <w:rFonts w:ascii="Times New Roman" w:eastAsia="Calibri" w:hAnsi="Times New Roman" w:cs="Times New Roman"/>
                <w:iCs/>
                <w:color w:val="auto"/>
                <w:sz w:val="20"/>
                <w:szCs w:val="20"/>
                <w:lang w:bidi="ar-SA"/>
              </w:rPr>
              <w:t>12</w:t>
            </w:r>
          </w:p>
        </w:tc>
        <w:tc>
          <w:tcPr>
            <w:tcW w:w="515" w:type="pct"/>
            <w:shd w:val="clear" w:color="auto" w:fill="auto"/>
            <w:noWrap/>
            <w:vAlign w:val="center"/>
            <w:hideMark/>
          </w:tcPr>
          <w:p w:rsidR="00041E94" w:rsidRPr="00041E94" w:rsidRDefault="00041E94" w:rsidP="00041E94">
            <w:pPr>
              <w:jc w:val="center"/>
              <w:rPr>
                <w:rFonts w:ascii="Courier New" w:eastAsia="Calibri" w:hAnsi="Courier New" w:cs="Times New Roman"/>
                <w:iCs/>
                <w:color w:val="auto"/>
                <w:sz w:val="20"/>
                <w:szCs w:val="20"/>
                <w:lang w:bidi="ar-SA"/>
              </w:rPr>
            </w:pPr>
            <w:r w:rsidRPr="00041E94">
              <w:rPr>
                <w:rFonts w:ascii="Times New Roman" w:eastAsia="Calibri" w:hAnsi="Times New Roman" w:cs="Times New Roman"/>
                <w:iCs/>
                <w:color w:val="auto"/>
                <w:sz w:val="20"/>
                <w:szCs w:val="20"/>
                <w:lang w:bidi="ar-SA"/>
              </w:rPr>
              <w:t>13</w:t>
            </w:r>
          </w:p>
        </w:tc>
        <w:tc>
          <w:tcPr>
            <w:tcW w:w="414" w:type="pct"/>
            <w:shd w:val="clear" w:color="auto" w:fill="auto"/>
            <w:noWrap/>
            <w:vAlign w:val="center"/>
            <w:hideMark/>
          </w:tcPr>
          <w:p w:rsidR="00041E94" w:rsidRPr="00041E94" w:rsidRDefault="00041E94" w:rsidP="00041E94">
            <w:pPr>
              <w:jc w:val="center"/>
              <w:rPr>
                <w:rFonts w:ascii="Courier New" w:eastAsia="Calibri" w:hAnsi="Courier New" w:cs="Times New Roman"/>
                <w:iCs/>
                <w:color w:val="auto"/>
                <w:sz w:val="20"/>
                <w:szCs w:val="20"/>
                <w:lang w:bidi="ar-SA"/>
              </w:rPr>
            </w:pPr>
            <w:r w:rsidRPr="00041E94">
              <w:rPr>
                <w:rFonts w:ascii="Times New Roman" w:eastAsia="Calibri" w:hAnsi="Times New Roman" w:cs="Times New Roman"/>
                <w:iCs/>
                <w:color w:val="auto"/>
                <w:sz w:val="20"/>
                <w:szCs w:val="20"/>
                <w:lang w:bidi="ar-SA"/>
              </w:rPr>
              <w:t>14</w:t>
            </w:r>
          </w:p>
        </w:tc>
        <w:tc>
          <w:tcPr>
            <w:tcW w:w="512" w:type="pct"/>
            <w:shd w:val="clear" w:color="auto" w:fill="auto"/>
            <w:noWrap/>
            <w:vAlign w:val="center"/>
            <w:hideMark/>
          </w:tcPr>
          <w:p w:rsidR="00041E94" w:rsidRPr="00041E94" w:rsidRDefault="00041E94" w:rsidP="00041E94">
            <w:pPr>
              <w:jc w:val="center"/>
              <w:rPr>
                <w:rFonts w:ascii="Courier New" w:eastAsia="Calibri" w:hAnsi="Courier New" w:cs="Times New Roman"/>
                <w:iCs/>
                <w:color w:val="auto"/>
                <w:sz w:val="20"/>
                <w:szCs w:val="20"/>
                <w:lang w:bidi="ar-SA"/>
              </w:rPr>
            </w:pPr>
            <w:r w:rsidRPr="00041E94">
              <w:rPr>
                <w:rFonts w:ascii="Times New Roman" w:eastAsia="Calibri" w:hAnsi="Times New Roman" w:cs="Times New Roman"/>
                <w:iCs/>
                <w:color w:val="auto"/>
                <w:sz w:val="20"/>
                <w:szCs w:val="20"/>
                <w:lang w:bidi="ar-SA"/>
              </w:rPr>
              <w:t>15</w:t>
            </w:r>
          </w:p>
        </w:tc>
      </w:tr>
      <w:tr w:rsidR="00041E94" w:rsidRPr="00041E94" w:rsidTr="007F1047">
        <w:trPr>
          <w:trHeight w:val="630"/>
        </w:trPr>
        <w:tc>
          <w:tcPr>
            <w:tcW w:w="151" w:type="pct"/>
            <w:noWrap/>
            <w:vAlign w:val="bottom"/>
            <w:hideMark/>
          </w:tcPr>
          <w:p w:rsidR="00041E94" w:rsidRPr="00041E94" w:rsidRDefault="00041E94" w:rsidP="00041E94">
            <w:pPr>
              <w:jc w:val="right"/>
              <w:rPr>
                <w:rFonts w:ascii="Times New Roman" w:eastAsia="Calibri" w:hAnsi="Times New Roman" w:cs="Times New Roman"/>
                <w:iCs/>
                <w:color w:val="auto"/>
                <w:sz w:val="20"/>
                <w:szCs w:val="20"/>
                <w:lang w:bidi="ar-SA"/>
              </w:rPr>
            </w:pPr>
          </w:p>
        </w:tc>
        <w:tc>
          <w:tcPr>
            <w:tcW w:w="198" w:type="pct"/>
            <w:noWrap/>
            <w:vAlign w:val="bottom"/>
            <w:hideMark/>
          </w:tcPr>
          <w:p w:rsidR="00041E94" w:rsidRPr="00041E94" w:rsidRDefault="00041E94" w:rsidP="00041E94">
            <w:pPr>
              <w:jc w:val="right"/>
              <w:rPr>
                <w:rFonts w:ascii="Times New Roman" w:eastAsia="Calibri" w:hAnsi="Times New Roman" w:cs="Times New Roman"/>
                <w:iCs/>
                <w:color w:val="auto"/>
                <w:sz w:val="20"/>
                <w:szCs w:val="20"/>
                <w:lang w:bidi="ar-SA"/>
              </w:rPr>
            </w:pPr>
          </w:p>
        </w:tc>
        <w:tc>
          <w:tcPr>
            <w:tcW w:w="222" w:type="pct"/>
            <w:noWrap/>
            <w:vAlign w:val="bottom"/>
            <w:hideMark/>
          </w:tcPr>
          <w:p w:rsidR="00041E94" w:rsidRPr="00041E94" w:rsidRDefault="00041E94" w:rsidP="00041E94">
            <w:pPr>
              <w:jc w:val="both"/>
              <w:rPr>
                <w:rFonts w:ascii="Times New Roman" w:eastAsia="Calibri" w:hAnsi="Times New Roman" w:cs="Times New Roman"/>
                <w:iCs/>
                <w:color w:val="auto"/>
                <w:sz w:val="20"/>
                <w:szCs w:val="20"/>
                <w:lang w:bidi="ar-SA"/>
              </w:rPr>
            </w:pPr>
          </w:p>
        </w:tc>
        <w:tc>
          <w:tcPr>
            <w:tcW w:w="434" w:type="pct"/>
            <w:noWrap/>
            <w:vAlign w:val="bottom"/>
            <w:hideMark/>
          </w:tcPr>
          <w:p w:rsidR="00041E94" w:rsidRPr="00041E94" w:rsidRDefault="00041E94" w:rsidP="00041E94">
            <w:pPr>
              <w:jc w:val="both"/>
              <w:rPr>
                <w:rFonts w:ascii="Times New Roman" w:eastAsia="Calibri" w:hAnsi="Times New Roman" w:cs="Times New Roman"/>
                <w:iCs/>
                <w:color w:val="auto"/>
                <w:sz w:val="20"/>
                <w:szCs w:val="20"/>
                <w:lang w:bidi="ar-SA"/>
              </w:rPr>
            </w:pPr>
          </w:p>
        </w:tc>
        <w:tc>
          <w:tcPr>
            <w:tcW w:w="269" w:type="pct"/>
            <w:noWrap/>
            <w:vAlign w:val="bottom"/>
            <w:hideMark/>
          </w:tcPr>
          <w:p w:rsidR="00041E94" w:rsidRPr="00041E94" w:rsidRDefault="00041E94" w:rsidP="00041E94">
            <w:pPr>
              <w:jc w:val="both"/>
              <w:rPr>
                <w:rFonts w:ascii="Times New Roman" w:eastAsia="Calibri" w:hAnsi="Times New Roman" w:cs="Times New Roman"/>
                <w:iCs/>
                <w:color w:val="auto"/>
                <w:sz w:val="20"/>
                <w:szCs w:val="20"/>
                <w:lang w:bidi="ar-SA"/>
              </w:rPr>
            </w:pPr>
          </w:p>
        </w:tc>
        <w:tc>
          <w:tcPr>
            <w:tcW w:w="411" w:type="pct"/>
            <w:noWrap/>
            <w:vAlign w:val="bottom"/>
            <w:hideMark/>
          </w:tcPr>
          <w:p w:rsidR="00041E94" w:rsidRPr="00041E94" w:rsidRDefault="00041E94" w:rsidP="00041E94">
            <w:pPr>
              <w:jc w:val="both"/>
              <w:rPr>
                <w:rFonts w:ascii="Times New Roman" w:eastAsia="Calibri" w:hAnsi="Times New Roman" w:cs="Times New Roman"/>
                <w:iCs/>
                <w:color w:val="auto"/>
                <w:sz w:val="20"/>
                <w:szCs w:val="20"/>
                <w:lang w:bidi="ar-SA"/>
              </w:rPr>
            </w:pPr>
          </w:p>
        </w:tc>
        <w:tc>
          <w:tcPr>
            <w:tcW w:w="515" w:type="pct"/>
            <w:shd w:val="clear" w:color="auto" w:fill="auto"/>
            <w:noWrap/>
            <w:vAlign w:val="bottom"/>
            <w:hideMark/>
          </w:tcPr>
          <w:p w:rsidR="00041E94" w:rsidRPr="00041E94" w:rsidRDefault="00041E94" w:rsidP="00041E94">
            <w:pPr>
              <w:jc w:val="both"/>
              <w:rPr>
                <w:rFonts w:ascii="Times New Roman" w:eastAsia="Calibri" w:hAnsi="Times New Roman" w:cs="Times New Roman"/>
                <w:iCs/>
                <w:color w:val="auto"/>
                <w:sz w:val="20"/>
                <w:szCs w:val="20"/>
                <w:lang w:bidi="ar-SA"/>
              </w:rPr>
            </w:pPr>
          </w:p>
        </w:tc>
        <w:tc>
          <w:tcPr>
            <w:tcW w:w="128" w:type="pct"/>
            <w:noWrap/>
            <w:vAlign w:val="bottom"/>
            <w:hideMark/>
          </w:tcPr>
          <w:p w:rsidR="00041E94" w:rsidRPr="00041E94" w:rsidRDefault="00041E94" w:rsidP="00041E94">
            <w:pPr>
              <w:jc w:val="both"/>
              <w:rPr>
                <w:rFonts w:ascii="Times New Roman" w:eastAsia="Calibri" w:hAnsi="Times New Roman" w:cs="Times New Roman"/>
                <w:iCs/>
                <w:color w:val="auto"/>
                <w:sz w:val="20"/>
                <w:szCs w:val="20"/>
                <w:lang w:bidi="ar-SA"/>
              </w:rPr>
            </w:pPr>
          </w:p>
        </w:tc>
        <w:tc>
          <w:tcPr>
            <w:tcW w:w="198" w:type="pct"/>
            <w:noWrap/>
            <w:vAlign w:val="bottom"/>
            <w:hideMark/>
          </w:tcPr>
          <w:p w:rsidR="00041E94" w:rsidRPr="00041E94" w:rsidRDefault="00041E94" w:rsidP="00041E94">
            <w:pPr>
              <w:jc w:val="both"/>
              <w:rPr>
                <w:rFonts w:ascii="Times New Roman" w:eastAsia="Calibri" w:hAnsi="Times New Roman" w:cs="Times New Roman"/>
                <w:iCs/>
                <w:color w:val="auto"/>
                <w:sz w:val="20"/>
                <w:szCs w:val="20"/>
                <w:lang w:bidi="ar-SA"/>
              </w:rPr>
            </w:pPr>
          </w:p>
        </w:tc>
        <w:tc>
          <w:tcPr>
            <w:tcW w:w="222" w:type="pct"/>
            <w:noWrap/>
            <w:vAlign w:val="bottom"/>
            <w:hideMark/>
          </w:tcPr>
          <w:p w:rsidR="00041E94" w:rsidRPr="00041E94" w:rsidRDefault="00041E94" w:rsidP="00041E94">
            <w:pPr>
              <w:jc w:val="both"/>
              <w:rPr>
                <w:rFonts w:ascii="Times New Roman" w:eastAsia="Calibri" w:hAnsi="Times New Roman" w:cs="Times New Roman"/>
                <w:iCs/>
                <w:color w:val="auto"/>
                <w:sz w:val="20"/>
                <w:szCs w:val="20"/>
                <w:lang w:bidi="ar-SA"/>
              </w:rPr>
            </w:pPr>
          </w:p>
        </w:tc>
        <w:tc>
          <w:tcPr>
            <w:tcW w:w="434" w:type="pct"/>
            <w:noWrap/>
            <w:vAlign w:val="bottom"/>
            <w:hideMark/>
          </w:tcPr>
          <w:p w:rsidR="00041E94" w:rsidRPr="00041E94" w:rsidRDefault="00041E94" w:rsidP="00041E94">
            <w:pPr>
              <w:jc w:val="both"/>
              <w:rPr>
                <w:rFonts w:ascii="Times New Roman" w:eastAsia="Calibri" w:hAnsi="Times New Roman" w:cs="Times New Roman"/>
                <w:iCs/>
                <w:color w:val="auto"/>
                <w:sz w:val="20"/>
                <w:szCs w:val="20"/>
                <w:lang w:bidi="ar-SA"/>
              </w:rPr>
            </w:pPr>
          </w:p>
        </w:tc>
        <w:tc>
          <w:tcPr>
            <w:tcW w:w="380" w:type="pct"/>
            <w:noWrap/>
            <w:vAlign w:val="bottom"/>
            <w:hideMark/>
          </w:tcPr>
          <w:p w:rsidR="00041E94" w:rsidRPr="00041E94" w:rsidRDefault="00041E94" w:rsidP="00041E94">
            <w:pPr>
              <w:jc w:val="both"/>
              <w:rPr>
                <w:rFonts w:ascii="Times New Roman" w:eastAsia="Calibri" w:hAnsi="Times New Roman" w:cs="Times New Roman"/>
                <w:iCs/>
                <w:color w:val="auto"/>
                <w:sz w:val="20"/>
                <w:szCs w:val="20"/>
                <w:lang w:bidi="ar-SA"/>
              </w:rPr>
            </w:pPr>
          </w:p>
        </w:tc>
        <w:tc>
          <w:tcPr>
            <w:tcW w:w="515" w:type="pct"/>
            <w:shd w:val="clear" w:color="auto" w:fill="auto"/>
            <w:noWrap/>
            <w:vAlign w:val="bottom"/>
            <w:hideMark/>
          </w:tcPr>
          <w:p w:rsidR="00041E94" w:rsidRPr="00041E94" w:rsidRDefault="00041E94" w:rsidP="00041E94">
            <w:pPr>
              <w:jc w:val="both"/>
              <w:rPr>
                <w:rFonts w:ascii="Times New Roman" w:eastAsia="Calibri" w:hAnsi="Times New Roman" w:cs="Times New Roman"/>
                <w:iCs/>
                <w:color w:val="auto"/>
                <w:sz w:val="20"/>
                <w:szCs w:val="20"/>
                <w:lang w:bidi="ar-SA"/>
              </w:rPr>
            </w:pPr>
          </w:p>
        </w:tc>
        <w:tc>
          <w:tcPr>
            <w:tcW w:w="414" w:type="pct"/>
            <w:shd w:val="clear" w:color="auto" w:fill="auto"/>
            <w:noWrap/>
            <w:vAlign w:val="bottom"/>
            <w:hideMark/>
          </w:tcPr>
          <w:p w:rsidR="00041E94" w:rsidRPr="00041E94" w:rsidRDefault="00041E94" w:rsidP="00041E94">
            <w:pPr>
              <w:jc w:val="both"/>
              <w:rPr>
                <w:rFonts w:ascii="Times New Roman" w:eastAsia="Calibri" w:hAnsi="Times New Roman" w:cs="Times New Roman"/>
                <w:iCs/>
                <w:color w:val="auto"/>
                <w:sz w:val="20"/>
                <w:szCs w:val="20"/>
                <w:lang w:bidi="ar-SA"/>
              </w:rPr>
            </w:pPr>
          </w:p>
        </w:tc>
        <w:tc>
          <w:tcPr>
            <w:tcW w:w="512" w:type="pct"/>
            <w:shd w:val="clear" w:color="auto" w:fill="auto"/>
            <w:noWrap/>
            <w:vAlign w:val="bottom"/>
            <w:hideMark/>
          </w:tcPr>
          <w:p w:rsidR="00041E94" w:rsidRPr="00041E94" w:rsidRDefault="00041E94" w:rsidP="00041E94">
            <w:pPr>
              <w:jc w:val="both"/>
              <w:rPr>
                <w:rFonts w:ascii="Times New Roman" w:eastAsia="Calibri" w:hAnsi="Times New Roman" w:cs="Times New Roman"/>
                <w:iCs/>
                <w:color w:val="auto"/>
                <w:sz w:val="20"/>
                <w:szCs w:val="20"/>
                <w:lang w:bidi="ar-SA"/>
              </w:rPr>
            </w:pPr>
          </w:p>
        </w:tc>
      </w:tr>
      <w:tr w:rsidR="00041E94" w:rsidRPr="00041E94" w:rsidTr="007F1047">
        <w:trPr>
          <w:trHeight w:val="315"/>
        </w:trPr>
        <w:tc>
          <w:tcPr>
            <w:tcW w:w="151" w:type="pct"/>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p>
        </w:tc>
        <w:tc>
          <w:tcPr>
            <w:tcW w:w="198" w:type="pct"/>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p>
        </w:tc>
        <w:tc>
          <w:tcPr>
            <w:tcW w:w="222" w:type="pct"/>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p>
        </w:tc>
        <w:tc>
          <w:tcPr>
            <w:tcW w:w="434" w:type="pct"/>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p>
        </w:tc>
        <w:tc>
          <w:tcPr>
            <w:tcW w:w="269" w:type="pct"/>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p>
        </w:tc>
        <w:tc>
          <w:tcPr>
            <w:tcW w:w="411" w:type="pct"/>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p>
        </w:tc>
        <w:tc>
          <w:tcPr>
            <w:tcW w:w="515" w:type="pct"/>
            <w:shd w:val="clear" w:color="auto" w:fill="auto"/>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p>
        </w:tc>
        <w:tc>
          <w:tcPr>
            <w:tcW w:w="128" w:type="pct"/>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p>
        </w:tc>
        <w:tc>
          <w:tcPr>
            <w:tcW w:w="198" w:type="pct"/>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p>
        </w:tc>
        <w:tc>
          <w:tcPr>
            <w:tcW w:w="222" w:type="pct"/>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p>
        </w:tc>
        <w:tc>
          <w:tcPr>
            <w:tcW w:w="434" w:type="pct"/>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p>
        </w:tc>
        <w:tc>
          <w:tcPr>
            <w:tcW w:w="380" w:type="pct"/>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p>
        </w:tc>
        <w:tc>
          <w:tcPr>
            <w:tcW w:w="515" w:type="pct"/>
            <w:shd w:val="clear" w:color="auto" w:fill="auto"/>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p>
        </w:tc>
        <w:tc>
          <w:tcPr>
            <w:tcW w:w="414" w:type="pct"/>
            <w:shd w:val="clear" w:color="auto" w:fill="auto"/>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p>
        </w:tc>
        <w:tc>
          <w:tcPr>
            <w:tcW w:w="512" w:type="pct"/>
            <w:shd w:val="clear" w:color="auto" w:fill="auto"/>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p>
        </w:tc>
      </w:tr>
      <w:tr w:rsidR="00041E94" w:rsidRPr="00041E94" w:rsidTr="007F1047">
        <w:trPr>
          <w:trHeight w:val="315"/>
        </w:trPr>
        <w:tc>
          <w:tcPr>
            <w:tcW w:w="151" w:type="pct"/>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r w:rsidRPr="00041E94">
              <w:rPr>
                <w:rFonts w:ascii="Times New Roman" w:eastAsia="Calibri" w:hAnsi="Times New Roman" w:cs="Times New Roman"/>
                <w:iCs/>
                <w:color w:val="auto"/>
                <w:sz w:val="20"/>
                <w:szCs w:val="20"/>
                <w:lang w:bidi="ar-SA"/>
              </w:rPr>
              <w:t> </w:t>
            </w:r>
          </w:p>
        </w:tc>
        <w:tc>
          <w:tcPr>
            <w:tcW w:w="198" w:type="pct"/>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r w:rsidRPr="00041E94">
              <w:rPr>
                <w:rFonts w:ascii="Times New Roman" w:eastAsia="Calibri" w:hAnsi="Times New Roman" w:cs="Times New Roman"/>
                <w:iCs/>
                <w:color w:val="auto"/>
                <w:sz w:val="20"/>
                <w:szCs w:val="20"/>
                <w:lang w:bidi="ar-SA"/>
              </w:rPr>
              <w:t> </w:t>
            </w:r>
          </w:p>
        </w:tc>
        <w:tc>
          <w:tcPr>
            <w:tcW w:w="222" w:type="pct"/>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r w:rsidRPr="00041E94">
              <w:rPr>
                <w:rFonts w:ascii="Times New Roman" w:eastAsia="Calibri" w:hAnsi="Times New Roman" w:cs="Times New Roman"/>
                <w:iCs/>
                <w:color w:val="auto"/>
                <w:sz w:val="20"/>
                <w:szCs w:val="20"/>
                <w:lang w:bidi="ar-SA"/>
              </w:rPr>
              <w:t> </w:t>
            </w:r>
          </w:p>
        </w:tc>
        <w:tc>
          <w:tcPr>
            <w:tcW w:w="434" w:type="pct"/>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r w:rsidRPr="00041E94">
              <w:rPr>
                <w:rFonts w:ascii="Times New Roman" w:eastAsia="Calibri" w:hAnsi="Times New Roman" w:cs="Times New Roman"/>
                <w:iCs/>
                <w:color w:val="auto"/>
                <w:sz w:val="20"/>
                <w:szCs w:val="20"/>
                <w:lang w:bidi="ar-SA"/>
              </w:rPr>
              <w:t> </w:t>
            </w:r>
          </w:p>
        </w:tc>
        <w:tc>
          <w:tcPr>
            <w:tcW w:w="269" w:type="pct"/>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r w:rsidRPr="00041E94">
              <w:rPr>
                <w:rFonts w:ascii="Times New Roman" w:eastAsia="Calibri" w:hAnsi="Times New Roman" w:cs="Times New Roman"/>
                <w:iCs/>
                <w:color w:val="auto"/>
                <w:sz w:val="20"/>
                <w:szCs w:val="20"/>
                <w:lang w:bidi="ar-SA"/>
              </w:rPr>
              <w:t> </w:t>
            </w:r>
          </w:p>
        </w:tc>
        <w:tc>
          <w:tcPr>
            <w:tcW w:w="411" w:type="pct"/>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r w:rsidRPr="00041E94">
              <w:rPr>
                <w:rFonts w:ascii="Times New Roman" w:eastAsia="Calibri" w:hAnsi="Times New Roman" w:cs="Times New Roman"/>
                <w:iCs/>
                <w:color w:val="auto"/>
                <w:sz w:val="20"/>
                <w:szCs w:val="20"/>
                <w:lang w:bidi="ar-SA"/>
              </w:rPr>
              <w:t> </w:t>
            </w:r>
          </w:p>
        </w:tc>
        <w:tc>
          <w:tcPr>
            <w:tcW w:w="515" w:type="pct"/>
            <w:shd w:val="clear" w:color="auto" w:fill="auto"/>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r w:rsidRPr="00041E94">
              <w:rPr>
                <w:rFonts w:ascii="Times New Roman" w:eastAsia="Calibri" w:hAnsi="Times New Roman" w:cs="Times New Roman"/>
                <w:iCs/>
                <w:color w:val="auto"/>
                <w:sz w:val="20"/>
                <w:szCs w:val="20"/>
                <w:lang w:bidi="ar-SA"/>
              </w:rPr>
              <w:t> </w:t>
            </w:r>
          </w:p>
        </w:tc>
        <w:tc>
          <w:tcPr>
            <w:tcW w:w="128" w:type="pct"/>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r w:rsidRPr="00041E94">
              <w:rPr>
                <w:rFonts w:ascii="Times New Roman" w:eastAsia="Calibri" w:hAnsi="Times New Roman" w:cs="Times New Roman"/>
                <w:iCs/>
                <w:color w:val="auto"/>
                <w:sz w:val="20"/>
                <w:szCs w:val="20"/>
                <w:lang w:bidi="ar-SA"/>
              </w:rPr>
              <w:t> </w:t>
            </w:r>
          </w:p>
        </w:tc>
        <w:tc>
          <w:tcPr>
            <w:tcW w:w="198" w:type="pct"/>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r w:rsidRPr="00041E94">
              <w:rPr>
                <w:rFonts w:ascii="Times New Roman" w:eastAsia="Calibri" w:hAnsi="Times New Roman" w:cs="Times New Roman"/>
                <w:iCs/>
                <w:color w:val="auto"/>
                <w:sz w:val="20"/>
                <w:szCs w:val="20"/>
                <w:lang w:bidi="ar-SA"/>
              </w:rPr>
              <w:t> </w:t>
            </w:r>
          </w:p>
        </w:tc>
        <w:tc>
          <w:tcPr>
            <w:tcW w:w="222" w:type="pct"/>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r w:rsidRPr="00041E94">
              <w:rPr>
                <w:rFonts w:ascii="Times New Roman" w:eastAsia="Calibri" w:hAnsi="Times New Roman" w:cs="Times New Roman"/>
                <w:iCs/>
                <w:color w:val="auto"/>
                <w:sz w:val="20"/>
                <w:szCs w:val="20"/>
                <w:lang w:bidi="ar-SA"/>
              </w:rPr>
              <w:t> </w:t>
            </w:r>
          </w:p>
        </w:tc>
        <w:tc>
          <w:tcPr>
            <w:tcW w:w="434" w:type="pct"/>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r w:rsidRPr="00041E94">
              <w:rPr>
                <w:rFonts w:ascii="Times New Roman" w:eastAsia="Calibri" w:hAnsi="Times New Roman" w:cs="Times New Roman"/>
                <w:iCs/>
                <w:color w:val="auto"/>
                <w:sz w:val="20"/>
                <w:szCs w:val="20"/>
                <w:lang w:bidi="ar-SA"/>
              </w:rPr>
              <w:t> </w:t>
            </w:r>
          </w:p>
        </w:tc>
        <w:tc>
          <w:tcPr>
            <w:tcW w:w="380" w:type="pct"/>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r w:rsidRPr="00041E94">
              <w:rPr>
                <w:rFonts w:ascii="Times New Roman" w:eastAsia="Calibri" w:hAnsi="Times New Roman" w:cs="Times New Roman"/>
                <w:iCs/>
                <w:color w:val="auto"/>
                <w:sz w:val="20"/>
                <w:szCs w:val="20"/>
                <w:lang w:bidi="ar-SA"/>
              </w:rPr>
              <w:t> </w:t>
            </w:r>
          </w:p>
        </w:tc>
        <w:tc>
          <w:tcPr>
            <w:tcW w:w="515" w:type="pct"/>
            <w:shd w:val="clear" w:color="auto" w:fill="auto"/>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r w:rsidRPr="00041E94">
              <w:rPr>
                <w:rFonts w:ascii="Times New Roman" w:eastAsia="Calibri" w:hAnsi="Times New Roman" w:cs="Times New Roman"/>
                <w:iCs/>
                <w:color w:val="auto"/>
                <w:sz w:val="20"/>
                <w:szCs w:val="20"/>
                <w:lang w:bidi="ar-SA"/>
              </w:rPr>
              <w:t> </w:t>
            </w:r>
          </w:p>
        </w:tc>
        <w:tc>
          <w:tcPr>
            <w:tcW w:w="414" w:type="pct"/>
            <w:shd w:val="clear" w:color="auto" w:fill="auto"/>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r w:rsidRPr="00041E94">
              <w:rPr>
                <w:rFonts w:ascii="Times New Roman" w:eastAsia="Calibri" w:hAnsi="Times New Roman" w:cs="Times New Roman"/>
                <w:iCs/>
                <w:color w:val="auto"/>
                <w:sz w:val="20"/>
                <w:szCs w:val="20"/>
                <w:lang w:bidi="ar-SA"/>
              </w:rPr>
              <w:t> </w:t>
            </w:r>
          </w:p>
        </w:tc>
        <w:tc>
          <w:tcPr>
            <w:tcW w:w="512" w:type="pct"/>
            <w:shd w:val="clear" w:color="auto" w:fill="auto"/>
            <w:noWrap/>
            <w:vAlign w:val="bottom"/>
            <w:hideMark/>
          </w:tcPr>
          <w:p w:rsidR="00041E94" w:rsidRPr="00041E94" w:rsidRDefault="00041E94" w:rsidP="00041E94">
            <w:pPr>
              <w:ind w:firstLine="567"/>
              <w:jc w:val="both"/>
              <w:rPr>
                <w:rFonts w:ascii="Times New Roman" w:eastAsia="Calibri" w:hAnsi="Times New Roman" w:cs="Times New Roman"/>
                <w:iCs/>
                <w:color w:val="auto"/>
                <w:sz w:val="20"/>
                <w:szCs w:val="20"/>
                <w:lang w:bidi="ar-SA"/>
              </w:rPr>
            </w:pPr>
            <w:r w:rsidRPr="00041E94">
              <w:rPr>
                <w:rFonts w:ascii="Times New Roman" w:eastAsia="Calibri" w:hAnsi="Times New Roman" w:cs="Times New Roman"/>
                <w:iCs/>
                <w:color w:val="auto"/>
                <w:sz w:val="20"/>
                <w:szCs w:val="20"/>
                <w:lang w:bidi="ar-SA"/>
              </w:rPr>
              <w:t> </w:t>
            </w:r>
          </w:p>
        </w:tc>
      </w:tr>
      <w:tr w:rsidR="00041E94" w:rsidRPr="00041E94" w:rsidTr="007F1047">
        <w:trPr>
          <w:trHeight w:val="315"/>
        </w:trPr>
        <w:tc>
          <w:tcPr>
            <w:tcW w:w="151" w:type="pct"/>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198" w:type="pct"/>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222" w:type="pct"/>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434" w:type="pct"/>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269" w:type="pct"/>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411" w:type="pct"/>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515" w:type="pct"/>
            <w:shd w:val="clear" w:color="auto" w:fill="auto"/>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128" w:type="pct"/>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198" w:type="pct"/>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222" w:type="pct"/>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434" w:type="pct"/>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380" w:type="pct"/>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515" w:type="pct"/>
            <w:shd w:val="clear" w:color="auto" w:fill="auto"/>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414" w:type="pct"/>
            <w:shd w:val="clear" w:color="auto" w:fill="auto"/>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512" w:type="pct"/>
            <w:shd w:val="clear" w:color="auto" w:fill="auto"/>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r>
      <w:tr w:rsidR="00041E94" w:rsidRPr="00041E94" w:rsidTr="007F1047">
        <w:trPr>
          <w:trHeight w:val="315"/>
        </w:trPr>
        <w:tc>
          <w:tcPr>
            <w:tcW w:w="151" w:type="pct"/>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198" w:type="pct"/>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222" w:type="pct"/>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434" w:type="pct"/>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269" w:type="pct"/>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411" w:type="pct"/>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515" w:type="pct"/>
            <w:shd w:val="clear" w:color="auto" w:fill="auto"/>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128" w:type="pct"/>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198" w:type="pct"/>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222" w:type="pct"/>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434" w:type="pct"/>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380" w:type="pct"/>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515" w:type="pct"/>
            <w:shd w:val="clear" w:color="auto" w:fill="auto"/>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414" w:type="pct"/>
            <w:shd w:val="clear" w:color="auto" w:fill="auto"/>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c>
          <w:tcPr>
            <w:tcW w:w="512" w:type="pct"/>
            <w:shd w:val="clear" w:color="auto" w:fill="auto"/>
            <w:noWrap/>
            <w:vAlign w:val="bottom"/>
            <w:hideMark/>
          </w:tcPr>
          <w:p w:rsidR="00041E94" w:rsidRPr="00041E94" w:rsidRDefault="00041E94" w:rsidP="00041E94">
            <w:pPr>
              <w:ind w:firstLine="567"/>
              <w:jc w:val="both"/>
              <w:rPr>
                <w:rFonts w:ascii="Times New Roman" w:eastAsia="Calibri" w:hAnsi="Times New Roman" w:cs="Times New Roman"/>
                <w:color w:val="auto"/>
                <w:sz w:val="20"/>
                <w:szCs w:val="20"/>
                <w:lang w:bidi="ar-SA"/>
              </w:rPr>
            </w:pPr>
          </w:p>
        </w:tc>
      </w:tr>
    </w:tbl>
    <w:p w:rsidR="00041E94" w:rsidRPr="00041E94" w:rsidRDefault="00041E94" w:rsidP="00041E94">
      <w:pPr>
        <w:autoSpaceDE w:val="0"/>
        <w:autoSpaceDN w:val="0"/>
        <w:ind w:firstLine="567"/>
        <w:jc w:val="both"/>
        <w:rPr>
          <w:rFonts w:ascii="Times New Roman" w:eastAsia="Times New Roman" w:hAnsi="Times New Roman" w:cs="Times New Roman"/>
          <w:bCs/>
          <w:snapToGrid w:val="0"/>
          <w:color w:val="auto"/>
          <w:szCs w:val="28"/>
          <w:lang w:bidi="ar-SA"/>
        </w:rPr>
      </w:pPr>
      <w:r w:rsidRPr="00041E94">
        <w:rPr>
          <w:rFonts w:ascii="Times New Roman" w:eastAsia="Times New Roman" w:hAnsi="Times New Roman" w:cs="Times New Roman"/>
          <w:bCs/>
          <w:snapToGrid w:val="0"/>
          <w:color w:val="auto"/>
          <w:szCs w:val="28"/>
          <w:lang w:bidi="ar-SA"/>
        </w:rPr>
        <w:t>В случае если в представленные нами сведения о цепочке собственников будут внесены изменения, обязуемся, в случае признания нас победителем, представить обновленную таблицу сведений о цепочке собственников, включая бенефициаров (в том числе конечных) либо справку об отсутствии изменений. Дата подписания справки, подтверждающей актуальность информации – не позднее 5 (пяти) дней до заключения договора (с двух сторон).</w:t>
      </w:r>
    </w:p>
    <w:p w:rsidR="00041E94" w:rsidRPr="00041E94" w:rsidRDefault="00041E94" w:rsidP="00041E94">
      <w:pPr>
        <w:autoSpaceDE w:val="0"/>
        <w:autoSpaceDN w:val="0"/>
        <w:ind w:firstLine="567"/>
        <w:jc w:val="both"/>
        <w:rPr>
          <w:rFonts w:ascii="Times New Roman" w:eastAsia="Times New Roman" w:hAnsi="Times New Roman" w:cs="Times New Roman"/>
          <w:bCs/>
          <w:snapToGrid w:val="0"/>
          <w:color w:val="auto"/>
          <w:sz w:val="16"/>
          <w:szCs w:val="16"/>
          <w:lang w:bidi="ar-SA"/>
        </w:rPr>
      </w:pPr>
    </w:p>
    <w:p w:rsidR="00041E94" w:rsidRPr="00041E94" w:rsidRDefault="00041E94" w:rsidP="00041E94">
      <w:pPr>
        <w:autoSpaceDE w:val="0"/>
        <w:autoSpaceDN w:val="0"/>
        <w:ind w:firstLine="567"/>
        <w:jc w:val="both"/>
        <w:rPr>
          <w:rFonts w:ascii="Times New Roman" w:eastAsia="Times New Roman" w:hAnsi="Times New Roman" w:cs="Times New Roman"/>
          <w:bCs/>
          <w:snapToGrid w:val="0"/>
          <w:color w:val="auto"/>
          <w:sz w:val="16"/>
          <w:szCs w:val="16"/>
          <w:lang w:bidi="ar-SA"/>
        </w:rPr>
      </w:pPr>
      <w:r w:rsidRPr="00041E94">
        <w:rPr>
          <w:rFonts w:ascii="Times New Roman" w:eastAsia="Times New Roman" w:hAnsi="Times New Roman" w:cs="Times New Roman"/>
          <w:bCs/>
          <w:snapToGrid w:val="0"/>
          <w:color w:val="auto"/>
          <w:sz w:val="16"/>
          <w:szCs w:val="16"/>
          <w:lang w:bidi="ar-SA"/>
        </w:rPr>
        <w:t>_________________________________</w:t>
      </w:r>
      <w:r w:rsidRPr="00041E94">
        <w:rPr>
          <w:rFonts w:ascii="Times New Roman" w:eastAsia="Times New Roman" w:hAnsi="Times New Roman" w:cs="Times New Roman"/>
          <w:bCs/>
          <w:snapToGrid w:val="0"/>
          <w:color w:val="auto"/>
          <w:sz w:val="16"/>
          <w:szCs w:val="16"/>
          <w:lang w:bidi="ar-SA"/>
        </w:rPr>
        <w:tab/>
        <w:t>_______</w:t>
      </w:r>
      <w:r w:rsidRPr="00041E94">
        <w:rPr>
          <w:rFonts w:ascii="Times New Roman" w:eastAsia="Times New Roman" w:hAnsi="Times New Roman" w:cs="Times New Roman"/>
          <w:bCs/>
          <w:snapToGrid w:val="0"/>
          <w:color w:val="auto"/>
          <w:sz w:val="16"/>
          <w:szCs w:val="16"/>
          <w:lang w:bidi="ar-SA"/>
        </w:rPr>
        <w:tab/>
      </w:r>
      <w:r w:rsidRPr="00041E94">
        <w:rPr>
          <w:rFonts w:ascii="Times New Roman" w:eastAsia="Times New Roman" w:hAnsi="Times New Roman" w:cs="Times New Roman"/>
          <w:bCs/>
          <w:snapToGrid w:val="0"/>
          <w:color w:val="auto"/>
          <w:sz w:val="16"/>
          <w:szCs w:val="16"/>
          <w:lang w:bidi="ar-SA"/>
        </w:rPr>
        <w:tab/>
        <w:t>_____________________________</w:t>
      </w:r>
    </w:p>
    <w:p w:rsidR="00041E94" w:rsidRPr="00041E94" w:rsidRDefault="00041E94" w:rsidP="00041E94">
      <w:pPr>
        <w:overflowPunct w:val="0"/>
        <w:autoSpaceDE w:val="0"/>
        <w:autoSpaceDN w:val="0"/>
        <w:adjustRightInd w:val="0"/>
        <w:ind w:firstLine="567"/>
        <w:jc w:val="both"/>
        <w:rPr>
          <w:rFonts w:ascii="Times New Roman" w:eastAsia="Times New Roman" w:hAnsi="Times New Roman" w:cs="Times New Roman"/>
          <w:color w:val="auto"/>
          <w:szCs w:val="22"/>
          <w:vertAlign w:val="superscript"/>
          <w:lang w:bidi="ar-SA"/>
        </w:rPr>
      </w:pPr>
      <w:r w:rsidRPr="00041E94">
        <w:rPr>
          <w:rFonts w:ascii="Times New Roman" w:eastAsia="Times New Roman" w:hAnsi="Times New Roman" w:cs="Times New Roman"/>
          <w:color w:val="auto"/>
          <w:szCs w:val="22"/>
          <w:vertAlign w:val="superscript"/>
          <w:lang w:bidi="ar-SA"/>
        </w:rPr>
        <w:t>(Подпись уполномоченного представителя)</w:t>
      </w:r>
      <w:r w:rsidRPr="00041E94">
        <w:rPr>
          <w:rFonts w:ascii="Times New Roman" w:eastAsia="Times New Roman" w:hAnsi="Times New Roman" w:cs="Times New Roman"/>
          <w:bCs/>
          <w:snapToGrid w:val="0"/>
          <w:color w:val="auto"/>
          <w:sz w:val="14"/>
          <w:szCs w:val="14"/>
          <w:lang w:bidi="ar-SA"/>
        </w:rPr>
        <w:tab/>
      </w:r>
      <w:r w:rsidRPr="00041E94">
        <w:rPr>
          <w:rFonts w:ascii="Times New Roman" w:eastAsia="Times New Roman" w:hAnsi="Times New Roman" w:cs="Times New Roman"/>
          <w:bCs/>
          <w:snapToGrid w:val="0"/>
          <w:color w:val="auto"/>
          <w:sz w:val="14"/>
          <w:szCs w:val="14"/>
          <w:lang w:bidi="ar-SA"/>
        </w:rPr>
        <w:tab/>
      </w:r>
      <w:r w:rsidRPr="00041E94">
        <w:rPr>
          <w:rFonts w:ascii="Times New Roman" w:eastAsia="Times New Roman" w:hAnsi="Times New Roman" w:cs="Times New Roman"/>
          <w:color w:val="auto"/>
          <w:szCs w:val="22"/>
          <w:vertAlign w:val="superscript"/>
          <w:lang w:bidi="ar-SA"/>
        </w:rPr>
        <w:t>(Имя и должность подписавшего)</w:t>
      </w:r>
    </w:p>
    <w:p w:rsidR="00041E94" w:rsidRPr="00041E94" w:rsidRDefault="00041E94" w:rsidP="00041E94">
      <w:pPr>
        <w:overflowPunct w:val="0"/>
        <w:autoSpaceDE w:val="0"/>
        <w:autoSpaceDN w:val="0"/>
        <w:adjustRightInd w:val="0"/>
        <w:ind w:firstLine="567"/>
        <w:jc w:val="both"/>
        <w:rPr>
          <w:rFonts w:ascii="Times New Roman" w:eastAsia="Times New Roman" w:hAnsi="Times New Roman" w:cs="Times New Roman"/>
          <w:color w:val="auto"/>
          <w:sz w:val="28"/>
          <w:szCs w:val="22"/>
          <w:lang w:bidi="ar-SA"/>
        </w:rPr>
      </w:pPr>
      <w:r w:rsidRPr="00041E94">
        <w:rPr>
          <w:rFonts w:ascii="Times New Roman" w:eastAsia="Times New Roman" w:hAnsi="Times New Roman" w:cs="Times New Roman"/>
          <w:color w:val="auto"/>
          <w:sz w:val="28"/>
          <w:szCs w:val="22"/>
          <w:lang w:bidi="ar-SA"/>
        </w:rPr>
        <w:t>М.П.</w:t>
      </w:r>
    </w:p>
    <w:p w:rsidR="00041E94" w:rsidRPr="00041E94" w:rsidRDefault="00041E94" w:rsidP="00041E94">
      <w:pPr>
        <w:ind w:firstLine="567"/>
        <w:jc w:val="center"/>
        <w:rPr>
          <w:rFonts w:ascii="Times New Roman" w:eastAsia="Calibri" w:hAnsi="Times New Roman" w:cs="Times New Roman"/>
          <w:b/>
          <w:color w:val="auto"/>
          <w:sz w:val="28"/>
          <w:szCs w:val="28"/>
          <w:lang w:bidi="ar-SA"/>
        </w:rPr>
      </w:pPr>
    </w:p>
    <w:p w:rsidR="00041E94" w:rsidRPr="00041E94" w:rsidRDefault="00041E94" w:rsidP="00041E94">
      <w:pPr>
        <w:ind w:firstLine="567"/>
        <w:jc w:val="center"/>
        <w:rPr>
          <w:rFonts w:ascii="Times New Roman" w:eastAsia="Calibri" w:hAnsi="Times New Roman" w:cs="Times New Roman"/>
          <w:b/>
          <w:color w:val="auto"/>
          <w:sz w:val="28"/>
          <w:szCs w:val="28"/>
          <w:lang w:bidi="ar-SA"/>
        </w:rPr>
      </w:pPr>
    </w:p>
    <w:p w:rsidR="00041E94" w:rsidRPr="00041E94" w:rsidRDefault="00041E94" w:rsidP="00041E94">
      <w:pPr>
        <w:ind w:firstLine="567"/>
        <w:jc w:val="center"/>
        <w:rPr>
          <w:rFonts w:ascii="Times New Roman" w:eastAsia="Calibri" w:hAnsi="Times New Roman" w:cs="Times New Roman"/>
          <w:b/>
          <w:color w:val="auto"/>
          <w:sz w:val="28"/>
          <w:szCs w:val="28"/>
          <w:lang w:bidi="ar-SA"/>
        </w:rPr>
      </w:pPr>
    </w:p>
    <w:p w:rsidR="00041E94" w:rsidRPr="00041E94" w:rsidRDefault="00041E94" w:rsidP="00041E94">
      <w:pPr>
        <w:ind w:firstLine="567"/>
        <w:jc w:val="center"/>
        <w:rPr>
          <w:rFonts w:ascii="Times New Roman" w:eastAsia="Calibri" w:hAnsi="Times New Roman" w:cs="Times New Roman"/>
          <w:b/>
          <w:color w:val="auto"/>
          <w:sz w:val="28"/>
          <w:szCs w:val="28"/>
          <w:lang w:bidi="ar-SA"/>
        </w:rPr>
      </w:pPr>
    </w:p>
    <w:p w:rsidR="00041E94" w:rsidRPr="00041E94" w:rsidRDefault="00041E94" w:rsidP="00041E94">
      <w:pPr>
        <w:ind w:firstLine="567"/>
        <w:jc w:val="center"/>
        <w:rPr>
          <w:rFonts w:ascii="Times New Roman" w:eastAsia="Calibri" w:hAnsi="Times New Roman" w:cs="Times New Roman"/>
          <w:b/>
          <w:color w:val="auto"/>
          <w:sz w:val="28"/>
          <w:szCs w:val="28"/>
          <w:lang w:bidi="ar-SA"/>
        </w:rPr>
      </w:pPr>
    </w:p>
    <w:p w:rsidR="00041E94" w:rsidRPr="00041E94" w:rsidRDefault="00041E94" w:rsidP="00041E94">
      <w:pPr>
        <w:tabs>
          <w:tab w:val="left" w:pos="1134"/>
        </w:tabs>
        <w:overflowPunct w:val="0"/>
        <w:autoSpaceDE w:val="0"/>
        <w:autoSpaceDN w:val="0"/>
        <w:adjustRightInd w:val="0"/>
        <w:ind w:firstLine="567"/>
        <w:jc w:val="both"/>
        <w:rPr>
          <w:rFonts w:ascii="Times New Roman" w:eastAsia="Times New Roman" w:hAnsi="Times New Roman" w:cs="Times New Roman"/>
          <w:b/>
          <w:color w:val="auto"/>
          <w:lang w:bidi="ar-SA"/>
        </w:rPr>
      </w:pPr>
      <w:r w:rsidRPr="00041E94">
        <w:rPr>
          <w:rFonts w:ascii="Times New Roman" w:eastAsia="Times New Roman" w:hAnsi="Times New Roman" w:cs="Times New Roman"/>
          <w:color w:val="auto"/>
          <w:lang w:bidi="ar-SA"/>
        </w:rPr>
        <w:t>ИНСТРУКЦИИ ПО ЗАПОЛНЕНИЮ</w:t>
      </w:r>
    </w:p>
    <w:p w:rsidR="00041E94" w:rsidRPr="00041E94" w:rsidRDefault="00041E94" w:rsidP="006E0660">
      <w:pPr>
        <w:widowControl/>
        <w:numPr>
          <w:ilvl w:val="0"/>
          <w:numId w:val="29"/>
        </w:numPr>
        <w:tabs>
          <w:tab w:val="num" w:pos="0"/>
          <w:tab w:val="left" w:pos="1134"/>
        </w:tabs>
        <w:overflowPunct w:val="0"/>
        <w:autoSpaceDE w:val="0"/>
        <w:autoSpaceDN w:val="0"/>
        <w:adjustRightInd w:val="0"/>
        <w:ind w:left="0" w:firstLine="567"/>
        <w:jc w:val="both"/>
        <w:rPr>
          <w:rFonts w:ascii="Times New Roman" w:eastAsia="Times New Roman" w:hAnsi="Times New Roman" w:cs="Times New Roman"/>
          <w:bCs/>
          <w:color w:val="auto"/>
          <w:lang w:bidi="ar-SA"/>
        </w:rPr>
      </w:pPr>
      <w:r w:rsidRPr="00041E94">
        <w:rPr>
          <w:rFonts w:ascii="Times New Roman" w:eastAsia="Times New Roman" w:hAnsi="Times New Roman" w:cs="Times New Roman"/>
          <w:bCs/>
          <w:color w:val="auto"/>
          <w:lang w:bidi="ar-SA"/>
        </w:rPr>
        <w:t>Данные инструкции не следует воспроизводить в документах, подготовленных участником аукциона.</w:t>
      </w:r>
    </w:p>
    <w:p w:rsidR="00041E94" w:rsidRPr="00041E94" w:rsidRDefault="00041E94" w:rsidP="006E0660">
      <w:pPr>
        <w:widowControl/>
        <w:numPr>
          <w:ilvl w:val="0"/>
          <w:numId w:val="29"/>
        </w:numPr>
        <w:tabs>
          <w:tab w:val="num" w:pos="0"/>
          <w:tab w:val="left" w:pos="1134"/>
        </w:tabs>
        <w:overflowPunct w:val="0"/>
        <w:autoSpaceDE w:val="0"/>
        <w:autoSpaceDN w:val="0"/>
        <w:adjustRightInd w:val="0"/>
        <w:ind w:left="0" w:firstLine="567"/>
        <w:jc w:val="both"/>
        <w:rPr>
          <w:rFonts w:ascii="Times New Roman" w:eastAsia="Times New Roman" w:hAnsi="Times New Roman" w:cs="Times New Roman"/>
          <w:bCs/>
          <w:color w:val="auto"/>
          <w:lang w:bidi="ar-SA"/>
        </w:rPr>
      </w:pPr>
      <w:r w:rsidRPr="00041E94">
        <w:rPr>
          <w:rFonts w:ascii="Times New Roman" w:eastAsia="Times New Roman" w:hAnsi="Times New Roman" w:cs="Times New Roman"/>
          <w:bCs/>
          <w:color w:val="auto"/>
          <w:lang w:bidi="ar-SA"/>
        </w:rPr>
        <w:t xml:space="preserve">Форма сведений о цепочке собственников, включая бенефициаров изменению не подлежит. Все сведения и документы обязательны к предоставлению. </w:t>
      </w:r>
    </w:p>
    <w:p w:rsidR="00041E94" w:rsidRPr="00041E94" w:rsidRDefault="00041E94" w:rsidP="006E0660">
      <w:pPr>
        <w:widowControl/>
        <w:numPr>
          <w:ilvl w:val="0"/>
          <w:numId w:val="29"/>
        </w:numPr>
        <w:tabs>
          <w:tab w:val="num" w:pos="0"/>
          <w:tab w:val="left" w:pos="1134"/>
        </w:tabs>
        <w:overflowPunct w:val="0"/>
        <w:autoSpaceDE w:val="0"/>
        <w:autoSpaceDN w:val="0"/>
        <w:adjustRightInd w:val="0"/>
        <w:ind w:left="0" w:firstLine="567"/>
        <w:jc w:val="both"/>
        <w:rPr>
          <w:rFonts w:ascii="Times New Roman" w:eastAsia="Times New Roman" w:hAnsi="Times New Roman" w:cs="Times New Roman"/>
          <w:bCs/>
          <w:color w:val="auto"/>
          <w:lang w:bidi="ar-SA"/>
        </w:rPr>
      </w:pPr>
      <w:r w:rsidRPr="00041E94">
        <w:rPr>
          <w:rFonts w:ascii="Times New Roman" w:eastAsia="Times New Roman" w:hAnsi="Times New Roman" w:cs="Times New Roman"/>
          <w:bCs/>
          <w:color w:val="auto"/>
          <w:lang w:bidi="ar-SA"/>
        </w:rPr>
        <w:t xml:space="preserve">Таблица должна быть представлена Участником </w:t>
      </w:r>
      <w:r w:rsidRPr="00041E94">
        <w:rPr>
          <w:rFonts w:ascii="Times New Roman" w:eastAsia="Times New Roman" w:hAnsi="Times New Roman" w:cs="Times New Roman"/>
          <w:bCs/>
          <w:color w:val="auto"/>
          <w:szCs w:val="22"/>
          <w:lang w:bidi="ar-SA"/>
        </w:rPr>
        <w:t xml:space="preserve">в случае признания его победителем аукциона в 5-тидневный срок с даты подписания протокола об итогах аукциона </w:t>
      </w:r>
      <w:r w:rsidRPr="00041E94">
        <w:rPr>
          <w:rFonts w:ascii="Times New Roman" w:eastAsia="Times New Roman" w:hAnsi="Times New Roman" w:cs="Times New Roman"/>
          <w:bCs/>
          <w:color w:val="auto"/>
          <w:lang w:bidi="ar-SA"/>
        </w:rPr>
        <w:t>в двух форматах *.</w:t>
      </w:r>
      <w:r w:rsidRPr="00041E94">
        <w:rPr>
          <w:rFonts w:ascii="Times New Roman" w:eastAsia="Times New Roman" w:hAnsi="Times New Roman" w:cs="Times New Roman"/>
          <w:bCs/>
          <w:color w:val="auto"/>
          <w:lang w:val="en-US" w:bidi="ar-SA"/>
        </w:rPr>
        <w:t>pdf</w:t>
      </w:r>
      <w:r w:rsidRPr="00041E94">
        <w:rPr>
          <w:rFonts w:ascii="Times New Roman" w:eastAsia="Times New Roman" w:hAnsi="Times New Roman" w:cs="Times New Roman"/>
          <w:bCs/>
          <w:color w:val="auto"/>
          <w:lang w:bidi="ar-SA"/>
        </w:rPr>
        <w:t xml:space="preserve"> и *.xls;</w:t>
      </w:r>
    </w:p>
    <w:p w:rsidR="00041E94" w:rsidRPr="00041E94" w:rsidRDefault="00041E94" w:rsidP="006E0660">
      <w:pPr>
        <w:widowControl/>
        <w:numPr>
          <w:ilvl w:val="0"/>
          <w:numId w:val="29"/>
        </w:numPr>
        <w:tabs>
          <w:tab w:val="num" w:pos="0"/>
          <w:tab w:val="left" w:pos="1134"/>
        </w:tabs>
        <w:overflowPunct w:val="0"/>
        <w:autoSpaceDE w:val="0"/>
        <w:autoSpaceDN w:val="0"/>
        <w:adjustRightInd w:val="0"/>
        <w:ind w:left="0" w:firstLine="567"/>
        <w:jc w:val="both"/>
        <w:rPr>
          <w:rFonts w:ascii="Times New Roman" w:eastAsia="Times New Roman" w:hAnsi="Times New Roman" w:cs="Times New Roman"/>
          <w:bCs/>
          <w:color w:val="auto"/>
          <w:lang w:bidi="ar-SA"/>
        </w:rPr>
      </w:pPr>
      <w:r w:rsidRPr="00041E94">
        <w:rPr>
          <w:rFonts w:ascii="Times New Roman" w:eastAsia="Times New Roman" w:hAnsi="Times New Roman" w:cs="Times New Roman"/>
          <w:bCs/>
          <w:color w:val="auto"/>
          <w:lang w:bidi="ar-SA"/>
        </w:rPr>
        <w:t>В столбце 2 Участнику необходимо указать ИНН. В случае если контрагент российское юридическое лицо, то указывается 10-значный код. В случае если контрагент российское физическое лицо (как являющееся, так и не являющееся индивидуальным предпринимателем), то указывается 12-тизначный код. В случае если контрагент - иностранное юридическое или физическое лицо, то в графе указывается «отсутствует».</w:t>
      </w:r>
    </w:p>
    <w:p w:rsidR="00041E94" w:rsidRPr="00041E94" w:rsidRDefault="00041E94" w:rsidP="006E0660">
      <w:pPr>
        <w:widowControl/>
        <w:numPr>
          <w:ilvl w:val="0"/>
          <w:numId w:val="29"/>
        </w:numPr>
        <w:tabs>
          <w:tab w:val="num" w:pos="0"/>
          <w:tab w:val="left" w:pos="1134"/>
        </w:tabs>
        <w:overflowPunct w:val="0"/>
        <w:autoSpaceDE w:val="0"/>
        <w:autoSpaceDN w:val="0"/>
        <w:adjustRightInd w:val="0"/>
        <w:ind w:left="0" w:firstLine="567"/>
        <w:jc w:val="both"/>
        <w:rPr>
          <w:rFonts w:ascii="Times New Roman" w:eastAsia="Times New Roman" w:hAnsi="Times New Roman" w:cs="Times New Roman"/>
          <w:bCs/>
          <w:color w:val="auto"/>
          <w:lang w:bidi="ar-SA"/>
        </w:rPr>
      </w:pPr>
      <w:r w:rsidRPr="00041E94">
        <w:rPr>
          <w:rFonts w:ascii="Times New Roman" w:eastAsia="Times New Roman" w:hAnsi="Times New Roman" w:cs="Times New Roman"/>
          <w:bCs/>
          <w:color w:val="auto"/>
          <w:lang w:bidi="ar-SA"/>
        </w:rPr>
        <w:t>В столбце 3 Участнику необходимо указать ОГРН. Заполняется в случае, если контрагент - российское юридическое лицо (13-значный код). В случае если контрагент российское физическое лицо в качестве индивидуального предпринимателя (ИП), то указывается ОГРНИП (15-тизначный код). В случае если контрагент - российское физическое лицо, иностранное физическое или юридическое лицо, то в графе указывается «отсутствует».</w:t>
      </w:r>
    </w:p>
    <w:p w:rsidR="00041E94" w:rsidRPr="00041E94" w:rsidRDefault="00041E94" w:rsidP="006E0660">
      <w:pPr>
        <w:widowControl/>
        <w:numPr>
          <w:ilvl w:val="0"/>
          <w:numId w:val="29"/>
        </w:numPr>
        <w:tabs>
          <w:tab w:val="num" w:pos="0"/>
          <w:tab w:val="left" w:pos="1134"/>
        </w:tabs>
        <w:overflowPunct w:val="0"/>
        <w:autoSpaceDE w:val="0"/>
        <w:autoSpaceDN w:val="0"/>
        <w:adjustRightInd w:val="0"/>
        <w:ind w:left="0" w:firstLine="567"/>
        <w:jc w:val="both"/>
        <w:rPr>
          <w:rFonts w:ascii="Times New Roman" w:eastAsia="Times New Roman" w:hAnsi="Times New Roman" w:cs="Times New Roman"/>
          <w:bCs/>
          <w:color w:val="auto"/>
          <w:lang w:bidi="ar-SA"/>
        </w:rPr>
      </w:pPr>
      <w:r w:rsidRPr="00041E94">
        <w:rPr>
          <w:rFonts w:ascii="Times New Roman" w:eastAsia="Times New Roman" w:hAnsi="Times New Roman" w:cs="Times New Roman"/>
          <w:bCs/>
          <w:color w:val="auto"/>
          <w:lang w:bidi="ar-SA"/>
        </w:rPr>
        <w:t>В столбце 4 Участником указывается организационная форма аббревиатурой и наименование контрагента (например, АО, ООО, ФГУП и т.д.). В случае если контрагент - физическое лицо, то указывается ФИО.</w:t>
      </w:r>
    </w:p>
    <w:p w:rsidR="00041E94" w:rsidRPr="00041E94" w:rsidRDefault="00041E94" w:rsidP="006E0660">
      <w:pPr>
        <w:widowControl/>
        <w:numPr>
          <w:ilvl w:val="0"/>
          <w:numId w:val="29"/>
        </w:numPr>
        <w:tabs>
          <w:tab w:val="num" w:pos="0"/>
          <w:tab w:val="left" w:pos="1134"/>
        </w:tabs>
        <w:overflowPunct w:val="0"/>
        <w:autoSpaceDE w:val="0"/>
        <w:autoSpaceDN w:val="0"/>
        <w:adjustRightInd w:val="0"/>
        <w:ind w:left="0" w:firstLine="567"/>
        <w:jc w:val="both"/>
        <w:rPr>
          <w:rFonts w:ascii="Times New Roman" w:eastAsia="Times New Roman" w:hAnsi="Times New Roman" w:cs="Times New Roman"/>
          <w:bCs/>
          <w:color w:val="auto"/>
          <w:lang w:bidi="ar-SA"/>
        </w:rPr>
      </w:pPr>
      <w:r w:rsidRPr="00041E94">
        <w:rPr>
          <w:rFonts w:ascii="Times New Roman" w:eastAsia="Times New Roman" w:hAnsi="Times New Roman" w:cs="Times New Roman"/>
          <w:bCs/>
          <w:color w:val="auto"/>
          <w:lang w:bidi="ar-SA"/>
        </w:rPr>
        <w:t>В столбце 5 Участнику необходимо указать код ОКВЭД. В случае если контрагент российское юридическое лицо и индивидуальный предприниматель, то указывается код, который может состоять из 2-6 знаков, разделенных через два знака точками. В случае если контрагент российское физическое лицо, иностранное физическое или юридическое лицо, то в графе указывается «отсутствует».</w:t>
      </w:r>
    </w:p>
    <w:p w:rsidR="00041E94" w:rsidRPr="00041E94" w:rsidRDefault="00041E94" w:rsidP="006E0660">
      <w:pPr>
        <w:widowControl/>
        <w:numPr>
          <w:ilvl w:val="0"/>
          <w:numId w:val="29"/>
        </w:numPr>
        <w:tabs>
          <w:tab w:val="num" w:pos="0"/>
          <w:tab w:val="left" w:pos="1134"/>
        </w:tabs>
        <w:overflowPunct w:val="0"/>
        <w:autoSpaceDE w:val="0"/>
        <w:autoSpaceDN w:val="0"/>
        <w:adjustRightInd w:val="0"/>
        <w:ind w:left="0" w:firstLine="567"/>
        <w:jc w:val="both"/>
        <w:rPr>
          <w:rFonts w:ascii="Times New Roman" w:eastAsia="Times New Roman" w:hAnsi="Times New Roman" w:cs="Times New Roman"/>
          <w:bCs/>
          <w:color w:val="auto"/>
          <w:lang w:bidi="ar-SA"/>
        </w:rPr>
      </w:pPr>
      <w:r w:rsidRPr="00041E94">
        <w:rPr>
          <w:rFonts w:ascii="Times New Roman" w:eastAsia="Times New Roman" w:hAnsi="Times New Roman" w:cs="Times New Roman"/>
          <w:bCs/>
          <w:color w:val="auto"/>
          <w:lang w:bidi="ar-SA"/>
        </w:rPr>
        <w:t>Столбец 6 Участником конкурентных переговоров заполняется в формате «Фамилия Имя Отчество», например Иванов Иван Степанович.</w:t>
      </w:r>
    </w:p>
    <w:p w:rsidR="00041E94" w:rsidRPr="00041E94" w:rsidRDefault="00041E94" w:rsidP="006E0660">
      <w:pPr>
        <w:widowControl/>
        <w:numPr>
          <w:ilvl w:val="0"/>
          <w:numId w:val="29"/>
        </w:numPr>
        <w:tabs>
          <w:tab w:val="num" w:pos="0"/>
          <w:tab w:val="left" w:pos="1134"/>
        </w:tabs>
        <w:overflowPunct w:val="0"/>
        <w:autoSpaceDE w:val="0"/>
        <w:autoSpaceDN w:val="0"/>
        <w:adjustRightInd w:val="0"/>
        <w:ind w:left="0" w:firstLine="567"/>
        <w:jc w:val="both"/>
        <w:rPr>
          <w:rFonts w:ascii="Times New Roman" w:eastAsia="Times New Roman" w:hAnsi="Times New Roman" w:cs="Times New Roman"/>
          <w:bCs/>
          <w:color w:val="auto"/>
          <w:lang w:bidi="ar-SA"/>
        </w:rPr>
      </w:pPr>
      <w:r w:rsidRPr="00041E94">
        <w:rPr>
          <w:rFonts w:ascii="Times New Roman" w:eastAsia="Times New Roman" w:hAnsi="Times New Roman" w:cs="Times New Roman"/>
          <w:bCs/>
          <w:color w:val="auto"/>
          <w:lang w:bidi="ar-SA"/>
        </w:rPr>
        <w:t>Столбец 7 заполняется в формате серия (пробел) номер, например 5003 143877. Для иностранцев допускается заполнение в формате, отраженном в национальном паспорте.</w:t>
      </w:r>
    </w:p>
    <w:p w:rsidR="00041E94" w:rsidRPr="00041E94" w:rsidRDefault="00041E94" w:rsidP="006E0660">
      <w:pPr>
        <w:widowControl/>
        <w:numPr>
          <w:ilvl w:val="0"/>
          <w:numId w:val="29"/>
        </w:numPr>
        <w:tabs>
          <w:tab w:val="num" w:pos="0"/>
          <w:tab w:val="left" w:pos="1134"/>
        </w:tabs>
        <w:overflowPunct w:val="0"/>
        <w:autoSpaceDE w:val="0"/>
        <w:autoSpaceDN w:val="0"/>
        <w:adjustRightInd w:val="0"/>
        <w:ind w:left="0" w:firstLine="567"/>
        <w:jc w:val="both"/>
        <w:rPr>
          <w:rFonts w:ascii="Times New Roman" w:eastAsia="Times New Roman" w:hAnsi="Times New Roman" w:cs="Times New Roman"/>
          <w:bCs/>
          <w:color w:val="auto"/>
          <w:lang w:bidi="ar-SA"/>
        </w:rPr>
      </w:pPr>
      <w:r w:rsidRPr="00041E94">
        <w:rPr>
          <w:rFonts w:ascii="Times New Roman" w:eastAsia="Times New Roman" w:hAnsi="Times New Roman" w:cs="Times New Roman"/>
          <w:bCs/>
          <w:color w:val="auto"/>
          <w:lang w:bidi="ar-SA"/>
        </w:rPr>
        <w:t>Столбец 8 заполняется согласно образцу.</w:t>
      </w:r>
    </w:p>
    <w:p w:rsidR="00041E94" w:rsidRPr="00041E94" w:rsidRDefault="00041E94" w:rsidP="006E0660">
      <w:pPr>
        <w:widowControl/>
        <w:numPr>
          <w:ilvl w:val="0"/>
          <w:numId w:val="29"/>
        </w:numPr>
        <w:tabs>
          <w:tab w:val="num" w:pos="0"/>
          <w:tab w:val="left" w:pos="1134"/>
        </w:tabs>
        <w:overflowPunct w:val="0"/>
        <w:autoSpaceDE w:val="0"/>
        <w:autoSpaceDN w:val="0"/>
        <w:adjustRightInd w:val="0"/>
        <w:ind w:left="0" w:firstLine="567"/>
        <w:jc w:val="both"/>
        <w:rPr>
          <w:rFonts w:ascii="Times New Roman" w:eastAsia="Times New Roman" w:hAnsi="Times New Roman" w:cs="Times New Roman"/>
          <w:bCs/>
          <w:color w:val="auto"/>
          <w:lang w:bidi="ar-SA"/>
        </w:rPr>
      </w:pPr>
      <w:r w:rsidRPr="00041E94">
        <w:rPr>
          <w:rFonts w:ascii="Times New Roman" w:eastAsia="Times New Roman" w:hAnsi="Times New Roman" w:cs="Times New Roman"/>
          <w:bCs/>
          <w:color w:val="auto"/>
          <w:lang w:bidi="ar-SA"/>
        </w:rPr>
        <w:t xml:space="preserve">Столбцы 9, 10 заполняются в порядке, установленном пунктами 4, 5 настоящей инструкции. </w:t>
      </w:r>
    </w:p>
    <w:p w:rsidR="00041E94" w:rsidRPr="00041E94" w:rsidRDefault="00041E94" w:rsidP="006E0660">
      <w:pPr>
        <w:widowControl/>
        <w:numPr>
          <w:ilvl w:val="0"/>
          <w:numId w:val="29"/>
        </w:numPr>
        <w:tabs>
          <w:tab w:val="num" w:pos="0"/>
          <w:tab w:val="left" w:pos="1134"/>
        </w:tabs>
        <w:overflowPunct w:val="0"/>
        <w:autoSpaceDE w:val="0"/>
        <w:autoSpaceDN w:val="0"/>
        <w:adjustRightInd w:val="0"/>
        <w:ind w:left="0" w:firstLine="567"/>
        <w:jc w:val="both"/>
        <w:rPr>
          <w:rFonts w:ascii="Times New Roman" w:eastAsia="Times New Roman" w:hAnsi="Times New Roman" w:cs="Times New Roman"/>
          <w:bCs/>
          <w:color w:val="auto"/>
          <w:lang w:bidi="ar-SA"/>
        </w:rPr>
      </w:pPr>
      <w:r w:rsidRPr="00041E94">
        <w:rPr>
          <w:rFonts w:ascii="Times New Roman" w:eastAsia="Times New Roman" w:hAnsi="Times New Roman" w:cs="Times New Roman"/>
          <w:bCs/>
          <w:color w:val="auto"/>
          <w:lang w:bidi="ar-SA"/>
        </w:rPr>
        <w:t>В столбце 11 указывается организационная форма аббревиатурой и наименование контрагента (например, АО, ООО, ФГУП и т.д.). В случае если собственник физическое лицо, то указывается ФИО. Так же, при наличии информации о руководителе юридического лица – собственника контрагента, указывается ФИО полностью.</w:t>
      </w:r>
    </w:p>
    <w:p w:rsidR="00041E94" w:rsidRPr="00041E94" w:rsidRDefault="00041E94" w:rsidP="006E0660">
      <w:pPr>
        <w:widowControl/>
        <w:numPr>
          <w:ilvl w:val="0"/>
          <w:numId w:val="29"/>
        </w:numPr>
        <w:tabs>
          <w:tab w:val="num" w:pos="0"/>
          <w:tab w:val="left" w:pos="1134"/>
        </w:tabs>
        <w:overflowPunct w:val="0"/>
        <w:autoSpaceDE w:val="0"/>
        <w:autoSpaceDN w:val="0"/>
        <w:adjustRightInd w:val="0"/>
        <w:ind w:left="0" w:firstLine="567"/>
        <w:jc w:val="both"/>
        <w:rPr>
          <w:rFonts w:ascii="Times New Roman" w:eastAsia="Times New Roman" w:hAnsi="Times New Roman" w:cs="Times New Roman"/>
          <w:bCs/>
          <w:color w:val="auto"/>
          <w:lang w:bidi="ar-SA"/>
        </w:rPr>
      </w:pPr>
      <w:r w:rsidRPr="00041E94">
        <w:rPr>
          <w:rFonts w:ascii="Times New Roman" w:eastAsia="Times New Roman" w:hAnsi="Times New Roman" w:cs="Times New Roman"/>
          <w:bCs/>
          <w:color w:val="auto"/>
          <w:lang w:bidi="ar-SA"/>
        </w:rPr>
        <w:t>Столбец 12 заполняется в формате географической иерархии в нисходящем порядке, например, Тула, ул. Пионеров, 56-89.</w:t>
      </w:r>
    </w:p>
    <w:p w:rsidR="00041E94" w:rsidRPr="00041E94" w:rsidRDefault="00041E94" w:rsidP="006E0660">
      <w:pPr>
        <w:widowControl/>
        <w:numPr>
          <w:ilvl w:val="0"/>
          <w:numId w:val="29"/>
        </w:numPr>
        <w:tabs>
          <w:tab w:val="num" w:pos="0"/>
          <w:tab w:val="left" w:pos="1134"/>
        </w:tabs>
        <w:overflowPunct w:val="0"/>
        <w:autoSpaceDE w:val="0"/>
        <w:autoSpaceDN w:val="0"/>
        <w:adjustRightInd w:val="0"/>
        <w:ind w:left="0" w:firstLine="567"/>
        <w:jc w:val="both"/>
        <w:rPr>
          <w:rFonts w:ascii="Times New Roman" w:eastAsia="Times New Roman" w:hAnsi="Times New Roman" w:cs="Times New Roman"/>
          <w:bCs/>
          <w:color w:val="auto"/>
          <w:lang w:bidi="ar-SA"/>
        </w:rPr>
      </w:pPr>
      <w:r w:rsidRPr="00041E94">
        <w:rPr>
          <w:rFonts w:ascii="Times New Roman" w:eastAsia="Times New Roman" w:hAnsi="Times New Roman" w:cs="Times New Roman"/>
          <w:bCs/>
          <w:color w:val="auto"/>
          <w:lang w:bidi="ar-SA"/>
        </w:rPr>
        <w:t>Столбец 13 заполняется в порядке, установленном пунктом 8 настоящей инструкции.</w:t>
      </w:r>
    </w:p>
    <w:p w:rsidR="00041E94" w:rsidRPr="00041E94" w:rsidRDefault="00041E94" w:rsidP="006E0660">
      <w:pPr>
        <w:widowControl/>
        <w:numPr>
          <w:ilvl w:val="0"/>
          <w:numId w:val="29"/>
        </w:numPr>
        <w:tabs>
          <w:tab w:val="num" w:pos="0"/>
          <w:tab w:val="left" w:pos="1134"/>
        </w:tabs>
        <w:overflowPunct w:val="0"/>
        <w:autoSpaceDE w:val="0"/>
        <w:autoSpaceDN w:val="0"/>
        <w:adjustRightInd w:val="0"/>
        <w:ind w:left="0" w:firstLine="567"/>
        <w:jc w:val="both"/>
        <w:rPr>
          <w:rFonts w:ascii="Times New Roman" w:eastAsia="Times New Roman" w:hAnsi="Times New Roman" w:cs="Times New Roman"/>
          <w:bCs/>
          <w:color w:val="auto"/>
          <w:lang w:bidi="ar-SA"/>
        </w:rPr>
      </w:pPr>
      <w:r w:rsidRPr="00041E94">
        <w:rPr>
          <w:rFonts w:ascii="Times New Roman" w:eastAsia="Times New Roman" w:hAnsi="Times New Roman" w:cs="Times New Roman"/>
          <w:bCs/>
          <w:color w:val="auto"/>
          <w:lang w:bidi="ar-SA"/>
        </w:rPr>
        <w:t>В столбце 14 указывается, какое отношение имеет данный субъект к вышестоящему звену в цепочке «контрагент - бенефициар« согласно примеру, указанному в образце.</w:t>
      </w:r>
    </w:p>
    <w:p w:rsidR="00041E94" w:rsidRPr="00041E94" w:rsidRDefault="00041E94" w:rsidP="006E0660">
      <w:pPr>
        <w:widowControl/>
        <w:numPr>
          <w:ilvl w:val="0"/>
          <w:numId w:val="29"/>
        </w:numPr>
        <w:tabs>
          <w:tab w:val="num" w:pos="0"/>
          <w:tab w:val="left" w:pos="1134"/>
        </w:tabs>
        <w:overflowPunct w:val="0"/>
        <w:autoSpaceDE w:val="0"/>
        <w:autoSpaceDN w:val="0"/>
        <w:adjustRightInd w:val="0"/>
        <w:ind w:left="0" w:firstLine="567"/>
        <w:jc w:val="both"/>
        <w:rPr>
          <w:rFonts w:ascii="Times New Roman" w:eastAsia="Times New Roman" w:hAnsi="Times New Roman" w:cs="Times New Roman"/>
          <w:bCs/>
          <w:color w:val="auto"/>
          <w:szCs w:val="22"/>
          <w:lang w:eastAsia="en-US" w:bidi="ar-SA"/>
        </w:rPr>
      </w:pPr>
      <w:r w:rsidRPr="00041E94">
        <w:rPr>
          <w:rFonts w:ascii="Times New Roman" w:eastAsia="Times New Roman" w:hAnsi="Times New Roman" w:cs="Times New Roman"/>
          <w:bCs/>
          <w:color w:val="auto"/>
          <w:lang w:bidi="ar-SA"/>
        </w:rPr>
        <w:t>В столбце 15 указываются юридический статус и реквизиты подтверждающих документов, например, учредительный договор от 23.01.2008.</w:t>
      </w:r>
    </w:p>
    <w:p w:rsidR="00041E94" w:rsidRPr="00041E94" w:rsidRDefault="00041E94" w:rsidP="00041E94">
      <w:pPr>
        <w:jc w:val="both"/>
        <w:rPr>
          <w:rFonts w:ascii="Times New Roman" w:eastAsia="Calibri" w:hAnsi="Times New Roman" w:cs="Times New Roman"/>
          <w:color w:val="auto"/>
          <w:sz w:val="28"/>
          <w:szCs w:val="28"/>
          <w:lang w:eastAsia="en-US" w:bidi="ar-SA"/>
        </w:rPr>
        <w:sectPr w:rsidR="00041E94" w:rsidRPr="00041E94" w:rsidSect="007F1047">
          <w:pgSz w:w="16838" w:h="11906" w:orient="landscape"/>
          <w:pgMar w:top="1418" w:right="1134" w:bottom="567" w:left="1418" w:header="709" w:footer="709" w:gutter="0"/>
          <w:cols w:space="708"/>
          <w:docGrid w:linePitch="381"/>
        </w:sectPr>
      </w:pPr>
    </w:p>
    <w:p w:rsidR="00041E94" w:rsidRPr="00041E94" w:rsidRDefault="00041E94" w:rsidP="00041E94">
      <w:pPr>
        <w:keepNext/>
        <w:keepLines/>
        <w:ind w:firstLine="567"/>
        <w:jc w:val="right"/>
        <w:outlineLvl w:val="0"/>
        <w:rPr>
          <w:rFonts w:ascii="Times New Roman" w:eastAsia="Calibri" w:hAnsi="Times New Roman" w:cs="Times New Roman"/>
          <w:bCs/>
          <w:color w:val="auto"/>
          <w:sz w:val="28"/>
          <w:szCs w:val="28"/>
          <w:lang w:eastAsia="en-US" w:bidi="ar-SA"/>
        </w:rPr>
      </w:pPr>
      <w:bookmarkStart w:id="200" w:name="_Ref378243830"/>
      <w:bookmarkStart w:id="201" w:name="_Toc412648144"/>
      <w:r w:rsidRPr="00041E94">
        <w:rPr>
          <w:rFonts w:ascii="Times New Roman" w:eastAsia="Calibri" w:hAnsi="Times New Roman" w:cs="Times New Roman"/>
          <w:bCs/>
          <w:color w:val="auto"/>
          <w:sz w:val="28"/>
          <w:szCs w:val="28"/>
          <w:lang w:eastAsia="en-US" w:bidi="ar-SA"/>
        </w:rPr>
        <w:t>Приложение 4. Форма договора</w:t>
      </w:r>
      <w:bookmarkEnd w:id="200"/>
      <w:bookmarkEnd w:id="201"/>
    </w:p>
    <w:p w:rsidR="00916C15" w:rsidRPr="00916C15" w:rsidRDefault="00916C15" w:rsidP="00916C15">
      <w:pPr>
        <w:widowControl/>
        <w:jc w:val="center"/>
        <w:rPr>
          <w:rFonts w:ascii="Times New Roman" w:eastAsia="Times New Roman" w:hAnsi="Times New Roman" w:cs="Times New Roman"/>
          <w:b/>
          <w:color w:val="auto"/>
          <w:lang w:bidi="ar-SA"/>
        </w:rPr>
      </w:pPr>
      <w:r w:rsidRPr="00916C15">
        <w:rPr>
          <w:rFonts w:ascii="Times New Roman" w:eastAsia="Times New Roman" w:hAnsi="Times New Roman" w:cs="Times New Roman"/>
          <w:b/>
          <w:color w:val="auto"/>
          <w:lang w:bidi="ar-SA"/>
        </w:rPr>
        <w:t>Договор № _____</w:t>
      </w:r>
    </w:p>
    <w:p w:rsidR="00916C15" w:rsidRPr="00916C15" w:rsidRDefault="00916C15" w:rsidP="00916C15">
      <w:pPr>
        <w:widowControl/>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купли-продажи имущества </w:t>
      </w:r>
    </w:p>
    <w:p w:rsidR="00916C15" w:rsidRPr="00916C15" w:rsidRDefault="00916C15" w:rsidP="00916C15">
      <w:pPr>
        <w:widowControl/>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(с условием о рассрочке платежа)</w:t>
      </w:r>
    </w:p>
    <w:p w:rsidR="00916C15" w:rsidRPr="00916C15" w:rsidRDefault="00916C15" w:rsidP="00916C15">
      <w:pPr>
        <w:widowControl/>
        <w:jc w:val="center"/>
        <w:rPr>
          <w:rFonts w:ascii="Times New Roman" w:eastAsia="Times New Roman" w:hAnsi="Times New Roman" w:cs="Times New Roman"/>
          <w:color w:val="auto"/>
          <w:lang w:bidi="ar-SA"/>
        </w:rPr>
      </w:pP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6"/>
      </w:tblGrid>
      <w:tr w:rsidR="00916C15" w:rsidRPr="00916C15" w:rsidTr="0095002B">
        <w:tc>
          <w:tcPr>
            <w:tcW w:w="4927" w:type="dxa"/>
          </w:tcPr>
          <w:p w:rsidR="00916C15" w:rsidRPr="00916C15" w:rsidRDefault="00916C15" w:rsidP="00916C15">
            <w:pPr>
              <w:widowControl/>
              <w:rPr>
                <w:rFonts w:ascii="Times New Roman" w:eastAsia="Times New Roman" w:hAnsi="Times New Roman" w:cs="Times New Roman"/>
                <w:bCs/>
                <w:color w:val="auto"/>
                <w:lang w:eastAsia="en-US" w:bidi="ar-SA"/>
              </w:rPr>
            </w:pPr>
            <w:r w:rsidRPr="00916C15">
              <w:rPr>
                <w:rFonts w:ascii="Times New Roman" w:eastAsia="Times New Roman" w:hAnsi="Times New Roman" w:cs="Times New Roman"/>
                <w:color w:val="auto"/>
                <w:lang w:bidi="ar-SA"/>
              </w:rPr>
              <w:t>г. Зеленогорск Красноярского края</w:t>
            </w:r>
          </w:p>
        </w:tc>
        <w:tc>
          <w:tcPr>
            <w:tcW w:w="4926" w:type="dxa"/>
          </w:tcPr>
          <w:p w:rsidR="00916C15" w:rsidRPr="00916C15" w:rsidRDefault="00916C15" w:rsidP="00916C15">
            <w:pPr>
              <w:widowControl/>
              <w:jc w:val="right"/>
              <w:rPr>
                <w:rFonts w:ascii="Times New Roman" w:eastAsia="Times New Roman" w:hAnsi="Times New Roman" w:cs="Times New Roman"/>
                <w:bCs/>
                <w:color w:val="auto"/>
                <w:lang w:eastAsia="en-US" w:bidi="ar-SA"/>
              </w:rPr>
            </w:pPr>
            <w:r w:rsidRPr="00916C15">
              <w:rPr>
                <w:rFonts w:ascii="Times New Roman" w:eastAsia="Times New Roman" w:hAnsi="Times New Roman" w:cs="Times New Roman"/>
                <w:color w:val="auto"/>
                <w:lang w:bidi="ar-SA"/>
              </w:rPr>
              <w:t>«____» _______ 20__ г.</w:t>
            </w:r>
          </w:p>
        </w:tc>
      </w:tr>
    </w:tbl>
    <w:p w:rsidR="00916C15" w:rsidRPr="00916C15" w:rsidRDefault="00916C15" w:rsidP="00916C15">
      <w:pPr>
        <w:widowControl/>
        <w:ind w:firstLine="709"/>
        <w:jc w:val="both"/>
        <w:rPr>
          <w:rFonts w:ascii="Times New Roman" w:eastAsia="Times New Roman" w:hAnsi="Times New Roman" w:cs="Times New Roman"/>
          <w:color w:val="auto"/>
          <w:lang w:bidi="ar-SA"/>
        </w:rPr>
      </w:pPr>
    </w:p>
    <w:p w:rsidR="00916C15" w:rsidRPr="00916C15" w:rsidRDefault="00916C15" w:rsidP="00916C15">
      <w:pPr>
        <w:widowControl/>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Акционерное общество «Производственное объединение «Электрохимический завод», именуемое в дальнейшем «Продавец», в лице ____________, действующего на основании _______, с одной стороны и _____________, именуемое в дальнейшем «Покупатель», в лице ____________, действующего на основании _______, с другой стороны, далее совместно именуемыми </w:t>
      </w:r>
      <w:r w:rsidRPr="00916C15">
        <w:rPr>
          <w:rFonts w:ascii="Times New Roman" w:eastAsia="Times New Roman" w:hAnsi="Times New Roman" w:cs="Times New Roman"/>
          <w:bCs/>
          <w:color w:val="auto"/>
          <w:lang w:bidi="ar-SA"/>
        </w:rPr>
        <w:t>«Стороны»</w:t>
      </w:r>
      <w:r w:rsidRPr="00916C15">
        <w:rPr>
          <w:rFonts w:ascii="Times New Roman" w:eastAsia="Times New Roman" w:hAnsi="Times New Roman" w:cs="Times New Roman"/>
          <w:color w:val="auto"/>
          <w:lang w:bidi="ar-SA"/>
        </w:rPr>
        <w:t xml:space="preserve">, а отдельно – </w:t>
      </w:r>
      <w:r w:rsidRPr="00916C15">
        <w:rPr>
          <w:rFonts w:ascii="Times New Roman" w:eastAsia="Times New Roman" w:hAnsi="Times New Roman" w:cs="Times New Roman"/>
          <w:bCs/>
          <w:color w:val="auto"/>
          <w:lang w:bidi="ar-SA"/>
        </w:rPr>
        <w:t>«Сторона»</w:t>
      </w:r>
      <w:r w:rsidRPr="00916C15">
        <w:rPr>
          <w:rFonts w:ascii="Times New Roman" w:eastAsia="Times New Roman" w:hAnsi="Times New Roman" w:cs="Times New Roman"/>
          <w:color w:val="auto"/>
          <w:lang w:bidi="ar-SA"/>
        </w:rPr>
        <w:t>, заключили настоящий договор купли-продажи имущества (далее – «</w:t>
      </w:r>
      <w:r w:rsidRPr="00916C15">
        <w:rPr>
          <w:rFonts w:ascii="Times New Roman" w:eastAsia="Times New Roman" w:hAnsi="Times New Roman" w:cs="Times New Roman"/>
          <w:bCs/>
          <w:color w:val="auto"/>
          <w:lang w:bidi="ar-SA"/>
        </w:rPr>
        <w:t>Договор</w:t>
      </w:r>
      <w:r w:rsidRPr="00916C15">
        <w:rPr>
          <w:rFonts w:ascii="Times New Roman" w:eastAsia="Times New Roman" w:hAnsi="Times New Roman" w:cs="Times New Roman"/>
          <w:color w:val="auto"/>
          <w:lang w:bidi="ar-SA"/>
        </w:rPr>
        <w:t>») о нижеследующем:</w:t>
      </w:r>
    </w:p>
    <w:p w:rsidR="00916C15" w:rsidRPr="00916C15" w:rsidRDefault="00916C15" w:rsidP="00916C15">
      <w:pPr>
        <w:widowControl/>
        <w:ind w:firstLine="709"/>
        <w:jc w:val="both"/>
        <w:rPr>
          <w:rFonts w:ascii="Times New Roman" w:eastAsia="Times New Roman" w:hAnsi="Times New Roman" w:cs="Times New Roman"/>
          <w:color w:val="auto"/>
          <w:lang w:bidi="ar-SA"/>
        </w:rPr>
      </w:pPr>
    </w:p>
    <w:p w:rsidR="00916C15" w:rsidRPr="00916C15" w:rsidRDefault="00916C15" w:rsidP="00916C15">
      <w:pPr>
        <w:widowControl/>
        <w:numPr>
          <w:ilvl w:val="0"/>
          <w:numId w:val="2"/>
        </w:numPr>
        <w:tabs>
          <w:tab w:val="left" w:pos="284"/>
        </w:tabs>
        <w:autoSpaceDE w:val="0"/>
        <w:autoSpaceDN w:val="0"/>
        <w:adjustRightInd w:val="0"/>
        <w:ind w:left="0" w:firstLine="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bCs/>
          <w:color w:val="auto"/>
          <w:lang w:bidi="ar-SA"/>
        </w:rPr>
        <w:t>Предмет Договора</w:t>
      </w:r>
    </w:p>
    <w:p w:rsidR="00916C15" w:rsidRPr="00916C15" w:rsidRDefault="00916C15" w:rsidP="00916C15">
      <w:pPr>
        <w:widowControl/>
        <w:ind w:firstLine="709"/>
        <w:jc w:val="both"/>
        <w:rPr>
          <w:rFonts w:ascii="Times New Roman" w:eastAsia="Times New Roman" w:hAnsi="Times New Roman" w:cs="Times New Roman"/>
          <w:color w:val="auto"/>
          <w:lang w:bidi="ar-SA"/>
        </w:rPr>
      </w:pPr>
    </w:p>
    <w:p w:rsidR="00916C15" w:rsidRPr="00916C15" w:rsidRDefault="00916C15" w:rsidP="00916C15">
      <w:pPr>
        <w:widowControl/>
        <w:numPr>
          <w:ilvl w:val="0"/>
          <w:numId w:val="8"/>
        </w:numPr>
        <w:tabs>
          <w:tab w:val="left" w:pos="1276"/>
        </w:tabs>
        <w:ind w:left="0" w:firstLine="709"/>
        <w:contextualSpacing/>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В соответствии с условиями настоящего Договора Продавец обязуется передать в собственность Покупателю, а Покупатель обязуется принять и оплатить </w:t>
      </w:r>
      <w:r w:rsidRPr="00916C15">
        <w:rPr>
          <w:rFonts w:ascii="Times New Roman" w:eastAsia="Times New Roman" w:hAnsi="Times New Roman" w:cs="Times New Roman"/>
          <w:b/>
          <w:i/>
          <w:color w:val="auto"/>
          <w:lang w:bidi="ar-SA"/>
        </w:rPr>
        <w:t>(далее выбрать нужное)</w:t>
      </w:r>
      <w:r w:rsidRPr="00916C15">
        <w:rPr>
          <w:rFonts w:ascii="Times New Roman" w:eastAsia="Times New Roman" w:hAnsi="Times New Roman" w:cs="Times New Roman"/>
          <w:color w:val="auto"/>
          <w:lang w:bidi="ar-SA"/>
        </w:rPr>
        <w:t xml:space="preserve"> имущество </w:t>
      </w:r>
      <w:r w:rsidRPr="00916C15">
        <w:rPr>
          <w:rFonts w:ascii="Times New Roman" w:eastAsia="Times New Roman" w:hAnsi="Times New Roman" w:cs="Times New Roman"/>
          <w:b/>
          <w:i/>
          <w:color w:val="auto"/>
          <w:lang w:bidi="ar-SA"/>
        </w:rPr>
        <w:t>либо</w:t>
      </w:r>
      <w:r w:rsidRPr="00916C15">
        <w:rPr>
          <w:rFonts w:ascii="Times New Roman" w:eastAsia="Times New Roman" w:hAnsi="Times New Roman" w:cs="Times New Roman"/>
          <w:color w:val="auto"/>
          <w:lang w:bidi="ar-SA"/>
        </w:rPr>
        <w:t xml:space="preserve"> имущество, представляющее собой имущественный комплекс (далее – «Имущество»), полный перечень и описание которого содержится в Приложении № 1 к Договору.</w:t>
      </w:r>
    </w:p>
    <w:p w:rsidR="00916C15" w:rsidRPr="00916C15" w:rsidRDefault="00916C15" w:rsidP="00916C15">
      <w:pPr>
        <w:widowControl/>
        <w:numPr>
          <w:ilvl w:val="0"/>
          <w:numId w:val="8"/>
        </w:numPr>
        <w:tabs>
          <w:tab w:val="left" w:pos="1276"/>
        </w:tabs>
        <w:ind w:left="0" w:firstLine="709"/>
        <w:contextualSpacing/>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Имущество принадлежит Продавцу на праве собственности. Право собственности Продавца на недвижимое имущество зарегистрировано в установленном законодательством порядке.</w:t>
      </w:r>
    </w:p>
    <w:p w:rsidR="00916C15" w:rsidRPr="00916C15" w:rsidRDefault="00916C15" w:rsidP="00916C15">
      <w:pPr>
        <w:widowControl/>
        <w:numPr>
          <w:ilvl w:val="0"/>
          <w:numId w:val="8"/>
        </w:numPr>
        <w:tabs>
          <w:tab w:val="left" w:pos="1276"/>
        </w:tabs>
        <w:ind w:left="0" w:firstLine="709"/>
        <w:contextualSpacing/>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Вариант 1: Ответственность за содержание Имущества, а также риск случайной гибели или случайного повреждения Имущества переходит от Продавца к Покупателю с момента подписания Сторонами Акта приема-передачи Имущества, указанного в пункте 4.1 настоящего Договора (далее – «Акт приема-передачи»).</w:t>
      </w:r>
    </w:p>
    <w:p w:rsidR="00916C15" w:rsidRPr="00916C15" w:rsidRDefault="00916C15" w:rsidP="00916C15">
      <w:pPr>
        <w:widowControl/>
        <w:ind w:firstLine="709"/>
        <w:jc w:val="both"/>
        <w:rPr>
          <w:rFonts w:ascii="Times New Roman" w:eastAsia="Times New Roman" w:hAnsi="Times New Roman" w:cs="Times New Roman"/>
          <w:b/>
          <w:i/>
          <w:color w:val="auto"/>
          <w:lang w:bidi="ar-SA"/>
        </w:rPr>
      </w:pPr>
      <w:r w:rsidRPr="00916C15">
        <w:rPr>
          <w:rFonts w:ascii="Times New Roman" w:eastAsia="Times New Roman" w:hAnsi="Times New Roman" w:cs="Times New Roman"/>
          <w:color w:val="auto"/>
          <w:lang w:bidi="ar-SA"/>
        </w:rPr>
        <w:t xml:space="preserve">Вариант 2: Ответственность за содержание Имущества, а также риск случайной гибели или случайного повреждения Имущества/части Имущества, находящегося к моменту заключения настоящего Договора во владении Покупателя, переходит от Продавца к Покупателю с момента заключения настоящего Договора/на остальную часть Имущества – с момента подписания Сторонами Акта приема-передачи Имущества, указанного в пункте 4.1 настоящего Договора (далее – «Акт приема-передачи»). </w:t>
      </w:r>
      <w:r w:rsidRPr="00916C15">
        <w:rPr>
          <w:rFonts w:ascii="Times New Roman" w:eastAsia="Times New Roman" w:hAnsi="Times New Roman" w:cs="Times New Roman"/>
          <w:b/>
          <w:i/>
          <w:color w:val="auto"/>
          <w:lang w:bidi="ar-SA"/>
        </w:rPr>
        <w:t>(Вариант 2 применяется в случае, когда Имущество/часть Имущества к моменту заключения настоящего договора находится во владении Покупателя на основании договора аренды/безвозмездного пользования)</w:t>
      </w:r>
    </w:p>
    <w:p w:rsidR="00916C15" w:rsidRPr="00916C15" w:rsidRDefault="00916C15" w:rsidP="00916C15">
      <w:pPr>
        <w:widowControl/>
        <w:jc w:val="both"/>
        <w:rPr>
          <w:rFonts w:ascii="Times New Roman" w:eastAsia="Times New Roman" w:hAnsi="Times New Roman" w:cs="Times New Roman"/>
          <w:b/>
          <w:i/>
          <w:color w:val="auto"/>
          <w:lang w:bidi="ar-SA"/>
        </w:rPr>
      </w:pPr>
    </w:p>
    <w:p w:rsidR="00916C15" w:rsidRPr="00916C15" w:rsidRDefault="00916C15" w:rsidP="00916C15">
      <w:pPr>
        <w:widowControl/>
        <w:numPr>
          <w:ilvl w:val="0"/>
          <w:numId w:val="3"/>
        </w:numPr>
        <w:tabs>
          <w:tab w:val="left" w:pos="284"/>
        </w:tabs>
        <w:ind w:left="0" w:firstLine="0"/>
        <w:contextualSpacing/>
        <w:jc w:val="center"/>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Права и обязанности Сторон</w:t>
      </w:r>
    </w:p>
    <w:p w:rsidR="00916C15" w:rsidRPr="00916C15" w:rsidRDefault="00916C15" w:rsidP="00916C15">
      <w:pPr>
        <w:widowControl/>
        <w:tabs>
          <w:tab w:val="left" w:pos="284"/>
        </w:tabs>
        <w:contextualSpacing/>
        <w:rPr>
          <w:rFonts w:ascii="Times New Roman" w:eastAsia="Times New Roman" w:hAnsi="Times New Roman" w:cs="Times New Roman"/>
          <w:color w:val="auto"/>
          <w:lang w:bidi="ar-SA"/>
        </w:rPr>
      </w:pPr>
    </w:p>
    <w:p w:rsidR="00916C15" w:rsidRPr="00916C15" w:rsidRDefault="00916C15" w:rsidP="00916C15">
      <w:pPr>
        <w:widowControl/>
        <w:numPr>
          <w:ilvl w:val="0"/>
          <w:numId w:val="9"/>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Продавец обязан:</w:t>
      </w:r>
    </w:p>
    <w:p w:rsidR="00916C15" w:rsidRPr="00916C15" w:rsidRDefault="00916C15" w:rsidP="00916C15">
      <w:pPr>
        <w:widowControl/>
        <w:numPr>
          <w:ilvl w:val="0"/>
          <w:numId w:val="10"/>
        </w:numPr>
        <w:tabs>
          <w:tab w:val="left" w:pos="1418"/>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 xml:space="preserve">Вариант 1: </w:t>
      </w:r>
      <w:r w:rsidRPr="00916C15">
        <w:rPr>
          <w:rFonts w:ascii="Times New Roman" w:eastAsia="Times New Roman" w:hAnsi="Times New Roman" w:cs="Times New Roman"/>
          <w:bCs/>
          <w:color w:val="auto"/>
          <w:lang w:bidi="ar-SA"/>
        </w:rPr>
        <w:t>В течение 10 (десяти) рабочих дней с момента полной оплаты части Цены имущества, указанной в подпункте а) пункта 3.2.2 настоящего Договора, при условии передачи Покупателем Продавцу надлежаще оформленной и соответствующей условиям, установленным в Приложении № 8 к Договору безотзывной банковской гарантии, предоставляемой в качестве обеспечения исполнения обязательств Покупателя по настоящему Договору, передать Имущество Покупателю по Акту приема-передачи</w:t>
      </w:r>
      <w:r w:rsidRPr="00916C15">
        <w:rPr>
          <w:rFonts w:ascii="Times New Roman" w:eastAsia="Times New Roman" w:hAnsi="Times New Roman" w:cs="Times New Roman"/>
          <w:color w:val="auto"/>
          <w:lang w:bidi="ar-SA"/>
        </w:rPr>
        <w:t>.</w:t>
      </w:r>
    </w:p>
    <w:p w:rsidR="00916C15" w:rsidRPr="00916C15" w:rsidRDefault="00916C15" w:rsidP="00916C15">
      <w:pPr>
        <w:widowControl/>
        <w:ind w:firstLine="709"/>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 xml:space="preserve">Вариант 2: </w:t>
      </w:r>
      <w:r w:rsidRPr="00916C15">
        <w:rPr>
          <w:rFonts w:ascii="Times New Roman" w:eastAsia="Times New Roman" w:hAnsi="Times New Roman" w:cs="Times New Roman"/>
          <w:bCs/>
          <w:color w:val="auto"/>
          <w:lang w:bidi="ar-SA"/>
        </w:rPr>
        <w:t xml:space="preserve">В течение 10 (десяти) рабочих дней с момента полной оплаты части Цены имущества, указанной в подпункте а) пункта 3.2.2 настоящего Договора, при условии передачи Покупателем Продавцу надлежаще оформленной и соответствующей условиям, установленным в Приложении № 8 к Договору безотзывной банковской гарантии, предоставляемой в качестве обеспечения исполнения обязательств Покупателя по настоящему Договору, </w:t>
      </w:r>
      <w:r w:rsidRPr="00916C15">
        <w:rPr>
          <w:rFonts w:ascii="Times New Roman" w:eastAsia="Times New Roman" w:hAnsi="Times New Roman" w:cs="Times New Roman"/>
          <w:color w:val="auto"/>
          <w:lang w:bidi="ar-SA"/>
        </w:rPr>
        <w:t xml:space="preserve">передать Покупателю по Акту приема-передачи часть Имущества, которая не находилась к моменту заключения настоящего Договора во владении Покупателя. </w:t>
      </w:r>
      <w:r w:rsidRPr="00916C15">
        <w:rPr>
          <w:rFonts w:ascii="Times New Roman" w:eastAsia="Times New Roman" w:hAnsi="Times New Roman" w:cs="Times New Roman"/>
          <w:b/>
          <w:i/>
          <w:color w:val="auto"/>
          <w:lang w:bidi="ar-SA"/>
        </w:rPr>
        <w:t>(Вариант 2 применяется в случае, когда часть Имущества к моменту заключения настоящего договора находится во владении Покупателя на основании договора аренды/безвозмездного пользования)</w:t>
      </w:r>
    </w:p>
    <w:p w:rsidR="00916C15" w:rsidRPr="00916C15" w:rsidRDefault="00916C15" w:rsidP="00916C15">
      <w:pPr>
        <w:widowControl/>
        <w:numPr>
          <w:ilvl w:val="0"/>
          <w:numId w:val="10"/>
        </w:numPr>
        <w:tabs>
          <w:tab w:val="left" w:pos="1418"/>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bCs/>
          <w:color w:val="auto"/>
          <w:lang w:eastAsia="en-US" w:bidi="ar-SA"/>
        </w:rPr>
        <w:t xml:space="preserve">В течение </w:t>
      </w:r>
      <w:r w:rsidRPr="00916C15">
        <w:rPr>
          <w:rFonts w:ascii="Times New Roman" w:eastAsia="Times New Roman" w:hAnsi="Times New Roman" w:cs="Times New Roman"/>
          <w:bCs/>
          <w:color w:val="auto"/>
          <w:lang w:bidi="ar-SA"/>
        </w:rPr>
        <w:t>10 (десяти) рабочих дней с момента полной оплаты части Цены имущества, указанной в подпункте а) пункта 3.2.2 настоящего Договора,</w:t>
      </w:r>
      <w:r w:rsidRPr="00916C15">
        <w:rPr>
          <w:rFonts w:ascii="Times New Roman" w:eastAsia="Times New Roman" w:hAnsi="Times New Roman" w:cs="Times New Roman"/>
          <w:bCs/>
          <w:color w:val="auto"/>
          <w:lang w:eastAsia="en-US" w:bidi="ar-SA"/>
        </w:rPr>
        <w:t xml:space="preserve"> при условии передачи Покупателем Продавцу надлежаще оформленной </w:t>
      </w:r>
      <w:r w:rsidRPr="00916C15">
        <w:rPr>
          <w:rFonts w:ascii="Times New Roman" w:eastAsia="Times New Roman" w:hAnsi="Times New Roman" w:cs="Times New Roman"/>
          <w:bCs/>
          <w:color w:val="auto"/>
          <w:lang w:bidi="ar-SA"/>
        </w:rPr>
        <w:t xml:space="preserve">и соответствующей условиям, установленным в Приложении № 8 к Договору </w:t>
      </w:r>
      <w:r w:rsidRPr="00916C15">
        <w:rPr>
          <w:rFonts w:ascii="Times New Roman" w:eastAsia="Times New Roman" w:hAnsi="Times New Roman" w:cs="Times New Roman"/>
          <w:bCs/>
          <w:color w:val="auto"/>
          <w:lang w:eastAsia="en-US" w:bidi="ar-SA"/>
        </w:rPr>
        <w:t xml:space="preserve">безотзывной банковской гарантии, предоставляемой в качестве обеспечения исполнения обязательств Покупателя по настоящему Договору, передать Покупателю все имеющиеся у него документы, необходимые в соответствии с требованиями действующего законодательства для государственной регистрации перехода права собственности на недвижимое имущество, </w:t>
      </w:r>
      <w:r w:rsidRPr="00916C15">
        <w:rPr>
          <w:rFonts w:ascii="Times New Roman" w:eastAsia="Times New Roman" w:hAnsi="Times New Roman" w:cs="Times New Roman"/>
          <w:color w:val="auto"/>
          <w:lang w:bidi="ar-SA"/>
        </w:rPr>
        <w:t>указанное в пункте 1 Приложения № 1 к настоящему Договору,</w:t>
      </w:r>
      <w:r w:rsidRPr="00916C15">
        <w:rPr>
          <w:rFonts w:ascii="Times New Roman" w:eastAsia="Times New Roman" w:hAnsi="Times New Roman" w:cs="Times New Roman"/>
          <w:bCs/>
          <w:color w:val="auto"/>
          <w:lang w:eastAsia="en-US" w:bidi="ar-SA"/>
        </w:rPr>
        <w:t xml:space="preserve"> к Покупателю</w:t>
      </w:r>
      <w:r w:rsidRPr="00916C15">
        <w:rPr>
          <w:rFonts w:ascii="Times New Roman" w:eastAsia="Times New Roman" w:hAnsi="Times New Roman" w:cs="Times New Roman"/>
          <w:color w:val="auto"/>
          <w:lang w:bidi="ar-SA"/>
        </w:rPr>
        <w:t>.</w:t>
      </w:r>
    </w:p>
    <w:p w:rsidR="00916C15" w:rsidRPr="00916C15" w:rsidRDefault="00916C15" w:rsidP="00916C15">
      <w:pPr>
        <w:widowControl/>
        <w:numPr>
          <w:ilvl w:val="0"/>
          <w:numId w:val="9"/>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Покупатель обязан:</w:t>
      </w:r>
    </w:p>
    <w:p w:rsidR="00916C15" w:rsidRPr="00916C15" w:rsidRDefault="00916C15" w:rsidP="00916C15">
      <w:pPr>
        <w:widowControl/>
        <w:numPr>
          <w:ilvl w:val="0"/>
          <w:numId w:val="11"/>
        </w:numPr>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Оплатить Имущество в порядке, предусмотренном разделом 3 Договора.</w:t>
      </w:r>
    </w:p>
    <w:p w:rsidR="00916C15" w:rsidRPr="00916C15" w:rsidRDefault="00916C15" w:rsidP="00916C15">
      <w:pPr>
        <w:widowControl/>
        <w:numPr>
          <w:ilvl w:val="0"/>
          <w:numId w:val="11"/>
        </w:numPr>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 xml:space="preserve">В течение 5 (пяти) рабочих дней с даты заключения настоящего Договора передать Продавцу </w:t>
      </w:r>
      <w:r w:rsidRPr="00916C15">
        <w:rPr>
          <w:rFonts w:ascii="Times New Roman" w:eastAsia="Times New Roman" w:hAnsi="Times New Roman" w:cs="Times New Roman"/>
          <w:bCs/>
          <w:color w:val="auto"/>
          <w:lang w:eastAsia="en-US" w:bidi="ar-SA"/>
        </w:rPr>
        <w:t>в качестве обеспечения исполнения обязательств по настоящему Договору</w:t>
      </w:r>
      <w:r w:rsidRPr="00916C15">
        <w:rPr>
          <w:rFonts w:ascii="Times New Roman" w:eastAsia="Times New Roman" w:hAnsi="Times New Roman" w:cs="Times New Roman"/>
          <w:color w:val="auto"/>
          <w:lang w:bidi="ar-SA"/>
        </w:rPr>
        <w:t xml:space="preserve"> надлежаще оформленную безотзывную банковскую гарантию в соответствии с условиями, установленными Приложением № 8 к настоящему Договору</w:t>
      </w:r>
      <w:r w:rsidRPr="00916C15">
        <w:rPr>
          <w:rFonts w:ascii="Times New Roman" w:eastAsia="Times New Roman" w:hAnsi="Times New Roman" w:cs="Times New Roman"/>
          <w:bCs/>
          <w:color w:val="auto"/>
          <w:lang w:eastAsia="en-US" w:bidi="ar-SA"/>
        </w:rPr>
        <w:t>.</w:t>
      </w:r>
    </w:p>
    <w:p w:rsidR="00916C15" w:rsidRPr="00916C15" w:rsidRDefault="00916C15" w:rsidP="00916C15">
      <w:pPr>
        <w:widowControl/>
        <w:numPr>
          <w:ilvl w:val="0"/>
          <w:numId w:val="11"/>
        </w:numPr>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Принять Имущество по Акту приема-передачи в соответствии с условиями пункта 4.1 настоящего Договора.</w:t>
      </w:r>
    </w:p>
    <w:p w:rsidR="00916C15" w:rsidRPr="00916C15" w:rsidRDefault="00916C15" w:rsidP="00916C15">
      <w:pPr>
        <w:widowControl/>
        <w:numPr>
          <w:ilvl w:val="0"/>
          <w:numId w:val="11"/>
        </w:numPr>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bCs/>
          <w:color w:val="auto"/>
          <w:lang w:eastAsia="en-US" w:bidi="ar-SA"/>
        </w:rPr>
        <w:t xml:space="preserve">Совершить все действия, необходимые для осуществления государственной регистрации перехода права собственности на недвижимое имущество от Продавца к Покупателю (включая, но не ограничиваясь предоставлением в орган, осуществляющий государственную регистрацию прав на недвижимое имущество и сделок с ним, комплекта необходимых документов не позднее 5 (пяти) рабочих дней </w:t>
      </w:r>
      <w:r w:rsidRPr="00916C15">
        <w:rPr>
          <w:rFonts w:ascii="Times New Roman" w:eastAsia="Times New Roman" w:hAnsi="Times New Roman" w:cs="Times New Roman"/>
          <w:b/>
          <w:bCs/>
          <w:i/>
          <w:color w:val="auto"/>
          <w:lang w:eastAsia="en-US" w:bidi="ar-SA"/>
        </w:rPr>
        <w:t xml:space="preserve"> </w:t>
      </w:r>
      <w:r w:rsidRPr="00916C15">
        <w:rPr>
          <w:rFonts w:ascii="Times New Roman" w:eastAsia="Times New Roman" w:hAnsi="Times New Roman" w:cs="Times New Roman"/>
          <w:bCs/>
          <w:color w:val="auto"/>
          <w:lang w:eastAsia="en-US" w:bidi="ar-SA"/>
        </w:rPr>
        <w:t>с даты исполнения Продавцом обязанностей, предусмотренных пунктами 2.1.1 – 2.1.2 Договора).</w:t>
      </w:r>
    </w:p>
    <w:p w:rsidR="00916C15" w:rsidRPr="00916C15" w:rsidRDefault="00916C15" w:rsidP="00916C15">
      <w:pPr>
        <w:widowControl/>
        <w:numPr>
          <w:ilvl w:val="0"/>
          <w:numId w:val="11"/>
        </w:numPr>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Вариант 1: В течение 5 (пяти) рабочих дней с момента заключения настоящего Договора обратиться в энергоснабжающие организации с целью заключения самостоятельных договоров на энергоснабжение, на теплоснабжение, на водоснабжение и водоотведение.</w:t>
      </w:r>
    </w:p>
    <w:p w:rsidR="00916C15" w:rsidRPr="00916C15" w:rsidRDefault="00916C15" w:rsidP="00916C15">
      <w:pPr>
        <w:widowControl/>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В течение 10 (десяти) календарных дней с момента заключения настоящего Договора, заключить договор на возмещение расходов за потребленные энергоресурсы с Продавцом, согласно которому Покупатель до момента заключения самостоятельных договоров с энергоснабжающими организациями, возмещает Продавцу в полном объеме оплаченные затраты за потребленные Имуществом энергоресурсы.</w:t>
      </w:r>
    </w:p>
    <w:p w:rsidR="00916C15" w:rsidRPr="00916C15" w:rsidRDefault="00916C15" w:rsidP="00916C15">
      <w:pPr>
        <w:widowControl/>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Обеспечить возмещение Продавцу понесенных и документально подтвержденных последним расходов по оплате коммунальных и эксплуатационных платежей, услуг связи в отношении Имущества за период с момента передачи Имущества по Акту приема-передачи, указанному в пункте 4.1 Договора, до момента переоформления коммунальных, эксплуатационных договоров и договоров по предоставлению услуг связи в отношении Имущества с Продавца на Покупателя. Покупатель обязуется обеспечить оплату вышеуказанных расходов в течение 5 (пяти) рабочих дней с момента получения от Продавца документального подтверждения понесенных расходов по вышеуказанным договорам, а также счетов на оплату Покупателем вышеуказанных расходов Продавца.</w:t>
      </w:r>
    </w:p>
    <w:p w:rsidR="00916C15" w:rsidRPr="00916C15" w:rsidRDefault="00916C15" w:rsidP="00916C15">
      <w:pPr>
        <w:widowControl/>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Вариант 2: В течение 5 (пяти) рабочих дней с момента заключения настоящего Договора обратиться в энергоснабжающие организации с целью заключения самостоятельных договоров на энергоснабжение, на теплоснабжение, на водоснабжение и водоотведение.</w:t>
      </w:r>
    </w:p>
    <w:p w:rsidR="00916C15" w:rsidRPr="00916C15" w:rsidRDefault="00916C15" w:rsidP="00916C15">
      <w:pPr>
        <w:widowControl/>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В течение 10 (десяти) календарных дней с момента заключения настоящего Договора, заключить договор на возмещение расходов за потребленные энергоресурсы с Продавцом, согласно которому Покупатель до момента заключения самостоятельных договоров с энергоснабжающими организациями, возмещает Продавцу в полном объеме оплаченные затраты за потребленные Имуществом энергоресурсы.</w:t>
      </w:r>
    </w:p>
    <w:p w:rsidR="00916C15" w:rsidRPr="00916C15" w:rsidRDefault="00916C15" w:rsidP="00916C15">
      <w:pPr>
        <w:widowControl/>
        <w:ind w:firstLine="709"/>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 xml:space="preserve">Обеспечить возмещение Продавцу понесенных и документально подтвержденных последним расходов по оплате коммунальных и эксплуатационных платежей, услуг связи в отношении Имущества за период с момента заключения настоящего Договора до момента переоформления коммунальных, эксплуатационных договоров и договоров по предоставлению услуг связи в отношении Имущества с Продавца на Покупателя. Покупатель обязуется обеспечить оплату вышеуказанных расходов в течение 5 (пяти) рабочих дней с момента получения от Продавца документального подтверждения понесенных расходов по вышеуказанным договорам, а также счетов на оплату Покупателем вышеуказанных расходов Продавца. </w:t>
      </w:r>
      <w:r w:rsidRPr="00916C15">
        <w:rPr>
          <w:rFonts w:ascii="Times New Roman" w:eastAsia="Times New Roman" w:hAnsi="Times New Roman" w:cs="Times New Roman"/>
          <w:b/>
          <w:i/>
          <w:color w:val="auto"/>
          <w:lang w:bidi="ar-SA"/>
        </w:rPr>
        <w:t>(Вариант 2 применяется в случае, когда Имущество/часть Имущества к моменту заключения настоящего договора находится во владении Покупателя на основании договора аренды/безвозмездного пользования)</w:t>
      </w:r>
    </w:p>
    <w:p w:rsidR="00916C15" w:rsidRPr="00916C15" w:rsidRDefault="00916C15" w:rsidP="00916C15">
      <w:pPr>
        <w:widowControl/>
        <w:numPr>
          <w:ilvl w:val="0"/>
          <w:numId w:val="11"/>
        </w:numPr>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Своевременно в письменном виде информировать Продавца обо всех обстоятельствах, препятствующих подписанию Акта приема-передачи в установленный в настоящем Договоре срок, в том числе возникших по вине Продавца.</w:t>
      </w:r>
    </w:p>
    <w:p w:rsidR="00916C15" w:rsidRPr="00916C15" w:rsidRDefault="00916C15" w:rsidP="00916C15">
      <w:pPr>
        <w:widowControl/>
        <w:numPr>
          <w:ilvl w:val="0"/>
          <w:numId w:val="9"/>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 xml:space="preserve">Вариант 1: Стороны обязаны ежеквартально производить сверку расчетов по обязательствам, возникшим из настоящего Договора. Продавец направляет Покупателю подписанные акты сверки расчетов (далее – акты сверки), составленные на последнее число месяца прошедшего квартала в двух экземплярах. Покупатель в течение 5 (пяти) рабочих дней с даты получения акта сверки подписывает акт сверки и возвращает один экземпляр Продавцу либо, при наличии разногласий, направляет в адрес Продавца подписанный протокол разногласий. </w:t>
      </w:r>
      <w:r w:rsidRPr="00916C15">
        <w:rPr>
          <w:rFonts w:ascii="Times New Roman" w:eastAsia="Times New Roman" w:hAnsi="Times New Roman" w:cs="Times New Roman"/>
          <w:b/>
          <w:i/>
          <w:color w:val="auto"/>
          <w:lang w:bidi="ar-SA"/>
        </w:rPr>
        <w:t>(Вариант 1 применяется для внешних контрагентов (резидентов и нерезидентов), а также предприятий атомной отрасли, не включенных в периметр консолидации ГК «Росатом»)</w:t>
      </w:r>
    </w:p>
    <w:p w:rsidR="00916C15" w:rsidRPr="00916C15" w:rsidRDefault="00916C15" w:rsidP="00916C15">
      <w:pPr>
        <w:widowControl/>
        <w:ind w:firstLine="709"/>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Вариант 2: Стороны обязаны ежеквартально производить сверку расчетов по настоящему Договору на портале внутригрупповых операций Госкорпорации «Росатом». Двухсторонние акты сверки расчетов оформлять по состоянию на</w:t>
      </w:r>
      <w:r w:rsidRPr="00916C15">
        <w:rPr>
          <w:rFonts w:ascii="Times New Roman" w:eastAsia="Times New Roman" w:hAnsi="Times New Roman" w:cs="Times New Roman"/>
          <w:bCs/>
          <w:color w:val="auto"/>
          <w:lang w:bidi="ar-SA"/>
        </w:rPr>
        <w:t xml:space="preserve"> 31 декабря отчетного года в срок до 15 февраля следующего за отчетным годом по обязательствам, возникшим из исполняемого Договора, для чего Продавец направляет Покупателю подписанные акты сверки расчетов (далее – акты сверки), составленные на последнее число месяца прошедшего года в двух экземплярах. Покупатель в течение 5 (пяти) рабочих дней с даты получения акта сверки подписывает акт сверки и возвращает один экземпляр Продавцу либо, при наличии разногласий, направляет в адрес Продавца подписанный протокол разногласий. </w:t>
      </w:r>
      <w:r w:rsidRPr="00916C15">
        <w:rPr>
          <w:rFonts w:ascii="Times New Roman" w:eastAsia="Times New Roman" w:hAnsi="Times New Roman" w:cs="Times New Roman"/>
          <w:b/>
          <w:i/>
          <w:color w:val="auto"/>
          <w:lang w:bidi="ar-SA"/>
        </w:rPr>
        <w:t>(Вариант 2 применяется для предприятий, включенных в Периметр консолидации ГК «Росатом»)</w:t>
      </w:r>
    </w:p>
    <w:p w:rsidR="00916C15" w:rsidRPr="00916C15" w:rsidRDefault="00916C15" w:rsidP="00916C15">
      <w:pPr>
        <w:widowControl/>
        <w:tabs>
          <w:tab w:val="left" w:pos="1418"/>
        </w:tabs>
        <w:jc w:val="both"/>
        <w:rPr>
          <w:rFonts w:ascii="Times New Roman" w:eastAsia="Calibri" w:hAnsi="Times New Roman" w:cs="Times New Roman"/>
          <w:color w:val="auto"/>
          <w:lang w:eastAsia="en-US" w:bidi="ar-SA"/>
        </w:rPr>
      </w:pPr>
    </w:p>
    <w:p w:rsidR="00916C15" w:rsidRPr="00916C15" w:rsidRDefault="00916C15" w:rsidP="00916C15">
      <w:pPr>
        <w:widowControl/>
        <w:numPr>
          <w:ilvl w:val="0"/>
          <w:numId w:val="5"/>
        </w:numPr>
        <w:tabs>
          <w:tab w:val="left" w:pos="320"/>
        </w:tabs>
        <w:ind w:left="0" w:firstLine="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Цена Имущества и порядок расчетов</w:t>
      </w:r>
    </w:p>
    <w:p w:rsidR="00916C15" w:rsidRPr="00916C15" w:rsidRDefault="00916C15" w:rsidP="00916C15">
      <w:pPr>
        <w:widowControl/>
        <w:tabs>
          <w:tab w:val="left" w:pos="1418"/>
        </w:tabs>
        <w:jc w:val="both"/>
        <w:rPr>
          <w:rFonts w:ascii="Times New Roman" w:eastAsia="Calibri" w:hAnsi="Times New Roman" w:cs="Times New Roman"/>
          <w:color w:val="auto"/>
          <w:lang w:eastAsia="en-US" w:bidi="ar-SA"/>
        </w:rPr>
      </w:pPr>
    </w:p>
    <w:p w:rsidR="00916C15" w:rsidRPr="00916C15" w:rsidRDefault="00916C15" w:rsidP="00916C15">
      <w:pPr>
        <w:widowControl/>
        <w:numPr>
          <w:ilvl w:val="0"/>
          <w:numId w:val="12"/>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 xml:space="preserve">Цена Имущества составляет </w:t>
      </w:r>
      <w:r w:rsidRPr="00916C15">
        <w:rPr>
          <w:rFonts w:ascii="Times New Roman" w:eastAsia="Times New Roman" w:hAnsi="Times New Roman" w:cs="Times New Roman"/>
          <w:color w:val="auto"/>
          <w:lang w:bidi="ar-SA"/>
        </w:rPr>
        <w:tab/>
        <w:t xml:space="preserve"> (</w:t>
      </w:r>
      <w:r w:rsidRPr="00916C15">
        <w:rPr>
          <w:rFonts w:ascii="Times New Roman" w:eastAsia="Times New Roman" w:hAnsi="Times New Roman" w:cs="Times New Roman"/>
          <w:color w:val="auto"/>
          <w:lang w:bidi="ar-SA"/>
        </w:rPr>
        <w:tab/>
        <w:t xml:space="preserve">) </w:t>
      </w:r>
      <w:r w:rsidRPr="00916C15">
        <w:rPr>
          <w:rFonts w:ascii="Times New Roman" w:eastAsia="Times New Roman" w:hAnsi="Times New Roman" w:cs="Times New Roman"/>
          <w:b/>
          <w:i/>
          <w:iCs/>
          <w:shd w:val="clear" w:color="auto" w:fill="FFFFFF"/>
        </w:rPr>
        <w:t>(указывается цифрами и прописью)</w:t>
      </w:r>
      <w:r w:rsidRPr="00916C15">
        <w:rPr>
          <w:rFonts w:ascii="Times New Roman" w:eastAsia="Times New Roman" w:hAnsi="Times New Roman" w:cs="Times New Roman"/>
          <w:color w:val="auto"/>
          <w:lang w:bidi="ar-SA"/>
        </w:rPr>
        <w:t xml:space="preserve"> рублей ___ </w:t>
      </w:r>
      <w:r w:rsidRPr="00916C15">
        <w:rPr>
          <w:rFonts w:ascii="Times New Roman" w:eastAsia="Times New Roman" w:hAnsi="Times New Roman" w:cs="Times New Roman"/>
          <w:iCs/>
          <w:shd w:val="clear" w:color="auto" w:fill="FFFFFF"/>
        </w:rPr>
        <w:t xml:space="preserve">копеек, с учетом НДС </w:t>
      </w:r>
      <w:r w:rsidR="006C75BF">
        <w:rPr>
          <w:rFonts w:ascii="Times New Roman" w:eastAsia="Times New Roman" w:hAnsi="Times New Roman" w:cs="Times New Roman"/>
          <w:iCs/>
          <w:shd w:val="clear" w:color="auto" w:fill="FFFFFF"/>
        </w:rPr>
        <w:t>20</w:t>
      </w:r>
      <w:r w:rsidRPr="00916C15">
        <w:rPr>
          <w:rFonts w:ascii="Times New Roman" w:eastAsia="Times New Roman" w:hAnsi="Times New Roman" w:cs="Times New Roman"/>
          <w:iCs/>
          <w:shd w:val="clear" w:color="auto" w:fill="FFFFFF"/>
        </w:rPr>
        <w:t>%</w:t>
      </w:r>
      <w:r w:rsidRPr="00916C15">
        <w:rPr>
          <w:rFonts w:ascii="Times New Roman" w:eastAsia="Times New Roman" w:hAnsi="Times New Roman" w:cs="Times New Roman"/>
          <w:color w:val="auto"/>
          <w:lang w:bidi="ar-SA"/>
        </w:rPr>
        <w:t xml:space="preserve"> (далее – «Цена Имущества»)</w:t>
      </w:r>
      <w:r w:rsidRPr="00916C15">
        <w:rPr>
          <w:rFonts w:ascii="Times New Roman" w:eastAsia="Times New Roman" w:hAnsi="Times New Roman" w:cs="Times New Roman"/>
          <w:i/>
          <w:color w:val="auto"/>
          <w:lang w:bidi="ar-SA"/>
        </w:rPr>
        <w:t xml:space="preserve">. </w:t>
      </w:r>
      <w:r w:rsidRPr="00916C15">
        <w:rPr>
          <w:rFonts w:ascii="Times New Roman" w:eastAsia="Times New Roman" w:hAnsi="Times New Roman" w:cs="Times New Roman"/>
          <w:color w:val="auto"/>
          <w:lang w:bidi="ar-SA"/>
        </w:rPr>
        <w:t>Стоимость (с учетом НДС) каждого объекта, входящего в состав Имущества, указана в Приложении № 1 к настоящему Договору. Цена Имущества является фиксированной и изменению не подлежит.</w:t>
      </w:r>
    </w:p>
    <w:p w:rsidR="00916C15" w:rsidRPr="00916C15" w:rsidRDefault="00916C15" w:rsidP="00916C15">
      <w:pPr>
        <w:widowControl/>
        <w:numPr>
          <w:ilvl w:val="0"/>
          <w:numId w:val="12"/>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Оплата Цены Имущества, указанной в пункте 3.1 Договора, осуществляется в следующем порядке:</w:t>
      </w:r>
    </w:p>
    <w:p w:rsidR="00916C15" w:rsidRPr="00916C15" w:rsidRDefault="00916C15" w:rsidP="00916C15">
      <w:pPr>
        <w:widowControl/>
        <w:numPr>
          <w:ilvl w:val="0"/>
          <w:numId w:val="13"/>
        </w:numPr>
        <w:tabs>
          <w:tab w:val="left" w:pos="1418"/>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bCs/>
          <w:color w:val="auto"/>
          <w:lang w:bidi="ar-SA"/>
        </w:rPr>
        <w:t xml:space="preserve">Сумма в размере ________ (________________) </w:t>
      </w:r>
      <w:r w:rsidRPr="00916C15">
        <w:rPr>
          <w:rFonts w:ascii="Times New Roman" w:eastAsia="Times New Roman" w:hAnsi="Times New Roman" w:cs="Times New Roman"/>
          <w:b/>
          <w:i/>
          <w:iCs/>
          <w:shd w:val="clear" w:color="auto" w:fill="FFFFFF"/>
        </w:rPr>
        <w:t xml:space="preserve">(указывается цифрами и прописью) </w:t>
      </w:r>
      <w:r w:rsidRPr="00916C15">
        <w:rPr>
          <w:rFonts w:ascii="Times New Roman" w:eastAsia="Times New Roman" w:hAnsi="Times New Roman" w:cs="Times New Roman"/>
          <w:bCs/>
          <w:color w:val="auto"/>
          <w:lang w:bidi="ar-SA"/>
        </w:rPr>
        <w:t>рублей, внесенная в качестве задатка при проведении аукциона, засчитывается в счет оплаты цены Имущества.</w:t>
      </w:r>
    </w:p>
    <w:p w:rsidR="00916C15" w:rsidRPr="00916C15" w:rsidRDefault="00916C15" w:rsidP="00916C15">
      <w:pPr>
        <w:widowControl/>
        <w:numPr>
          <w:ilvl w:val="0"/>
          <w:numId w:val="13"/>
        </w:numPr>
        <w:tabs>
          <w:tab w:val="left" w:pos="1418"/>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bCs/>
          <w:color w:val="auto"/>
          <w:lang w:bidi="ar-SA"/>
        </w:rPr>
        <w:t>Оставшаяся сумма в размере ___________</w:t>
      </w:r>
      <w:r w:rsidRPr="00916C15">
        <w:rPr>
          <w:rFonts w:ascii="Times New Roman" w:eastAsia="Times New Roman" w:hAnsi="Times New Roman" w:cs="Times New Roman"/>
          <w:color w:val="auto"/>
          <w:lang w:bidi="ar-SA"/>
        </w:rPr>
        <w:t xml:space="preserve"> </w:t>
      </w:r>
      <w:r w:rsidRPr="00916C15">
        <w:rPr>
          <w:rFonts w:ascii="Times New Roman" w:eastAsia="Times New Roman" w:hAnsi="Times New Roman" w:cs="Times New Roman"/>
          <w:bCs/>
          <w:color w:val="auto"/>
          <w:lang w:bidi="ar-SA"/>
        </w:rPr>
        <w:t xml:space="preserve">(________________) </w:t>
      </w:r>
      <w:r w:rsidRPr="00916C15">
        <w:rPr>
          <w:rFonts w:ascii="Times New Roman" w:eastAsia="Times New Roman" w:hAnsi="Times New Roman" w:cs="Times New Roman"/>
          <w:b/>
          <w:i/>
          <w:iCs/>
          <w:shd w:val="clear" w:color="auto" w:fill="FFFFFF"/>
        </w:rPr>
        <w:t xml:space="preserve">(указывается цифрами и прописью) </w:t>
      </w:r>
      <w:r w:rsidRPr="00916C15">
        <w:rPr>
          <w:rFonts w:ascii="Times New Roman" w:eastAsia="Times New Roman" w:hAnsi="Times New Roman" w:cs="Times New Roman"/>
          <w:bCs/>
          <w:color w:val="auto"/>
          <w:lang w:bidi="ar-SA"/>
        </w:rPr>
        <w:t>рублей, оплачивается Покупателем в следующие сроки:</w:t>
      </w:r>
    </w:p>
    <w:p w:rsidR="00916C15" w:rsidRPr="00916C15" w:rsidRDefault="00916C15" w:rsidP="006C75BF">
      <w:pPr>
        <w:widowControl/>
        <w:numPr>
          <w:ilvl w:val="0"/>
          <w:numId w:val="49"/>
        </w:numPr>
        <w:tabs>
          <w:tab w:val="left" w:pos="1134"/>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bCs/>
          <w:color w:val="auto"/>
          <w:lang w:bidi="ar-SA"/>
        </w:rPr>
        <w:t>__________ (____________)</w:t>
      </w:r>
      <w:r w:rsidRPr="00916C15">
        <w:rPr>
          <w:rFonts w:ascii="Times New Roman" w:eastAsia="Times New Roman" w:hAnsi="Times New Roman" w:cs="Times New Roman"/>
          <w:bCs/>
          <w:i/>
          <w:color w:val="auto"/>
          <w:lang w:bidi="ar-SA"/>
        </w:rPr>
        <w:t xml:space="preserve"> </w:t>
      </w:r>
      <w:r w:rsidRPr="00916C15">
        <w:rPr>
          <w:rFonts w:ascii="Times New Roman" w:eastAsia="Times New Roman" w:hAnsi="Times New Roman" w:cs="Times New Roman"/>
          <w:b/>
          <w:bCs/>
          <w:i/>
          <w:color w:val="auto"/>
          <w:lang w:bidi="ar-SA"/>
        </w:rPr>
        <w:t>(указать цифрами и прописью сумму, которая подлежит оплате Покупателем в течение 5 (пяти) рабочих дней с даты заключения Договора, составляющая часть Цены Имущества за вычетом суммы задатка)</w:t>
      </w:r>
      <w:r w:rsidRPr="00916C15">
        <w:rPr>
          <w:rFonts w:ascii="Times New Roman" w:eastAsia="Times New Roman" w:hAnsi="Times New Roman" w:cs="Times New Roman"/>
          <w:bCs/>
          <w:i/>
          <w:color w:val="auto"/>
          <w:lang w:bidi="ar-SA"/>
        </w:rPr>
        <w:t xml:space="preserve"> </w:t>
      </w:r>
      <w:r w:rsidRPr="00916C15">
        <w:rPr>
          <w:rFonts w:ascii="Times New Roman" w:eastAsia="Times New Roman" w:hAnsi="Times New Roman" w:cs="Times New Roman"/>
          <w:bCs/>
          <w:color w:val="auto"/>
          <w:lang w:bidi="ar-SA"/>
        </w:rPr>
        <w:t>рублей оплачивается Покупателем в течение 5 (пяти) рабочих дней с даты заключения настоящего Договора;</w:t>
      </w:r>
    </w:p>
    <w:p w:rsidR="00916C15" w:rsidRPr="00916C15" w:rsidRDefault="00916C15" w:rsidP="006C75BF">
      <w:pPr>
        <w:widowControl/>
        <w:numPr>
          <w:ilvl w:val="0"/>
          <w:numId w:val="49"/>
        </w:numPr>
        <w:tabs>
          <w:tab w:val="left" w:pos="1134"/>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bCs/>
          <w:color w:val="auto"/>
          <w:lang w:bidi="ar-SA"/>
        </w:rPr>
        <w:t xml:space="preserve">__________ (____________) </w:t>
      </w:r>
      <w:r w:rsidRPr="00916C15">
        <w:rPr>
          <w:rFonts w:ascii="Times New Roman" w:eastAsia="Times New Roman" w:hAnsi="Times New Roman" w:cs="Times New Roman"/>
          <w:b/>
          <w:bCs/>
          <w:i/>
          <w:color w:val="auto"/>
          <w:lang w:bidi="ar-SA"/>
        </w:rPr>
        <w:t>(указать цифрами и прописью часть Цены Имущества, которая подлежит оплате в рассрочку)</w:t>
      </w:r>
      <w:r w:rsidRPr="00916C15">
        <w:rPr>
          <w:rFonts w:ascii="Times New Roman" w:eastAsia="Times New Roman" w:hAnsi="Times New Roman" w:cs="Times New Roman"/>
          <w:bCs/>
          <w:color w:val="auto"/>
          <w:lang w:bidi="ar-SA"/>
        </w:rPr>
        <w:t xml:space="preserve"> рублей оплачивается Покупателем в рассрочку</w:t>
      </w:r>
      <w:r w:rsidRPr="00916C15">
        <w:rPr>
          <w:rFonts w:ascii="Times New Roman" w:eastAsia="Times New Roman" w:hAnsi="Times New Roman" w:cs="Times New Roman"/>
          <w:color w:val="auto"/>
          <w:lang w:bidi="ar-SA"/>
        </w:rPr>
        <w:t>, начиная с месяца, следующего за месяцем заключения Договора, в соответствии со следующим графиком платежей:</w:t>
      </w:r>
    </w:p>
    <w:p w:rsidR="00916C15" w:rsidRPr="00916C15" w:rsidRDefault="00916C15" w:rsidP="00916C15">
      <w:pPr>
        <w:widowControl/>
        <w:tabs>
          <w:tab w:val="left" w:pos="1134"/>
        </w:tabs>
        <w:jc w:val="both"/>
        <w:rPr>
          <w:rFonts w:ascii="Times New Roman" w:eastAsia="Calibri" w:hAnsi="Times New Roman" w:cs="Times New Roman"/>
          <w:color w:val="auto"/>
          <w:lang w:eastAsia="en-US" w:bidi="ar-SA"/>
        </w:rPr>
      </w:pPr>
    </w:p>
    <w:tbl>
      <w:tblPr>
        <w:tblW w:w="0" w:type="auto"/>
        <w:tblInd w:w="-8" w:type="dxa"/>
        <w:tblCellMar>
          <w:left w:w="0" w:type="dxa"/>
          <w:right w:w="0" w:type="dxa"/>
        </w:tblCellMar>
        <w:tblLook w:val="04A0" w:firstRow="1" w:lastRow="0" w:firstColumn="1" w:lastColumn="0" w:noHBand="0" w:noVBand="1"/>
      </w:tblPr>
      <w:tblGrid>
        <w:gridCol w:w="1676"/>
        <w:gridCol w:w="4373"/>
        <w:gridCol w:w="3812"/>
      </w:tblGrid>
      <w:tr w:rsidR="00916C15" w:rsidRPr="00916C15" w:rsidTr="0095002B">
        <w:tc>
          <w:tcPr>
            <w:tcW w:w="16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916C15" w:rsidRPr="00916C15" w:rsidRDefault="00916C15" w:rsidP="00916C15">
            <w:pPr>
              <w:widowControl/>
              <w:jc w:val="center"/>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 п/п</w:t>
            </w:r>
          </w:p>
        </w:tc>
        <w:tc>
          <w:tcPr>
            <w:tcW w:w="437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916C15" w:rsidRPr="00916C15" w:rsidRDefault="00916C15" w:rsidP="00916C15">
            <w:pPr>
              <w:widowControl/>
              <w:jc w:val="center"/>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Срок оплаты (не позднее)</w:t>
            </w:r>
          </w:p>
        </w:tc>
        <w:tc>
          <w:tcPr>
            <w:tcW w:w="381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916C15" w:rsidRPr="00916C15" w:rsidRDefault="00916C15" w:rsidP="00916C15">
            <w:pPr>
              <w:widowControl/>
              <w:jc w:val="center"/>
              <w:rPr>
                <w:rFonts w:ascii="Times New Roman" w:eastAsia="Times New Roman" w:hAnsi="Times New Roman" w:cs="Times New Roman"/>
                <w:color w:val="auto"/>
                <w:lang w:eastAsia="en-US" w:bidi="ar-SA"/>
              </w:rPr>
            </w:pPr>
            <w:r w:rsidRPr="00916C15">
              <w:rPr>
                <w:rFonts w:ascii="Times New Roman" w:eastAsia="Times New Roman" w:hAnsi="Times New Roman" w:cs="Times New Roman"/>
                <w:bCs/>
                <w:color w:val="auto"/>
                <w:lang w:bidi="ar-SA"/>
              </w:rPr>
              <w:t>Сумма, подлежащая оплате, руб.</w:t>
            </w:r>
          </w:p>
        </w:tc>
      </w:tr>
      <w:tr w:rsidR="00916C15" w:rsidRPr="00916C15" w:rsidTr="0095002B">
        <w:tc>
          <w:tcPr>
            <w:tcW w:w="167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916C15" w:rsidRPr="00916C15" w:rsidRDefault="00916C15" w:rsidP="00916C15">
            <w:pPr>
              <w:widowControl/>
              <w:ind w:firstLine="709"/>
              <w:jc w:val="both"/>
              <w:rPr>
                <w:rFonts w:ascii="Times New Roman" w:eastAsia="Times New Roman" w:hAnsi="Times New Roman" w:cs="Times New Roman"/>
                <w:color w:val="auto"/>
                <w:lang w:bidi="ar-SA"/>
              </w:rPr>
            </w:pPr>
          </w:p>
        </w:tc>
        <w:tc>
          <w:tcPr>
            <w:tcW w:w="4373" w:type="dxa"/>
            <w:tcBorders>
              <w:top w:val="nil"/>
              <w:left w:val="nil"/>
              <w:bottom w:val="single" w:sz="8" w:space="0" w:color="auto"/>
              <w:right w:val="single" w:sz="8" w:space="0" w:color="auto"/>
            </w:tcBorders>
            <w:tcMar>
              <w:top w:w="0" w:type="dxa"/>
              <w:left w:w="108" w:type="dxa"/>
              <w:bottom w:w="0" w:type="dxa"/>
              <w:right w:w="108" w:type="dxa"/>
            </w:tcMar>
          </w:tcPr>
          <w:p w:rsidR="00916C15" w:rsidRPr="00916C15" w:rsidRDefault="00916C15" w:rsidP="00916C15">
            <w:pPr>
              <w:widowControl/>
              <w:ind w:firstLine="709"/>
              <w:jc w:val="both"/>
              <w:rPr>
                <w:rFonts w:ascii="Times New Roman" w:eastAsia="Times New Roman" w:hAnsi="Times New Roman" w:cs="Times New Roman"/>
                <w:color w:val="auto"/>
                <w:lang w:bidi="ar-SA"/>
              </w:rPr>
            </w:pPr>
          </w:p>
        </w:tc>
        <w:tc>
          <w:tcPr>
            <w:tcW w:w="3812" w:type="dxa"/>
            <w:tcBorders>
              <w:top w:val="nil"/>
              <w:left w:val="nil"/>
              <w:bottom w:val="single" w:sz="8" w:space="0" w:color="auto"/>
              <w:right w:val="single" w:sz="8" w:space="0" w:color="auto"/>
            </w:tcBorders>
            <w:tcMar>
              <w:top w:w="0" w:type="dxa"/>
              <w:left w:w="108" w:type="dxa"/>
              <w:bottom w:w="0" w:type="dxa"/>
              <w:right w:w="108" w:type="dxa"/>
            </w:tcMar>
          </w:tcPr>
          <w:p w:rsidR="00916C15" w:rsidRPr="00916C15" w:rsidRDefault="00916C15" w:rsidP="00916C15">
            <w:pPr>
              <w:widowControl/>
              <w:ind w:firstLine="709"/>
              <w:jc w:val="both"/>
              <w:rPr>
                <w:rFonts w:ascii="Times New Roman" w:eastAsia="Times New Roman" w:hAnsi="Times New Roman" w:cs="Times New Roman"/>
                <w:color w:val="auto"/>
                <w:lang w:bidi="ar-SA"/>
              </w:rPr>
            </w:pPr>
          </w:p>
        </w:tc>
      </w:tr>
      <w:tr w:rsidR="00916C15" w:rsidRPr="00916C15" w:rsidTr="0095002B">
        <w:tc>
          <w:tcPr>
            <w:tcW w:w="1676"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916C15" w:rsidRPr="00916C15" w:rsidRDefault="00916C15" w:rsidP="00916C15">
            <w:pPr>
              <w:widowControl/>
              <w:ind w:firstLine="709"/>
              <w:jc w:val="both"/>
              <w:rPr>
                <w:rFonts w:ascii="Times New Roman" w:eastAsia="Times New Roman" w:hAnsi="Times New Roman" w:cs="Times New Roman"/>
                <w:color w:val="auto"/>
                <w:lang w:bidi="ar-SA"/>
              </w:rPr>
            </w:pPr>
          </w:p>
        </w:tc>
        <w:tc>
          <w:tcPr>
            <w:tcW w:w="4373" w:type="dxa"/>
            <w:tcBorders>
              <w:top w:val="nil"/>
              <w:left w:val="nil"/>
              <w:bottom w:val="single" w:sz="8" w:space="0" w:color="auto"/>
              <w:right w:val="single" w:sz="8" w:space="0" w:color="auto"/>
            </w:tcBorders>
            <w:tcMar>
              <w:top w:w="0" w:type="dxa"/>
              <w:left w:w="108" w:type="dxa"/>
              <w:bottom w:w="0" w:type="dxa"/>
              <w:right w:w="108" w:type="dxa"/>
            </w:tcMar>
          </w:tcPr>
          <w:p w:rsidR="00916C15" w:rsidRPr="00916C15" w:rsidRDefault="00916C15" w:rsidP="00916C15">
            <w:pPr>
              <w:widowControl/>
              <w:ind w:firstLine="709"/>
              <w:jc w:val="both"/>
              <w:rPr>
                <w:rFonts w:ascii="Times New Roman" w:eastAsia="Times New Roman" w:hAnsi="Times New Roman" w:cs="Times New Roman"/>
                <w:color w:val="auto"/>
                <w:lang w:bidi="ar-SA"/>
              </w:rPr>
            </w:pPr>
          </w:p>
        </w:tc>
        <w:tc>
          <w:tcPr>
            <w:tcW w:w="3812" w:type="dxa"/>
            <w:tcBorders>
              <w:top w:val="nil"/>
              <w:left w:val="nil"/>
              <w:bottom w:val="single" w:sz="8" w:space="0" w:color="auto"/>
              <w:right w:val="single" w:sz="8" w:space="0" w:color="auto"/>
            </w:tcBorders>
            <w:tcMar>
              <w:top w:w="0" w:type="dxa"/>
              <w:left w:w="108" w:type="dxa"/>
              <w:bottom w:w="0" w:type="dxa"/>
              <w:right w:w="108" w:type="dxa"/>
            </w:tcMar>
          </w:tcPr>
          <w:p w:rsidR="00916C15" w:rsidRPr="00916C15" w:rsidRDefault="00916C15" w:rsidP="00916C15">
            <w:pPr>
              <w:widowControl/>
              <w:ind w:firstLine="709"/>
              <w:jc w:val="both"/>
              <w:rPr>
                <w:rFonts w:ascii="Times New Roman" w:eastAsia="Times New Roman" w:hAnsi="Times New Roman" w:cs="Times New Roman"/>
                <w:color w:val="auto"/>
                <w:lang w:bidi="ar-SA"/>
              </w:rPr>
            </w:pPr>
          </w:p>
        </w:tc>
      </w:tr>
    </w:tbl>
    <w:p w:rsidR="00916C15" w:rsidRPr="00916C15" w:rsidRDefault="00916C15" w:rsidP="00916C15">
      <w:pPr>
        <w:widowControl/>
        <w:shd w:val="clear" w:color="auto" w:fill="FFFFFF"/>
        <w:ind w:firstLine="709"/>
        <w:jc w:val="both"/>
        <w:rPr>
          <w:rFonts w:ascii="Times New Roman" w:eastAsia="Times New Roman" w:hAnsi="Times New Roman" w:cs="Times New Roman"/>
          <w:bCs/>
          <w:color w:val="auto"/>
          <w:lang w:bidi="ar-SA"/>
        </w:rPr>
      </w:pPr>
    </w:p>
    <w:p w:rsidR="00916C15" w:rsidRPr="00916C15" w:rsidRDefault="00916C15" w:rsidP="00916C15">
      <w:pPr>
        <w:widowControl/>
        <w:shd w:val="clear" w:color="auto" w:fill="FFFFFF"/>
        <w:ind w:firstLine="709"/>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Порядок оплаты может быть изменен по соглашению Сторон в дополнительном соглашении к настоящему Договору.</w:t>
      </w:r>
    </w:p>
    <w:p w:rsidR="00916C15" w:rsidRPr="00916C15" w:rsidRDefault="00916C15" w:rsidP="00916C15">
      <w:pPr>
        <w:widowControl/>
        <w:ind w:firstLine="709"/>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bCs/>
          <w:color w:val="auto"/>
          <w:lang w:bidi="ar-SA"/>
        </w:rPr>
        <w:t>Условия об обеспечении исполнения обязательств по Договору указаны в Приложении № 8 к настоящему Договору.</w:t>
      </w:r>
    </w:p>
    <w:p w:rsidR="00916C15" w:rsidRPr="00916C15" w:rsidRDefault="00916C15" w:rsidP="00916C15">
      <w:pPr>
        <w:widowControl/>
        <w:numPr>
          <w:ilvl w:val="0"/>
          <w:numId w:val="12"/>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Оплата Цены Имущества, указанной в пункте 3.1 Договора, осуществляется Покупателем путем перечисления денежных средств на расчетный счет Продавца, указанный в настоящем Договоре, либо на иной расчетный счет по письменному указанию Продавца.</w:t>
      </w:r>
    </w:p>
    <w:p w:rsidR="00916C15" w:rsidRPr="00916C15" w:rsidRDefault="00916C15" w:rsidP="00916C15">
      <w:pPr>
        <w:widowControl/>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В платежном поручении Покупателя должны быть указаны сведения о наименовании Покупателя, реквизитах Договора (номер и дата заключения Договора).</w:t>
      </w:r>
    </w:p>
    <w:p w:rsidR="00916C15" w:rsidRPr="00916C15" w:rsidRDefault="00916C15" w:rsidP="00916C15">
      <w:pPr>
        <w:widowControl/>
        <w:ind w:firstLine="709"/>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Моментом надлежащего исполнения обязанности Покупателя по оплате Имущества является дата поступления денежных средств на счет Продавца в сумме и в срок, указанные в настоящем разделе Договора.</w:t>
      </w:r>
    </w:p>
    <w:p w:rsidR="00916C15" w:rsidRPr="00916C15" w:rsidRDefault="00916C15" w:rsidP="00916C15">
      <w:pPr>
        <w:widowControl/>
        <w:numPr>
          <w:ilvl w:val="0"/>
          <w:numId w:val="12"/>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Расходы по государственной регистрации перехода права собственности на недвижимое имущество, указанное в пункте 1  Приложения № 1 к настоящему Договору, в полном объеме возлагаются на Покупателя.</w:t>
      </w:r>
    </w:p>
    <w:p w:rsidR="00916C15" w:rsidRPr="00916C15" w:rsidRDefault="00916C15" w:rsidP="00916C15">
      <w:pPr>
        <w:widowControl/>
        <w:numPr>
          <w:ilvl w:val="0"/>
          <w:numId w:val="12"/>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 xml:space="preserve">Обязательство по оплате арендной платы по договору аренды _________ </w:t>
      </w:r>
      <w:r w:rsidRPr="00916C15">
        <w:rPr>
          <w:rFonts w:ascii="Times New Roman" w:eastAsia="Times New Roman" w:hAnsi="Times New Roman" w:cs="Times New Roman"/>
          <w:b/>
          <w:i/>
          <w:color w:val="auto"/>
          <w:lang w:bidi="ar-SA"/>
        </w:rPr>
        <w:t>(указать реквизиты договора аренды имущества, по условиям которого Покупатель владеет Имуществом на праве аренды)</w:t>
      </w:r>
      <w:r w:rsidRPr="00916C15">
        <w:rPr>
          <w:rFonts w:ascii="Times New Roman" w:eastAsia="Times New Roman" w:hAnsi="Times New Roman" w:cs="Times New Roman"/>
          <w:color w:val="auto"/>
          <w:lang w:bidi="ar-SA"/>
        </w:rPr>
        <w:t xml:space="preserve">, Объектами аренды которого является Имущество/часть Имущества, прекращается с даты заключения настоящего Договора </w:t>
      </w:r>
      <w:r w:rsidRPr="00916C15">
        <w:rPr>
          <w:rFonts w:ascii="Times New Roman" w:eastAsia="Times New Roman" w:hAnsi="Times New Roman" w:cs="Times New Roman"/>
          <w:b/>
          <w:i/>
          <w:color w:val="auto"/>
          <w:lang w:bidi="ar-SA"/>
        </w:rPr>
        <w:t>(пункт 3.5 включается в договор в случае, когда Имущество/часть Имущества к моменту заключения настоящего договора находится во владении Покупателя на праве аренды)</w:t>
      </w:r>
    </w:p>
    <w:p w:rsidR="00916C15" w:rsidRPr="00916C15" w:rsidRDefault="00916C15" w:rsidP="00916C15">
      <w:pPr>
        <w:widowControl/>
        <w:tabs>
          <w:tab w:val="left" w:pos="1276"/>
        </w:tabs>
        <w:jc w:val="both"/>
        <w:rPr>
          <w:rFonts w:ascii="Times New Roman" w:eastAsia="Calibri" w:hAnsi="Times New Roman" w:cs="Times New Roman"/>
          <w:color w:val="auto"/>
          <w:lang w:eastAsia="en-US" w:bidi="ar-SA"/>
        </w:rPr>
      </w:pPr>
    </w:p>
    <w:p w:rsidR="00916C15" w:rsidRPr="00916C15" w:rsidRDefault="00916C15" w:rsidP="00916C15">
      <w:pPr>
        <w:widowControl/>
        <w:numPr>
          <w:ilvl w:val="0"/>
          <w:numId w:val="6"/>
        </w:numPr>
        <w:tabs>
          <w:tab w:val="left" w:pos="284"/>
        </w:tabs>
        <w:ind w:left="0" w:firstLine="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Передача Имущества. Переход права собственности на Имущество</w:t>
      </w:r>
    </w:p>
    <w:p w:rsidR="00916C15" w:rsidRPr="00916C15" w:rsidRDefault="00916C15" w:rsidP="00916C15">
      <w:pPr>
        <w:widowControl/>
        <w:tabs>
          <w:tab w:val="left" w:pos="1276"/>
        </w:tabs>
        <w:jc w:val="both"/>
        <w:rPr>
          <w:rFonts w:ascii="Times New Roman" w:eastAsia="Calibri" w:hAnsi="Times New Roman" w:cs="Times New Roman"/>
          <w:color w:val="auto"/>
          <w:lang w:eastAsia="en-US" w:bidi="ar-SA"/>
        </w:rPr>
      </w:pPr>
    </w:p>
    <w:p w:rsidR="00916C15" w:rsidRPr="00916C15" w:rsidRDefault="00916C15" w:rsidP="00916C15">
      <w:pPr>
        <w:widowControl/>
        <w:numPr>
          <w:ilvl w:val="0"/>
          <w:numId w:val="14"/>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 xml:space="preserve">Вариант 1: Передача Имущества Продавцом и принятие его Покупателем осуществляется путем оформления Акта приема-передачи, который подписывается уполномоченными представителями Сторон по форме согласованной Сторонами в Приложении № 2 к настоящему Договору в течение </w:t>
      </w:r>
      <w:r w:rsidRPr="00916C15">
        <w:rPr>
          <w:rFonts w:ascii="Times New Roman" w:eastAsia="Times New Roman" w:hAnsi="Times New Roman" w:cs="Times New Roman"/>
          <w:bCs/>
          <w:color w:val="auto"/>
          <w:lang w:bidi="ar-SA"/>
        </w:rPr>
        <w:t xml:space="preserve">10 (десяти) рабочих дней с момента полной оплаты части Цены имущества, указанной в подпункте а) пункта 3.2.2 настоящего Договора </w:t>
      </w:r>
      <w:r w:rsidRPr="00916C15">
        <w:rPr>
          <w:rFonts w:ascii="Times New Roman" w:eastAsia="Times New Roman" w:hAnsi="Times New Roman" w:cs="Times New Roman"/>
          <w:color w:val="auto"/>
          <w:lang w:bidi="ar-SA"/>
        </w:rPr>
        <w:t>при условии передачи Покупателем Продавцу надлежаще оформленной безотзывной банковской гарантии, предоставляемой в качестве обеспечения исполнения обязательств Покупателя по Договору.</w:t>
      </w:r>
    </w:p>
    <w:p w:rsidR="00916C15" w:rsidRPr="00916C15" w:rsidRDefault="00916C15" w:rsidP="00916C15">
      <w:pPr>
        <w:widowControl/>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В Акте приема-передачи Стороны указывают состояние Имущества и его пригодность для использования по назначению, а также все недостатки Имущества, выявленные Покупателем при его осмотре.</w:t>
      </w:r>
    </w:p>
    <w:p w:rsidR="00916C15" w:rsidRPr="00916C15" w:rsidRDefault="00916C15" w:rsidP="00916C15">
      <w:pPr>
        <w:widowControl/>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Одновременно с передачей Имущества по Акту приема-передачи Продавец обязан передать Покупателю всю имеющуюся техническую и иную документацию на Имущество. При этом отсутствие у Продавца таких документов, и, соответственно, непередача их Покупателю не является недостатком Имущества и не рассматривается в качестве основания для отказа Покупателя от Имущества, расторжения Договора или для уменьшения Цены Имущества.</w:t>
      </w:r>
    </w:p>
    <w:p w:rsidR="00916C15" w:rsidRPr="00916C15" w:rsidRDefault="00916C15" w:rsidP="00916C15">
      <w:pPr>
        <w:widowControl/>
        <w:tabs>
          <w:tab w:val="left" w:leader="underscore" w:pos="558"/>
        </w:tabs>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Вариант 2: Передача Продавцом части Имущества, которая не находилась к моменту заключения настоящего Договора во владении Покупателя, и принятие ее Покупателем осуществляется путем оформления Акта приема-передачи, который подписывается уполномоченными представителями Сторон по форме согласованной Сторонами в Приложении № 2 к настоящему Договору в течение </w:t>
      </w:r>
      <w:r w:rsidRPr="00916C15">
        <w:rPr>
          <w:rFonts w:ascii="Times New Roman" w:eastAsia="Times New Roman" w:hAnsi="Times New Roman" w:cs="Times New Roman"/>
          <w:bCs/>
          <w:color w:val="auto"/>
          <w:lang w:bidi="ar-SA"/>
        </w:rPr>
        <w:t xml:space="preserve">10 (десяти) рабочих дней с момента полной оплаты части Цены имущества, указанной в подпункте а) пункта 3.2.2 настоящего Договора </w:t>
      </w:r>
      <w:r w:rsidRPr="00916C15">
        <w:rPr>
          <w:rFonts w:ascii="Times New Roman" w:eastAsia="Times New Roman" w:hAnsi="Times New Roman" w:cs="Times New Roman"/>
          <w:color w:val="auto"/>
          <w:lang w:bidi="ar-SA"/>
        </w:rPr>
        <w:t>при условии передачи Покупателем Продавцу надлежаще оформленной безотзывной банковской гарантии, предоставляемой в качестве обеспечения исполнения обязательств Покупателя по Договору.</w:t>
      </w:r>
    </w:p>
    <w:p w:rsidR="00916C15" w:rsidRPr="00916C15" w:rsidRDefault="00916C15" w:rsidP="00916C15">
      <w:pPr>
        <w:widowControl/>
        <w:tabs>
          <w:tab w:val="left" w:leader="underscore" w:pos="558"/>
        </w:tabs>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В Акте приема-передачи Стороны указывают состояние Имущества и его пригодность для использования по назначению, а также все недостатки Имущества, выявленные Покупателем при его осмотре.</w:t>
      </w:r>
    </w:p>
    <w:p w:rsidR="00916C15" w:rsidRPr="00916C15" w:rsidRDefault="00916C15" w:rsidP="00916C15">
      <w:pPr>
        <w:widowControl/>
        <w:tabs>
          <w:tab w:val="left" w:leader="underscore" w:pos="558"/>
        </w:tabs>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Одновременно с передачей Имущества по Акту приема-передачи Продавец обязан передать Покупателю всю имеющуюся техническую и иную документацию на Имущество. При этом отсутствие у Продавца таких документов, и, соответственно, непередача их Покупателю не является недостатком Имущества и не рассматривается в качестве основания для отказа Покупателя от Имущества, расторжения Договора или для уменьшения Цены Имущества.</w:t>
      </w:r>
    </w:p>
    <w:p w:rsidR="00916C15" w:rsidRPr="00916C15" w:rsidRDefault="00916C15" w:rsidP="00916C15">
      <w:pPr>
        <w:widowControl/>
        <w:tabs>
          <w:tab w:val="left" w:leader="underscore" w:pos="558"/>
        </w:tabs>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В отношении части Имущества, находящегося к моменту заключения настоящего Договора во владении Покупателя на основании договора аренды/ безвозмездного пользования, уполномоченные представители Продавца и Покупателя обязуются подписать Акт приема-передачи по форме, согласованной Сторонами в Приложении № 2 к настоящему Договору, в момент заключения настоящего Договора.</w:t>
      </w:r>
    </w:p>
    <w:p w:rsidR="00916C15" w:rsidRPr="00916C15" w:rsidRDefault="00916C15" w:rsidP="00916C15">
      <w:pPr>
        <w:widowControl/>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В Акте приема-передачи Стороны указывают состояние Имущества и его пригодность для использования по назначению.</w:t>
      </w:r>
    </w:p>
    <w:p w:rsidR="00916C15" w:rsidRPr="00916C15" w:rsidRDefault="00916C15" w:rsidP="00916C15">
      <w:pPr>
        <w:widowControl/>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Одновременно по Акту приема-передачи Продавец обязан передать Покупателю всю имеющуюся техническую и иную документацию на Имущество. При этом отсутствие у Продавца таких документов, и, соответственно, непередача их Покупателю не является недостатком Имущества и не рассматривается в качестве основания для отказа Покупателя от Имущества, расторжения Договора или для уменьшения Цены Имущества.</w:t>
      </w:r>
    </w:p>
    <w:p w:rsidR="00916C15" w:rsidRPr="00916C15" w:rsidRDefault="00916C15" w:rsidP="00916C15">
      <w:pPr>
        <w:widowControl/>
        <w:ind w:firstLine="709"/>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b/>
          <w:i/>
          <w:color w:val="auto"/>
          <w:lang w:bidi="ar-SA"/>
        </w:rPr>
        <w:t>(Вариант 2 применяется в случае, когда часть Имущества к моменту заключения настоящего договора находится во владении Покупателя на основании договора аренды/безвозмездного пользования)</w:t>
      </w:r>
    </w:p>
    <w:p w:rsidR="00916C15" w:rsidRPr="00916C15" w:rsidRDefault="00916C15" w:rsidP="00916C15">
      <w:pPr>
        <w:widowControl/>
        <w:numPr>
          <w:ilvl w:val="0"/>
          <w:numId w:val="14"/>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Право собственности на Имущество (в том числе движимое) переходит к Покупателю с момента государственной регистрации перехода права собственности на недвижимое имущество органом, осуществляющим государственную регистрацию прав на недвижимое имущество и сделок с ним в порядке, предусмотренном законодательством Российской Федерации.</w:t>
      </w:r>
    </w:p>
    <w:p w:rsidR="00916C15" w:rsidRPr="00916C15" w:rsidRDefault="00916C15" w:rsidP="00916C15">
      <w:pPr>
        <w:widowControl/>
        <w:numPr>
          <w:ilvl w:val="0"/>
          <w:numId w:val="14"/>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Вариант 1: Обязательство Продавца передать Имущество считается исполненным после подписания Сторонами Акта приема-передачи</w:t>
      </w:r>
      <w:r w:rsidRPr="00916C15">
        <w:rPr>
          <w:rFonts w:ascii="Times New Roman" w:eastAsia="Times New Roman" w:hAnsi="Times New Roman" w:cs="Times New Roman"/>
          <w:color w:val="auto"/>
          <w:sz w:val="22"/>
          <w:szCs w:val="22"/>
          <w:lang w:bidi="ar-SA"/>
        </w:rPr>
        <w:t>.</w:t>
      </w:r>
    </w:p>
    <w:p w:rsidR="00916C15" w:rsidRPr="00916C15" w:rsidRDefault="00916C15" w:rsidP="00916C15">
      <w:pPr>
        <w:widowControl/>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Вариант 2: Обязательство Продавца передать часть Имущества, которая к моменту заключения Договора находится во владении Покупателя, считается исполненным с момента заключения настоящего Договора.</w:t>
      </w:r>
    </w:p>
    <w:p w:rsidR="00916C15" w:rsidRPr="00916C15" w:rsidRDefault="00916C15" w:rsidP="00916C15">
      <w:pPr>
        <w:widowControl/>
        <w:ind w:firstLine="709"/>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 xml:space="preserve">Обязательство Продавца передать оставшуюся часть Имущества считается исполненным после подписания Сторонами Акта приема-передачи. </w:t>
      </w:r>
      <w:r w:rsidRPr="00916C15">
        <w:rPr>
          <w:rFonts w:ascii="Times New Roman" w:eastAsia="Times New Roman" w:hAnsi="Times New Roman" w:cs="Times New Roman"/>
          <w:b/>
          <w:i/>
          <w:color w:val="auto"/>
          <w:lang w:bidi="ar-SA"/>
        </w:rPr>
        <w:t>(Вариант 2 применяется в случае, когда часть Имущества к моменту заключения настоящего договора находится во владении Покупателя на основании договора аренды/безвозмездного пользования)</w:t>
      </w:r>
    </w:p>
    <w:p w:rsidR="00916C15" w:rsidRPr="00916C15" w:rsidRDefault="00916C15" w:rsidP="00916C15">
      <w:pPr>
        <w:widowControl/>
        <w:numPr>
          <w:ilvl w:val="0"/>
          <w:numId w:val="14"/>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Сторонами особо согласовано, что к моменту заключения Договора Покупатель произвел осмотр Имущества, и состояние Имущества (включая инженерные коммуникации) признано Покупателем удовлетворительным и соответствующим условиям Договора. Гарантия качества Имущества Продавцом не предоставляется.</w:t>
      </w:r>
    </w:p>
    <w:p w:rsidR="00916C15" w:rsidRPr="00916C15" w:rsidRDefault="00916C15" w:rsidP="00916C15">
      <w:pPr>
        <w:widowControl/>
        <w:numPr>
          <w:ilvl w:val="0"/>
          <w:numId w:val="14"/>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Вариант 1: Имущество приобретается Покупателем в том состоянии, как оно есть на момент заключения настоящего Договора (в том числе Имущество, бывшее в употреблении, неисправное и т.п.). Все недостатки Имущества (как явные, так и скрытые), которые могут быть выявлены, считаются оговоренными Сторонами при заключении настоящего Договора. После передачи Имущества Покупателю в порядке, установленном настоящим Договором, Покупатель не вправе предъявлять к Продавцу претензии, требования относительно приобретенного Имущества.</w:t>
      </w:r>
    </w:p>
    <w:p w:rsidR="00916C15" w:rsidRPr="00916C15" w:rsidRDefault="00916C15" w:rsidP="00916C15">
      <w:pPr>
        <w:widowControl/>
        <w:ind w:firstLine="709"/>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 xml:space="preserve">Вариант 2: Имущество приобретается Покупателем в том состоянии, как оно есть на момент заключения настоящего Договора (в том числе Имущество, бывшее в употреблении, неисправное и т.п.). Все недостатки Имущества (как явные, так и скрытые), которые могут быть выявлены, считаются оговоренными Сторонами при заключении настоящего Договора. После заключения настоящего Договора Покупатель не вправе предъявлять к Продавцу претензии, требования относительно приобретенного Имущества. </w:t>
      </w:r>
      <w:r w:rsidRPr="00916C15">
        <w:rPr>
          <w:rFonts w:ascii="Times New Roman" w:eastAsia="Times New Roman" w:hAnsi="Times New Roman" w:cs="Times New Roman"/>
          <w:b/>
          <w:i/>
          <w:color w:val="auto"/>
          <w:lang w:bidi="ar-SA"/>
        </w:rPr>
        <w:t>(Вариант 2 применяется в случае, когда часть Имущества к моменту заключения настоящего договора находится во владении Покупателя на основании договора аренды/безвозмездного пользования)</w:t>
      </w:r>
    </w:p>
    <w:p w:rsidR="00916C15" w:rsidRPr="00916C15" w:rsidRDefault="00916C15" w:rsidP="00916C15">
      <w:pPr>
        <w:widowControl/>
        <w:numPr>
          <w:ilvl w:val="0"/>
          <w:numId w:val="14"/>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 xml:space="preserve">Помимо Акта приема-передачи, указанного в пункте 4.1 настоящего Договора, Продавец и Покупатель обязуются подписать акты приема-передачи по формам ОС-1а, ОС-1з, ОС-1, накладную по форме М-15, согласованным Сторонами в Приложениях № 4, № 5, № 6, № 7 к настоящему Договору. </w:t>
      </w:r>
      <w:r w:rsidRPr="00916C15">
        <w:rPr>
          <w:rFonts w:ascii="Times New Roman" w:eastAsia="Times New Roman" w:hAnsi="Times New Roman" w:cs="Times New Roman"/>
          <w:b/>
          <w:i/>
          <w:color w:val="auto"/>
          <w:lang w:bidi="ar-SA"/>
        </w:rPr>
        <w:t>(выбрать нужное)</w:t>
      </w:r>
    </w:p>
    <w:p w:rsidR="00916C15" w:rsidRPr="00916C15" w:rsidRDefault="00916C15" w:rsidP="00916C15">
      <w:pPr>
        <w:widowControl/>
        <w:tabs>
          <w:tab w:val="left" w:pos="1276"/>
        </w:tabs>
        <w:jc w:val="both"/>
        <w:rPr>
          <w:rFonts w:ascii="Times New Roman" w:eastAsia="Calibri" w:hAnsi="Times New Roman" w:cs="Times New Roman"/>
          <w:color w:val="auto"/>
          <w:lang w:eastAsia="en-US" w:bidi="ar-SA"/>
        </w:rPr>
      </w:pPr>
    </w:p>
    <w:p w:rsidR="00916C15" w:rsidRPr="00916C15" w:rsidRDefault="00916C15" w:rsidP="00916C15">
      <w:pPr>
        <w:widowControl/>
        <w:numPr>
          <w:ilvl w:val="0"/>
          <w:numId w:val="6"/>
        </w:numPr>
        <w:tabs>
          <w:tab w:val="left" w:pos="284"/>
        </w:tabs>
        <w:ind w:left="0" w:firstLine="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Заверения и гарантии</w:t>
      </w:r>
    </w:p>
    <w:p w:rsidR="00916C15" w:rsidRPr="00916C15" w:rsidRDefault="00916C15" w:rsidP="00916C15">
      <w:pPr>
        <w:widowControl/>
        <w:tabs>
          <w:tab w:val="left" w:pos="1276"/>
        </w:tabs>
        <w:jc w:val="both"/>
        <w:rPr>
          <w:rFonts w:ascii="Times New Roman" w:eastAsia="Calibri" w:hAnsi="Times New Roman" w:cs="Times New Roman"/>
          <w:color w:val="auto"/>
          <w:lang w:eastAsia="en-US" w:bidi="ar-SA"/>
        </w:rPr>
      </w:pPr>
    </w:p>
    <w:p w:rsidR="00916C15" w:rsidRPr="00916C15" w:rsidRDefault="00916C15" w:rsidP="00916C15">
      <w:pPr>
        <w:widowControl/>
        <w:numPr>
          <w:ilvl w:val="0"/>
          <w:numId w:val="15"/>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Продавец заверяет и гарантирует Покупателю, что на дату заключения Договора:</w:t>
      </w:r>
    </w:p>
    <w:p w:rsidR="00916C15" w:rsidRPr="00916C15" w:rsidRDefault="00916C15" w:rsidP="00916C15">
      <w:pPr>
        <w:widowControl/>
        <w:numPr>
          <w:ilvl w:val="0"/>
          <w:numId w:val="16"/>
        </w:numPr>
        <w:tabs>
          <w:tab w:val="left" w:pos="1418"/>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Продавец обладает всеми необходимыми правомочиями для распоряжения Имуществом согласно условиям настоящего Договора.</w:t>
      </w:r>
    </w:p>
    <w:p w:rsidR="00916C15" w:rsidRPr="00916C15" w:rsidRDefault="00916C15" w:rsidP="00916C15">
      <w:pPr>
        <w:widowControl/>
        <w:numPr>
          <w:ilvl w:val="0"/>
          <w:numId w:val="16"/>
        </w:numPr>
        <w:tabs>
          <w:tab w:val="left" w:pos="1418"/>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iCs/>
          <w:shd w:val="clear" w:color="auto" w:fill="FFFFFF"/>
        </w:rPr>
        <w:t>Вариант 1: Имущество на дату заключения настоящего Договора свободно от каких-либо обременений, залогов, прав или требований третьих лиц. Имущество не сдано в аренду третьим лицам, не состоит в споре, под запретом или под арестом.</w:t>
      </w:r>
    </w:p>
    <w:p w:rsidR="00916C15" w:rsidRPr="00916C15" w:rsidRDefault="00916C15" w:rsidP="00916C15">
      <w:pPr>
        <w:widowControl/>
        <w:ind w:firstLine="709"/>
        <w:jc w:val="both"/>
        <w:rPr>
          <w:rFonts w:ascii="Times New Roman" w:eastAsia="Times New Roman" w:hAnsi="Times New Roman" w:cs="Times New Roman"/>
          <w:iCs/>
          <w:shd w:val="clear" w:color="auto" w:fill="FFFFFF"/>
        </w:rPr>
      </w:pPr>
      <w:r w:rsidRPr="00916C15">
        <w:rPr>
          <w:rFonts w:ascii="Times New Roman" w:eastAsia="Times New Roman" w:hAnsi="Times New Roman" w:cs="Times New Roman"/>
          <w:iCs/>
          <w:shd w:val="clear" w:color="auto" w:fill="FFFFFF"/>
        </w:rPr>
        <w:t>Вариант 2: Имущество на дату заключения настоящего Договора свободно от залогов, прав или требований третьих лиц. Имущество не состоит в споре, под запретом или под арестом.</w:t>
      </w:r>
    </w:p>
    <w:p w:rsidR="00916C15" w:rsidRPr="00916C15" w:rsidRDefault="00916C15" w:rsidP="00916C15">
      <w:pPr>
        <w:widowControl/>
        <w:ind w:firstLine="709"/>
        <w:jc w:val="both"/>
        <w:rPr>
          <w:rFonts w:ascii="Times New Roman" w:eastAsia="Times New Roman" w:hAnsi="Times New Roman" w:cs="Times New Roman"/>
          <w:iCs/>
          <w:shd w:val="clear" w:color="auto" w:fill="FFFFFF"/>
        </w:rPr>
      </w:pPr>
      <w:r w:rsidRPr="00916C15">
        <w:rPr>
          <w:rFonts w:ascii="Times New Roman" w:eastAsia="Times New Roman" w:hAnsi="Times New Roman" w:cs="Times New Roman"/>
          <w:iCs/>
          <w:shd w:val="clear" w:color="auto" w:fill="FFFFFF"/>
        </w:rPr>
        <w:t>Имущество на дату заключения настоящего Договора свободно от залогов, прав или требований третьих лиц. Имущество не состоит в споре, под запретом или под арестом</w:t>
      </w:r>
    </w:p>
    <w:p w:rsidR="00916C15" w:rsidRPr="00916C15" w:rsidRDefault="00916C15" w:rsidP="00916C15">
      <w:pPr>
        <w:widowControl/>
        <w:ind w:firstLine="709"/>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iCs/>
          <w:shd w:val="clear" w:color="auto" w:fill="FFFFFF"/>
        </w:rPr>
        <w:t xml:space="preserve">В отношении ___________существуют обременения в виде аренды/безвозмездного пользования по договору ___________  № ______________ от _____________, заключенному на______________ срок с__________________. </w:t>
      </w:r>
      <w:r w:rsidRPr="00916C15">
        <w:rPr>
          <w:rFonts w:ascii="Times New Roman" w:eastAsia="Times New Roman" w:hAnsi="Times New Roman" w:cs="Times New Roman"/>
          <w:b/>
          <w:i/>
          <w:iCs/>
          <w:shd w:val="clear" w:color="auto" w:fill="FFFFFF"/>
        </w:rPr>
        <w:t>(Вариант 2 применяется при наличии обременения)</w:t>
      </w:r>
    </w:p>
    <w:p w:rsidR="00916C15" w:rsidRPr="00916C15" w:rsidRDefault="00916C15" w:rsidP="003D7516">
      <w:pPr>
        <w:widowControl/>
        <w:numPr>
          <w:ilvl w:val="0"/>
          <w:numId w:val="15"/>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 xml:space="preserve">Покупатель заверяет Продавца и гарантирует ему, что </w:t>
      </w:r>
      <w:r w:rsidRPr="00916C15">
        <w:rPr>
          <w:rFonts w:ascii="Times New Roman" w:eastAsia="Times New Roman" w:hAnsi="Times New Roman" w:cs="Times New Roman"/>
          <w:bCs/>
          <w:color w:val="auto"/>
          <w:spacing w:val="-1"/>
          <w:lang w:bidi="ar-SA"/>
        </w:rPr>
        <w:t>Договор заключен Покупателем не вследствие стечения тяжелых обстоятельств на крайне невыгодных для себя условиях, и Договор не является для Покупателя кабальной сделкой.</w:t>
      </w:r>
    </w:p>
    <w:p w:rsidR="00916C15" w:rsidRPr="00916C15" w:rsidRDefault="00916C15" w:rsidP="003D7516">
      <w:pPr>
        <w:widowControl/>
        <w:numPr>
          <w:ilvl w:val="0"/>
          <w:numId w:val="27"/>
        </w:numPr>
        <w:tabs>
          <w:tab w:val="left" w:pos="1418"/>
        </w:tabs>
        <w:ind w:left="0" w:firstLine="709"/>
        <w:contextualSpacing/>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Покупатель является юридическим лицом, зарегистрированным в установленном порядке в соответствии с законодательством Российской Федерации (для российских юридических лиц).</w:t>
      </w:r>
    </w:p>
    <w:p w:rsidR="00916C15" w:rsidRPr="00916C15" w:rsidRDefault="00916C15" w:rsidP="003D7516">
      <w:pPr>
        <w:widowControl/>
        <w:numPr>
          <w:ilvl w:val="0"/>
          <w:numId w:val="27"/>
        </w:numPr>
        <w:tabs>
          <w:tab w:val="left" w:pos="1418"/>
        </w:tabs>
        <w:ind w:left="0" w:firstLine="709"/>
        <w:contextualSpacing/>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Покупателем получены все и любые разрешения, одобрения и согласования, необходимые ему для заключения и/или исполнения Договора (в том числе, необходимые в соответствии с действующим законодательством Российской Федерации или учредительными документами Покупателя, включая одобрение сделки с заинтересованностью, одобрение крупной сделки).</w:t>
      </w:r>
    </w:p>
    <w:p w:rsidR="00916C15" w:rsidRPr="00916C15" w:rsidRDefault="00916C15" w:rsidP="003D7516">
      <w:pPr>
        <w:widowControl/>
        <w:numPr>
          <w:ilvl w:val="0"/>
          <w:numId w:val="27"/>
        </w:numPr>
        <w:tabs>
          <w:tab w:val="left" w:pos="1418"/>
        </w:tabs>
        <w:ind w:left="0" w:firstLine="709"/>
        <w:contextualSpacing/>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Договор заключен Покупателем не вследствие стечения тяжелых обстоятельств на крайне невыгодных для себя условиях, и Договор не является для Покупателя кабальной сделкой.</w:t>
      </w:r>
    </w:p>
    <w:p w:rsidR="00916C15" w:rsidRPr="00916C15" w:rsidRDefault="00916C15" w:rsidP="003D7516">
      <w:pPr>
        <w:widowControl/>
        <w:numPr>
          <w:ilvl w:val="0"/>
          <w:numId w:val="27"/>
        </w:numPr>
        <w:tabs>
          <w:tab w:val="left" w:pos="1418"/>
        </w:tabs>
        <w:ind w:left="0" w:firstLine="709"/>
        <w:contextualSpacing/>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В отношении Покупателя отсутствует решение арбитражного суда о признании его несостоятельным (банкротом) и об открытии в отношении Покупателя конкурсного производства.</w:t>
      </w:r>
    </w:p>
    <w:p w:rsidR="00916C15" w:rsidRPr="00916C15" w:rsidRDefault="00916C15" w:rsidP="003D7516">
      <w:pPr>
        <w:widowControl/>
        <w:numPr>
          <w:ilvl w:val="0"/>
          <w:numId w:val="27"/>
        </w:numPr>
        <w:tabs>
          <w:tab w:val="left" w:pos="1418"/>
        </w:tabs>
        <w:ind w:left="0" w:firstLine="709"/>
        <w:contextualSpacing/>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Покупатель соблюдает установленные требования законодательства о защите конкуренции (в т. ч. отказывается от заключения ограничивающих конкуренцию соглашений и пр.)</w:t>
      </w:r>
    </w:p>
    <w:p w:rsidR="00916C15" w:rsidRPr="00916C15" w:rsidRDefault="00916C15" w:rsidP="003D7516">
      <w:pPr>
        <w:widowControl/>
        <w:numPr>
          <w:ilvl w:val="0"/>
          <w:numId w:val="15"/>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bCs/>
          <w:color w:val="auto"/>
          <w:lang w:bidi="ar-SA"/>
        </w:rPr>
        <w:t>Каждая Сторона гарантирует другой Стороне, что:</w:t>
      </w:r>
    </w:p>
    <w:p w:rsidR="00916C15" w:rsidRPr="00916C15" w:rsidRDefault="00916C15" w:rsidP="003D7516">
      <w:pPr>
        <w:widowControl/>
        <w:ind w:firstLine="709"/>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Договор подписан должным образом уполномоченными на то представителями Сторон;</w:t>
      </w:r>
    </w:p>
    <w:p w:rsidR="00916C15" w:rsidRPr="00916C15" w:rsidRDefault="00916C15" w:rsidP="003D7516">
      <w:pPr>
        <w:widowControl/>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bCs/>
          <w:color w:val="auto"/>
          <w:lang w:bidi="ar-SA"/>
        </w:rPr>
        <w:t>Сторона вправе заключать и исполнять Договор;</w:t>
      </w:r>
    </w:p>
    <w:p w:rsidR="00916C15" w:rsidRPr="00916C15" w:rsidRDefault="00916C15" w:rsidP="003D7516">
      <w:pPr>
        <w:widowControl/>
        <w:ind w:firstLine="709"/>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Заключение и/или исполнение Стороной Договора не противоречит прямо или косвенно никаким законам, постановлениям, указам, прочим нормативным актам, актам органам государственной власти и/или местного самоуправления, локальным нормативным актам Стороны, судебным решениям.</w:t>
      </w:r>
    </w:p>
    <w:p w:rsidR="00916C15" w:rsidRPr="00916C15" w:rsidRDefault="00916C15" w:rsidP="00916C15">
      <w:pPr>
        <w:widowControl/>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bCs/>
          <w:color w:val="auto"/>
          <w:lang w:bidi="ar-SA"/>
        </w:rPr>
        <w:t>5.4. </w:t>
      </w:r>
      <w:r w:rsidRPr="00916C15">
        <w:rPr>
          <w:rFonts w:ascii="Times New Roman" w:eastAsia="Times New Roman" w:hAnsi="Times New Roman" w:cs="Times New Roman"/>
          <w:color w:val="auto"/>
          <w:lang w:bidi="ar-SA"/>
        </w:rPr>
        <w:t xml:space="preserve">Покупатель настоящим гарантирует, что он не контролируется лицами, включенными в перечень лиц, указанный в постановлении Правительства Российской Федерации от 01.11.2018 № 1300 «О мерах по реализации Указа Президента Российской Федерации от 22.10.2018 № 592», а также что ни он сам, ни лицо, подписавшее настоящий Договор, не включены в перечни лиц, в отношении которых применяются специальные экономические меры в соответствии с указанным постановлением Правительства Российской Федерации или в соответствии с любыми иными актами Президента Российской Федерации или Правительства Российской Федерации. </w:t>
      </w:r>
    </w:p>
    <w:p w:rsidR="00916C15" w:rsidRPr="00916C15" w:rsidRDefault="00916C15" w:rsidP="00916C15">
      <w:pPr>
        <w:widowControl/>
        <w:autoSpaceDE w:val="0"/>
        <w:autoSpaceDN w:val="0"/>
        <w:adjustRightInd w:val="0"/>
        <w:ind w:right="-2"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В случае включения Покупателя, его единоличных исполнительных органов, иных лиц, действующих от его имени, или лиц, которые его контролируют, в перечни лиц, в отношении которых применяются специальные экономические меры в соответствии с какими-либо актами Президента Российской Федерации или Правительства Российской Федерации, Покупатель незамедлительно информирует об этом Продавца.</w:t>
      </w:r>
    </w:p>
    <w:p w:rsidR="00916C15" w:rsidRPr="00916C15" w:rsidRDefault="00916C15" w:rsidP="00916C15">
      <w:pPr>
        <w:widowControl/>
        <w:autoSpaceDE w:val="0"/>
        <w:autoSpaceDN w:val="0"/>
        <w:adjustRightInd w:val="0"/>
        <w:ind w:right="-2"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Покупатель и Продавец подтверждают, что условия настоящего пункта признаны ими существенными условиями настоящего Договора в соответствии со статьей 432 Гражданского кодекса Российской Федерации.</w:t>
      </w:r>
    </w:p>
    <w:p w:rsidR="00916C15" w:rsidRPr="00916C15" w:rsidRDefault="00916C15" w:rsidP="00916C15">
      <w:pPr>
        <w:widowControl/>
        <w:autoSpaceDE w:val="0"/>
        <w:autoSpaceDN w:val="0"/>
        <w:adjustRightInd w:val="0"/>
        <w:ind w:right="-2"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Если специальной нормой части второй Гражданского кодекса Российской Федерации не установлено иное, не предоставление Покупателем указанной в настоящем пункте информации, а равно получение Продавцом соответствующей информации о включении Покупателя, а также иных лиц, указанных в настоящем пункте, в указанные перечни лиц любым иным способом, является основанием для одностороннего внесудебного отказа Продавца от исполнения Договора. Договор считается расторгнутым с даты получения Покупателем соответствующего письменного уведомления Продавца, если более поздняя дата не будет установлена в уведомлении.</w:t>
      </w:r>
    </w:p>
    <w:p w:rsidR="00916C15" w:rsidRPr="00916C15" w:rsidRDefault="00916C15" w:rsidP="00916C15">
      <w:pPr>
        <w:widowControl/>
        <w:ind w:firstLine="709"/>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szCs w:val="28"/>
          <w:lang w:bidi="ar-SA"/>
        </w:rPr>
        <w:t>Факт включения Покупателя, а также иных лиц, указанных в настоящем пункте, в перечни лиц, в отношении которых применяются специальные экономические меры в соответствии с какими-либо актами Президента или Правительства Российской Федерации, не является обстоятельством непреодолимой силы для Покупателя.</w:t>
      </w:r>
    </w:p>
    <w:p w:rsidR="00916C15" w:rsidRPr="00916C15" w:rsidRDefault="00916C15" w:rsidP="00916C15">
      <w:pPr>
        <w:widowControl/>
        <w:tabs>
          <w:tab w:val="left" w:pos="1276"/>
        </w:tabs>
        <w:jc w:val="both"/>
        <w:rPr>
          <w:rFonts w:ascii="Times New Roman" w:eastAsia="Calibri" w:hAnsi="Times New Roman" w:cs="Times New Roman"/>
          <w:color w:val="auto"/>
          <w:lang w:eastAsia="en-US" w:bidi="ar-SA"/>
        </w:rPr>
      </w:pPr>
    </w:p>
    <w:p w:rsidR="00916C15" w:rsidRPr="00916C15" w:rsidRDefault="00916C15" w:rsidP="00916C15">
      <w:pPr>
        <w:widowControl/>
        <w:numPr>
          <w:ilvl w:val="0"/>
          <w:numId w:val="6"/>
        </w:numPr>
        <w:tabs>
          <w:tab w:val="left" w:pos="284"/>
        </w:tabs>
        <w:ind w:left="0" w:firstLine="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Дополнительные условия</w:t>
      </w:r>
    </w:p>
    <w:p w:rsidR="00916C15" w:rsidRPr="00916C15" w:rsidRDefault="00916C15" w:rsidP="00916C15">
      <w:pPr>
        <w:widowControl/>
        <w:jc w:val="both"/>
        <w:rPr>
          <w:rFonts w:ascii="Times New Roman" w:eastAsia="Calibri" w:hAnsi="Times New Roman" w:cs="Times New Roman"/>
          <w:color w:val="auto"/>
          <w:lang w:eastAsia="en-US" w:bidi="ar-SA"/>
        </w:rPr>
      </w:pPr>
    </w:p>
    <w:p w:rsidR="00916C15" w:rsidRPr="00916C15" w:rsidRDefault="00916C15" w:rsidP="00916C15">
      <w:pPr>
        <w:widowControl/>
        <w:numPr>
          <w:ilvl w:val="0"/>
          <w:numId w:val="17"/>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Стороны обязуются обеспечивать конфиденциальность полученной друг от друга и переданной друг другу информации и документации в любой форме во исполнение настоящего Договора, если она является конфиденциальной и подлежит охране, и не допускать ее разглашения.</w:t>
      </w:r>
    </w:p>
    <w:p w:rsidR="00916C15" w:rsidRPr="00916C15" w:rsidRDefault="00916C15" w:rsidP="00916C15">
      <w:pPr>
        <w:widowControl/>
        <w:numPr>
          <w:ilvl w:val="0"/>
          <w:numId w:val="17"/>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bCs/>
          <w:color w:val="auto"/>
          <w:lang w:eastAsia="en-US" w:bidi="ar-SA"/>
        </w:rPr>
        <w:t>Порядок передачи, условия использования и обязательства по неразглашению конфиденциальной информации определяются Положением о конфиденциальности и взаимном неразглашении информации, являющемся неотъемлемой частью Договора (приложение № 3 к Договору).</w:t>
      </w:r>
    </w:p>
    <w:p w:rsidR="00916C15" w:rsidRPr="00916C15" w:rsidRDefault="00916C15" w:rsidP="00916C15">
      <w:pPr>
        <w:widowControl/>
        <w:numPr>
          <w:ilvl w:val="0"/>
          <w:numId w:val="17"/>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Покупатель дает Продавцу согласие на автоматизированную, а также без использования средств автоматизации обработку  своих персональных данных, представленных Покупателем Продавцу при исполнении настоящего Договора. При этом, под обработкой персональных данных понимается совершение действий, предусмотренных пунктом 3 части 1 статьи 3 Федерального закона от 27 июля 2006 г. № 152-ФЗ «О персональных данных»).</w:t>
      </w:r>
      <w:r w:rsidRPr="00916C15">
        <w:rPr>
          <w:rFonts w:ascii="Times New Roman" w:eastAsia="Times New Roman" w:hAnsi="Times New Roman" w:cs="Times New Roman"/>
          <w:b/>
          <w:i/>
          <w:color w:val="auto"/>
          <w:lang w:bidi="ar-SA"/>
        </w:rPr>
        <w:t xml:space="preserve"> (пункт включается в договор, если контрагентом является физическое лицо)</w:t>
      </w:r>
    </w:p>
    <w:p w:rsidR="00916C15" w:rsidRPr="00916C15" w:rsidRDefault="00916C15" w:rsidP="00916C15">
      <w:pPr>
        <w:widowControl/>
        <w:tabs>
          <w:tab w:val="left" w:pos="1276"/>
        </w:tabs>
        <w:jc w:val="both"/>
        <w:rPr>
          <w:rFonts w:ascii="Times New Roman" w:eastAsia="Calibri" w:hAnsi="Times New Roman" w:cs="Times New Roman"/>
          <w:color w:val="auto"/>
          <w:lang w:eastAsia="en-US" w:bidi="ar-SA"/>
        </w:rPr>
      </w:pPr>
    </w:p>
    <w:p w:rsidR="00916C15" w:rsidRPr="00916C15" w:rsidRDefault="00916C15" w:rsidP="00916C15">
      <w:pPr>
        <w:widowControl/>
        <w:numPr>
          <w:ilvl w:val="0"/>
          <w:numId w:val="6"/>
        </w:numPr>
        <w:tabs>
          <w:tab w:val="left" w:pos="284"/>
        </w:tabs>
        <w:ind w:left="0" w:firstLine="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Ответственность Сторон. Расторжение Договора</w:t>
      </w:r>
    </w:p>
    <w:p w:rsidR="00916C15" w:rsidRPr="00916C15" w:rsidRDefault="00916C15" w:rsidP="00916C15">
      <w:pPr>
        <w:widowControl/>
        <w:jc w:val="both"/>
        <w:rPr>
          <w:rFonts w:ascii="Times New Roman" w:eastAsia="Calibri" w:hAnsi="Times New Roman" w:cs="Times New Roman"/>
          <w:color w:val="auto"/>
          <w:lang w:eastAsia="en-US" w:bidi="ar-SA"/>
        </w:rPr>
      </w:pPr>
    </w:p>
    <w:p w:rsidR="00916C15" w:rsidRPr="00916C15" w:rsidRDefault="00916C15" w:rsidP="00916C15">
      <w:pPr>
        <w:widowControl/>
        <w:numPr>
          <w:ilvl w:val="0"/>
          <w:numId w:val="18"/>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За невыполнение или ненадлежащее выполнение своих обязательств по Договору Стороны несут ответственность в соответствии с действующим законодательством Российской Федерации и Договором.</w:t>
      </w:r>
    </w:p>
    <w:p w:rsidR="00916C15" w:rsidRPr="00916C15" w:rsidRDefault="00916C15" w:rsidP="00916C15">
      <w:pPr>
        <w:widowControl/>
        <w:numPr>
          <w:ilvl w:val="0"/>
          <w:numId w:val="18"/>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За нарушение срока оплаты Цены Имущества, установленного в пункте 3.2 Договора, Покупатель по требованию Продавца уплачивает Продавцу неустойку (пеню) в размере 0,1 %  от неоплаченной суммы за каждый день просрочки.</w:t>
      </w:r>
    </w:p>
    <w:p w:rsidR="00916C15" w:rsidRPr="00916C15" w:rsidRDefault="00916C15" w:rsidP="00916C15">
      <w:pPr>
        <w:widowControl/>
        <w:numPr>
          <w:ilvl w:val="0"/>
          <w:numId w:val="18"/>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 xml:space="preserve">Просрочка внесения денежных средств в счет оплаты Имущества в сумме и в сроки, указанные в пункте 3.2 Договора, не может составлять более 5 (пяти) рабочих дней (далее – «Допустимая просрочка»). </w:t>
      </w:r>
    </w:p>
    <w:p w:rsidR="00916C15" w:rsidRPr="00916C15" w:rsidRDefault="00916C15" w:rsidP="00916C15">
      <w:pPr>
        <w:widowControl/>
        <w:tabs>
          <w:tab w:val="left" w:pos="1276"/>
        </w:tabs>
        <w:ind w:firstLine="709"/>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Просрочка оплаты части цены Имущества, указанной в подпункте а) пункта 3.2.2 Договора, свыше 5 (пяти) рабочих дней считается отказом Покупателя от исполнения обязательств по оплате Имущества, установленных Договором.</w:t>
      </w:r>
    </w:p>
    <w:p w:rsidR="00916C15" w:rsidRPr="00916C15" w:rsidRDefault="00916C15" w:rsidP="00916C15">
      <w:pPr>
        <w:widowControl/>
        <w:tabs>
          <w:tab w:val="left" w:pos="1276"/>
        </w:tabs>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Продавец с момента истечения Допустимой просрочки вправе направить Покупателю письменное уведомление об одностороннем отказе от исполнения обязательств по Договору, с даты отправления которого Договор считается расторгнутым, все обязательства Сторон по Договору, в том числе обязательства Продавца, предусмотренные пунктом 2.1 Договора, прекращаются.</w:t>
      </w:r>
    </w:p>
    <w:p w:rsidR="00916C15" w:rsidRPr="00916C15" w:rsidRDefault="00916C15" w:rsidP="00916C15">
      <w:pPr>
        <w:widowControl/>
        <w:numPr>
          <w:ilvl w:val="0"/>
          <w:numId w:val="18"/>
        </w:numPr>
        <w:tabs>
          <w:tab w:val="left" w:pos="1276"/>
        </w:tabs>
        <w:ind w:left="0" w:firstLine="709"/>
        <w:contextualSpacing/>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В случае просрочки внесения ежемесячного платежа, предусмотренного подпунктом б) пункта 3.2.2 Договора, на срок свыше 10 (десяти) рабочих дней, условие о рассрочке оплаты части цены Имущества утрачивает силу. При этом Покупатель обязуется единовременно уплатить Продавцу всю оставшуюся неоплаченной часть цены Имущества в течение 10 (десяти) рабочих дней с момента истечения Допустимой просрочки.</w:t>
      </w:r>
    </w:p>
    <w:p w:rsidR="00916C15" w:rsidRPr="00916C15" w:rsidRDefault="00916C15" w:rsidP="00916C15">
      <w:pPr>
        <w:widowControl/>
        <w:numPr>
          <w:ilvl w:val="0"/>
          <w:numId w:val="18"/>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В случае просрочки Покупателем установленного настоящим Договором срока принятия Имущества по Акту приема-передачи более чем на 15 (пятнадцать) календарных дней Продавец имеет право направить Покупателю письменное уведомление об одностороннем отказе от исполнения обязательств по Договору, с даты отправления которого Договор считается расторгнутым, все обязательства Сторон по Договору, в том числе обязательства Продавца, предусмотренные пунктом 2.1 Договора, прекращаются.</w:t>
      </w:r>
    </w:p>
    <w:p w:rsidR="00916C15" w:rsidRPr="00916C15" w:rsidRDefault="00916C15" w:rsidP="00916C15">
      <w:pPr>
        <w:widowControl/>
        <w:numPr>
          <w:ilvl w:val="0"/>
          <w:numId w:val="18"/>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В случае просрочки Покупателем установленного настоящим Договором срока передачи надлежаще оформленной безотзывной банковской гарантии более чем на 5 (пять) рабочих дней Продавец имеет право направить Покупателю письменное уведомление об одностороннем отказе от исполнения обязательств по Договору, с даты отправления которого Договор считается расторгнутым, все обязательства Сторон по Договору, в том числе обязательства Продавца, предусмотренные пунктом 2.1 Договора, прекращаются.</w:t>
      </w:r>
    </w:p>
    <w:p w:rsidR="00916C15" w:rsidRPr="00916C15" w:rsidRDefault="00916C15" w:rsidP="00916C15">
      <w:pPr>
        <w:widowControl/>
        <w:numPr>
          <w:ilvl w:val="0"/>
          <w:numId w:val="18"/>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eastAsia="en-US" w:bidi="ar-SA"/>
        </w:rPr>
        <w:t>В случае несвоевременного исполнения обязательств Сторон по пункту 2.3 Договора любая из Сторон имеет право потребовать от Стороны, по вине которой произошло нарушение, уплаты неустойки (пени) в размере 1 000 (одна тысяча) руб. за каждый день нарушения обязательства.</w:t>
      </w:r>
    </w:p>
    <w:p w:rsidR="00916C15" w:rsidRPr="00916C15" w:rsidRDefault="00916C15" w:rsidP="00916C15">
      <w:pPr>
        <w:widowControl/>
        <w:numPr>
          <w:ilvl w:val="0"/>
          <w:numId w:val="18"/>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В части, не покрытой неустойкой, Продавец также вправе потребовать от Покупателя возмещения убытков, причиненных Продавцу просрочкой Покупателя.</w:t>
      </w:r>
    </w:p>
    <w:p w:rsidR="00916C15" w:rsidRPr="00916C15" w:rsidRDefault="00916C15" w:rsidP="00916C15">
      <w:pPr>
        <w:widowControl/>
        <w:numPr>
          <w:ilvl w:val="0"/>
          <w:numId w:val="18"/>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Настоящий Договор может быть расторгнут по соглашению Сторон, а также по иным основаниям, установленным действующим законодательством Российской Федерации и настоящим Договором.</w:t>
      </w:r>
    </w:p>
    <w:p w:rsidR="00916C15" w:rsidRPr="00916C15" w:rsidRDefault="00916C15" w:rsidP="00916C15">
      <w:pPr>
        <w:widowControl/>
        <w:numPr>
          <w:ilvl w:val="0"/>
          <w:numId w:val="18"/>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spacing w:val="-3"/>
          <w:lang w:bidi="ar-SA"/>
        </w:rPr>
        <w:t>При выявлении нарушения заверения Покупателя о соблюдении установленных требований законодательства о защите конкуренции, в том числе отказа от заключения ограничивающих конкуренцию соглашений и пр., установленных вступившим в силу судебным актом или решением иного уполномоченного государственного органа, Продавец вправе отказаться от заключения договора (расторгнуть договор), а также потребовать у Покупателя возмещения убытков.</w:t>
      </w:r>
    </w:p>
    <w:p w:rsidR="00916C15" w:rsidRPr="00916C15" w:rsidRDefault="00916C15" w:rsidP="00916C15">
      <w:pPr>
        <w:widowControl/>
        <w:numPr>
          <w:ilvl w:val="0"/>
          <w:numId w:val="18"/>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bCs/>
          <w:color w:val="auto"/>
          <w:lang w:bidi="ar-SA"/>
        </w:rPr>
        <w:t xml:space="preserve">Сумма в размере ________ (________________) </w:t>
      </w:r>
      <w:r w:rsidRPr="00916C15">
        <w:rPr>
          <w:rFonts w:ascii="Times New Roman" w:eastAsia="Times New Roman" w:hAnsi="Times New Roman" w:cs="Times New Roman"/>
          <w:b/>
          <w:i/>
          <w:iCs/>
          <w:shd w:val="clear" w:color="auto" w:fill="FFFFFF"/>
        </w:rPr>
        <w:t xml:space="preserve">(указывается цифрами и прописью) </w:t>
      </w:r>
      <w:r w:rsidRPr="00916C15">
        <w:rPr>
          <w:rFonts w:ascii="Times New Roman" w:eastAsia="Times New Roman" w:hAnsi="Times New Roman" w:cs="Times New Roman"/>
          <w:bCs/>
          <w:color w:val="auto"/>
          <w:lang w:bidi="ar-SA"/>
        </w:rPr>
        <w:t>рублей, внесенная в качестве задатка при проведении аукциона,</w:t>
      </w:r>
      <w:r w:rsidRPr="00916C15">
        <w:rPr>
          <w:rFonts w:ascii="Times New Roman" w:eastAsia="Times New Roman" w:hAnsi="Times New Roman" w:cs="Times New Roman"/>
          <w:color w:val="auto"/>
          <w:lang w:bidi="ar-SA"/>
        </w:rPr>
        <w:t xml:space="preserve"> </w:t>
      </w:r>
      <w:r w:rsidRPr="00916C15">
        <w:rPr>
          <w:rFonts w:ascii="Times New Roman" w:eastAsia="Times New Roman" w:hAnsi="Times New Roman" w:cs="Times New Roman"/>
          <w:bCs/>
          <w:color w:val="auto"/>
          <w:lang w:bidi="ar-SA"/>
        </w:rPr>
        <w:t>обеспечивает исполнение Покупателем обязательств по настоящему Договору и п</w:t>
      </w:r>
      <w:r w:rsidRPr="00916C15">
        <w:rPr>
          <w:rFonts w:ascii="Times New Roman" w:eastAsia="Times New Roman" w:hAnsi="Times New Roman" w:cs="Times New Roman"/>
          <w:color w:val="auto"/>
          <w:lang w:bidi="ar-SA"/>
        </w:rPr>
        <w:t>ри расторжении Договора в случаях, установленных пунктами 7.3, 7.5, 7.6 настоящего Договора,</w:t>
      </w:r>
      <w:r w:rsidRPr="00916C15">
        <w:rPr>
          <w:rFonts w:ascii="Times New Roman" w:eastAsia="Times New Roman" w:hAnsi="Times New Roman" w:cs="Times New Roman"/>
          <w:bCs/>
          <w:color w:val="auto"/>
          <w:lang w:bidi="ar-SA"/>
        </w:rPr>
        <w:t xml:space="preserve"> Покупателю не возвращается.</w:t>
      </w:r>
    </w:p>
    <w:p w:rsidR="00916C15" w:rsidRPr="00916C15" w:rsidRDefault="00916C15" w:rsidP="00916C15">
      <w:pPr>
        <w:widowControl/>
        <w:tabs>
          <w:tab w:val="left" w:pos="1276"/>
        </w:tabs>
        <w:jc w:val="both"/>
        <w:rPr>
          <w:rFonts w:ascii="Times New Roman" w:eastAsia="Calibri" w:hAnsi="Times New Roman" w:cs="Times New Roman"/>
          <w:color w:val="auto"/>
          <w:lang w:eastAsia="en-US" w:bidi="ar-SA"/>
        </w:rPr>
      </w:pPr>
    </w:p>
    <w:p w:rsidR="00916C15" w:rsidRPr="00916C15" w:rsidRDefault="00916C15" w:rsidP="00916C15">
      <w:pPr>
        <w:widowControl/>
        <w:numPr>
          <w:ilvl w:val="0"/>
          <w:numId w:val="6"/>
        </w:numPr>
        <w:tabs>
          <w:tab w:val="left" w:pos="284"/>
        </w:tabs>
        <w:ind w:left="0" w:firstLine="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Порядок разрешения споров</w:t>
      </w:r>
    </w:p>
    <w:p w:rsidR="00916C15" w:rsidRPr="00916C15" w:rsidRDefault="00916C15" w:rsidP="00916C15">
      <w:pPr>
        <w:widowControl/>
        <w:contextualSpacing/>
        <w:rPr>
          <w:rFonts w:ascii="Times New Roman" w:eastAsia="Times New Roman" w:hAnsi="Times New Roman" w:cs="Times New Roman"/>
          <w:color w:val="auto"/>
          <w:lang w:bidi="ar-SA"/>
        </w:rPr>
      </w:pPr>
    </w:p>
    <w:p w:rsidR="00916C15" w:rsidRPr="00916C15" w:rsidRDefault="00916C15" w:rsidP="00916C15">
      <w:pPr>
        <w:widowControl/>
        <w:ind w:firstLine="709"/>
        <w:contextualSpacing/>
        <w:jc w:val="both"/>
        <w:rPr>
          <w:rFonts w:ascii="Times New Roman" w:eastAsia="Times New Roman" w:hAnsi="Times New Roman" w:cs="Times New Roman"/>
          <w:b/>
          <w:i/>
          <w:color w:val="auto"/>
          <w:lang w:bidi="ar-SA"/>
        </w:rPr>
      </w:pPr>
      <w:r w:rsidRPr="00916C15">
        <w:rPr>
          <w:rFonts w:ascii="Times New Roman" w:eastAsia="Times New Roman" w:hAnsi="Times New Roman" w:cs="Times New Roman"/>
          <w:color w:val="auto"/>
          <w:lang w:bidi="ar-SA"/>
        </w:rPr>
        <w:t>8.1. </w:t>
      </w:r>
      <w:r w:rsidRPr="00916C15">
        <w:rPr>
          <w:rFonts w:ascii="Times New Roman" w:eastAsia="Times New Roman" w:hAnsi="Times New Roman" w:cs="Times New Roman"/>
          <w:color w:val="000000" w:themeColor="text1"/>
          <w:szCs w:val="28"/>
          <w:lang w:bidi="ar-SA"/>
        </w:rPr>
        <w:t>Вариант 1:</w:t>
      </w:r>
      <w:r w:rsidRPr="00916C15">
        <w:rPr>
          <w:rFonts w:ascii="Times New Roman" w:eastAsia="Times New Roman" w:hAnsi="Times New Roman" w:cs="Times New Roman"/>
          <w:b/>
          <w:color w:val="000000" w:themeColor="text1"/>
          <w:szCs w:val="28"/>
          <w:lang w:bidi="ar-SA"/>
        </w:rPr>
        <w:t xml:space="preserve"> </w:t>
      </w:r>
      <w:r w:rsidRPr="00916C15">
        <w:rPr>
          <w:rFonts w:ascii="Times New Roman" w:eastAsia="Times New Roman" w:hAnsi="Times New Roman" w:cs="Times New Roman"/>
          <w:color w:val="000000" w:themeColor="text1"/>
          <w:szCs w:val="28"/>
          <w:lang w:bidi="ar-SA"/>
        </w:rPr>
        <w:t>Любой спор, разногласие или претензия, вытекающие из настоящего Договора и возник</w:t>
      </w:r>
      <w:r w:rsidRPr="00916C15">
        <w:rPr>
          <w:rFonts w:ascii="Times New Roman" w:eastAsia="Times New Roman" w:hAnsi="Times New Roman" w:cs="Times New Roman"/>
          <w:color w:val="auto"/>
          <w:szCs w:val="28"/>
          <w:lang w:bidi="ar-SA"/>
        </w:rPr>
        <w:t xml:space="preserve">ающие в связи с ним, в том числе связанные с его нарушением, заключением, изменением, прекращением или недействительностью подлежит разрешению в </w:t>
      </w:r>
      <w:r w:rsidRPr="00916C15">
        <w:rPr>
          <w:rFonts w:ascii="Times New Roman" w:eastAsia="Times New Roman" w:hAnsi="Times New Roman" w:cs="Times New Roman"/>
          <w:b/>
          <w:i/>
          <w:color w:val="auto"/>
          <w:lang w:bidi="ar-SA"/>
        </w:rPr>
        <w:t>(далее выбрать нужное)</w:t>
      </w:r>
      <w:r w:rsidRPr="00916C15">
        <w:rPr>
          <w:rFonts w:ascii="Times New Roman" w:eastAsia="Times New Roman" w:hAnsi="Times New Roman" w:cs="Times New Roman"/>
          <w:color w:val="auto"/>
          <w:lang w:bidi="ar-SA"/>
        </w:rPr>
        <w:t xml:space="preserve"> арбитражном суде </w:t>
      </w:r>
      <w:r w:rsidRPr="00916C15">
        <w:rPr>
          <w:rFonts w:ascii="Times New Roman" w:eastAsia="Times New Roman" w:hAnsi="Times New Roman" w:cs="Times New Roman"/>
          <w:b/>
          <w:i/>
          <w:color w:val="auto"/>
          <w:lang w:bidi="ar-SA"/>
        </w:rPr>
        <w:t>либо</w:t>
      </w:r>
      <w:r w:rsidRPr="00916C15">
        <w:rPr>
          <w:rFonts w:ascii="Times New Roman" w:eastAsia="Times New Roman" w:hAnsi="Times New Roman" w:cs="Times New Roman"/>
          <w:color w:val="auto"/>
          <w:lang w:bidi="ar-SA"/>
        </w:rPr>
        <w:t xml:space="preserve"> суде по месту нахождения Продавца.</w:t>
      </w:r>
      <w:r w:rsidRPr="00916C15">
        <w:rPr>
          <w:rFonts w:ascii="Times New Roman" w:eastAsia="Times New Roman" w:hAnsi="Times New Roman" w:cs="Times New Roman"/>
          <w:color w:val="auto"/>
          <w:szCs w:val="28"/>
          <w:lang w:bidi="ar-SA"/>
        </w:rPr>
        <w:t xml:space="preserve"> </w:t>
      </w:r>
      <w:r w:rsidRPr="00916C15">
        <w:rPr>
          <w:rFonts w:ascii="Times New Roman" w:eastAsia="Times New Roman" w:hAnsi="Times New Roman" w:cs="Times New Roman"/>
          <w:b/>
          <w:i/>
          <w:color w:val="auto"/>
          <w:lang w:bidi="ar-SA"/>
        </w:rPr>
        <w:t>(Вариант 1 применяется в случае, если контрагент по договору не является организацией Госкорпорации «Росатом». Арбитражный суд – для контрагентов юридических лиц и индивидуальных предпринимателей, суд – для контрагентов физических лиц)</w:t>
      </w:r>
    </w:p>
    <w:p w:rsidR="00916C15" w:rsidRPr="00916C15" w:rsidRDefault="00916C15" w:rsidP="00916C15">
      <w:pPr>
        <w:widowControl/>
        <w:ind w:firstLine="709"/>
        <w:contextualSpacing/>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8.1. Вариант 2: Любой спор, разногласие или претензия, вытекающие из настоящего Договора и возникающие в связи с ним, в том числе связанные с его нарушением, заключением, изменением, прекращением или недействительностью, разрешаются путем арбитража, администрируемого Российским арбитражным центром при автономной некоммерческой организации «Российский институт современного арбитража» в соответствии с Правилами Отделения Российского арбитражного центра при автономной некоммерческой организации «Российский институт современного арбитража» по разрешению споров в атомной отрасли.</w:t>
      </w:r>
    </w:p>
    <w:p w:rsidR="00916C15" w:rsidRPr="00916C15" w:rsidRDefault="00916C15" w:rsidP="00916C15">
      <w:pPr>
        <w:widowControl/>
        <w:autoSpaceDE w:val="0"/>
        <w:autoSpaceDN w:val="0"/>
        <w:adjustRightInd w:val="0"/>
        <w:ind w:firstLine="561"/>
        <w:jc w:val="both"/>
        <w:rPr>
          <w:rFonts w:ascii="Times New Roman" w:eastAsia="Times New Roman" w:hAnsi="Times New Roman" w:cs="Times New Roman"/>
          <w:lang w:bidi="ar-SA"/>
        </w:rPr>
      </w:pPr>
      <w:r w:rsidRPr="00916C15">
        <w:rPr>
          <w:rFonts w:ascii="Times New Roman" w:eastAsia="Times New Roman" w:hAnsi="Times New Roman" w:cs="Times New Roman"/>
          <w:lang w:bidi="ar-SA"/>
        </w:rPr>
        <w:t>Стороны соглашаются, что для целей направления письменных заявлений, сообщений и иных письменных документов будут использоваться следующие адреса электронной почты:</w:t>
      </w:r>
    </w:p>
    <w:p w:rsidR="00916C15" w:rsidRPr="00916C15" w:rsidRDefault="00916C15" w:rsidP="00916C15">
      <w:pPr>
        <w:widowControl/>
        <w:autoSpaceDE w:val="0"/>
        <w:autoSpaceDN w:val="0"/>
        <w:adjustRightInd w:val="0"/>
        <w:jc w:val="both"/>
        <w:rPr>
          <w:rFonts w:ascii="Times New Roman" w:eastAsia="Times New Roman" w:hAnsi="Times New Roman" w:cs="Times New Roman"/>
          <w:lang w:bidi="ar-SA"/>
        </w:rPr>
      </w:pPr>
      <w:r w:rsidRPr="00916C15">
        <w:rPr>
          <w:rFonts w:ascii="Times New Roman" w:eastAsia="Times New Roman" w:hAnsi="Times New Roman" w:cs="Times New Roman"/>
          <w:lang w:bidi="ar-SA"/>
        </w:rPr>
        <w:t xml:space="preserve">Продавец: </w:t>
      </w:r>
      <w:r w:rsidRPr="00916C15">
        <w:rPr>
          <w:rFonts w:ascii="Times New Roman" w:eastAsia="Times New Roman" w:hAnsi="Times New Roman" w:cs="Times New Roman"/>
          <w:lang w:val="en-US" w:bidi="ar-SA"/>
        </w:rPr>
        <w:t>taifun</w:t>
      </w:r>
      <w:r w:rsidRPr="00916C15">
        <w:rPr>
          <w:rFonts w:ascii="Times New Roman" w:eastAsia="Times New Roman" w:hAnsi="Times New Roman" w:cs="Times New Roman"/>
          <w:lang w:bidi="ar-SA"/>
        </w:rPr>
        <w:t>@</w:t>
      </w:r>
      <w:r w:rsidRPr="00916C15">
        <w:rPr>
          <w:rFonts w:ascii="Times New Roman" w:eastAsia="Times New Roman" w:hAnsi="Times New Roman" w:cs="Times New Roman"/>
          <w:lang w:val="en-US" w:bidi="ar-SA"/>
        </w:rPr>
        <w:t>ecp</w:t>
      </w:r>
      <w:r w:rsidRPr="00916C15">
        <w:rPr>
          <w:rFonts w:ascii="Times New Roman" w:eastAsia="Times New Roman" w:hAnsi="Times New Roman" w:cs="Times New Roman"/>
          <w:lang w:bidi="ar-SA"/>
        </w:rPr>
        <w:t>.</w:t>
      </w:r>
      <w:r w:rsidRPr="00916C15">
        <w:rPr>
          <w:rFonts w:ascii="Times New Roman" w:eastAsia="Times New Roman" w:hAnsi="Times New Roman" w:cs="Times New Roman"/>
          <w:lang w:val="en-US" w:bidi="ar-SA"/>
        </w:rPr>
        <w:t>ru</w:t>
      </w:r>
    </w:p>
    <w:p w:rsidR="00916C15" w:rsidRPr="00916C15" w:rsidRDefault="00916C15" w:rsidP="00916C15">
      <w:pPr>
        <w:widowControl/>
        <w:autoSpaceDE w:val="0"/>
        <w:autoSpaceDN w:val="0"/>
        <w:adjustRightInd w:val="0"/>
        <w:jc w:val="both"/>
        <w:rPr>
          <w:rFonts w:ascii="Times New Roman" w:eastAsia="Times New Roman" w:hAnsi="Times New Roman" w:cs="Times New Roman"/>
          <w:lang w:bidi="ar-SA"/>
        </w:rPr>
      </w:pPr>
      <w:r w:rsidRPr="00916C15">
        <w:rPr>
          <w:rFonts w:ascii="Times New Roman" w:eastAsia="Times New Roman" w:hAnsi="Times New Roman" w:cs="Times New Roman"/>
          <w:lang w:bidi="ar-SA"/>
        </w:rPr>
        <w:t>Покупатель: [</w:t>
      </w:r>
      <w:sdt>
        <w:sdtPr>
          <w:rPr>
            <w:rFonts w:ascii="Times New Roman" w:eastAsia="Times New Roman" w:hAnsi="Times New Roman" w:cs="Times New Roman"/>
            <w:lang w:bidi="ar-SA"/>
          </w:rPr>
          <w:alias w:val="электронная почта"/>
          <w:tag w:val="электронная почта"/>
          <w:id w:val="-2065163364"/>
          <w:placeholder>
            <w:docPart w:val="5A227D33040B4711B172A29AA98120D7"/>
          </w:placeholder>
          <w:showingPlcHdr/>
        </w:sdtPr>
        <w:sdtEndPr/>
        <w:sdtContent>
          <w:r w:rsidRPr="00916C15">
            <w:rPr>
              <w:rFonts w:ascii="Times New Roman" w:eastAsia="Times New Roman" w:hAnsi="Times New Roman" w:cs="Times New Roman"/>
              <w:color w:val="808080"/>
              <w:lang w:bidi="ar-SA"/>
            </w:rPr>
            <w:t>адрес электронной почты</w:t>
          </w:r>
        </w:sdtContent>
      </w:sdt>
      <w:r w:rsidRPr="00916C15">
        <w:rPr>
          <w:rFonts w:ascii="Times New Roman" w:eastAsia="Times New Roman" w:hAnsi="Times New Roman" w:cs="Times New Roman"/>
          <w:lang w:bidi="ar-SA"/>
        </w:rPr>
        <w:t>].</w:t>
      </w:r>
    </w:p>
    <w:p w:rsidR="00916C15" w:rsidRPr="00916C15" w:rsidRDefault="00916C15" w:rsidP="00916C15">
      <w:pPr>
        <w:widowControl/>
        <w:autoSpaceDE w:val="0"/>
        <w:autoSpaceDN w:val="0"/>
        <w:adjustRightInd w:val="0"/>
        <w:ind w:firstLine="567"/>
        <w:jc w:val="both"/>
        <w:rPr>
          <w:rFonts w:ascii="Times New Roman" w:eastAsia="Times New Roman" w:hAnsi="Times New Roman" w:cs="Times New Roman"/>
          <w:lang w:bidi="ar-SA"/>
        </w:rPr>
      </w:pPr>
      <w:r w:rsidRPr="00916C15">
        <w:rPr>
          <w:rFonts w:ascii="Times New Roman" w:eastAsia="Times New Roman" w:hAnsi="Times New Roman" w:cs="Times New Roman"/>
          <w:lang w:bidi="ar-SA"/>
        </w:rPr>
        <w:t>В случае изменения указанного выше адреса электронной почты Сторона обязуется незамедлительно сообщить о таком изменении другой Стороне, а в случае, если арбитраж уже начат, также Отделению Российского арбитражного центра при автономной некоммерческой организации «Российский институт современного арбитража» по разрешению споров в атомной отрасли. В ином случае Сторона несет все негативные последствия направления письменных заявлений, сообщений и иных письменных документов по неактуальному адресу электронной почты.</w:t>
      </w:r>
    </w:p>
    <w:p w:rsidR="00916C15" w:rsidRPr="00916C15" w:rsidRDefault="00916C15" w:rsidP="00916C15">
      <w:pPr>
        <w:widowControl/>
        <w:autoSpaceDE w:val="0"/>
        <w:autoSpaceDN w:val="0"/>
        <w:adjustRightInd w:val="0"/>
        <w:ind w:firstLine="567"/>
        <w:jc w:val="both"/>
        <w:rPr>
          <w:rFonts w:ascii="Times New Roman" w:eastAsia="Times New Roman" w:hAnsi="Times New Roman" w:cs="Times New Roman"/>
          <w:lang w:bidi="ar-SA"/>
        </w:rPr>
      </w:pPr>
      <w:r w:rsidRPr="00916C15">
        <w:rPr>
          <w:rFonts w:ascii="Times New Roman" w:eastAsia="Times New Roman" w:hAnsi="Times New Roman" w:cs="Times New Roman"/>
          <w:lang w:bidi="ar-SA"/>
        </w:rPr>
        <w:t>Стороны принимают на себя обязанность добровольно исполнять арбитражное решение.</w:t>
      </w:r>
    </w:p>
    <w:p w:rsidR="00916C15" w:rsidRPr="00916C15" w:rsidRDefault="00916C15" w:rsidP="00916C15">
      <w:pPr>
        <w:widowControl/>
        <w:autoSpaceDE w:val="0"/>
        <w:autoSpaceDN w:val="0"/>
        <w:adjustRightInd w:val="0"/>
        <w:ind w:firstLine="567"/>
        <w:jc w:val="both"/>
        <w:rPr>
          <w:rFonts w:ascii="Times New Roman" w:eastAsia="Times New Roman" w:hAnsi="Times New Roman" w:cs="Times New Roman"/>
          <w:lang w:bidi="ar-SA"/>
        </w:rPr>
      </w:pPr>
      <w:r w:rsidRPr="00916C15">
        <w:rPr>
          <w:rFonts w:ascii="Times New Roman" w:eastAsia="Times New Roman" w:hAnsi="Times New Roman" w:cs="Times New Roman"/>
          <w:lang w:bidi="ar-SA"/>
        </w:rPr>
        <w:t>Стороны прямо соглашаются, что в случае, если заявление об отводе арбитра не было удовлетворено Президиумом Российского арбитражного центра в соответствии с Правилами Отделения Российского арбитражного центра при автономной некоммерческой организации «Российский институт современного арбитража» по разрешению споров в атомной отрасли, Сторона, заявляющая отвод, не вправе подавать в компетентный суд заявление об удовлетворении отвода.</w:t>
      </w:r>
    </w:p>
    <w:p w:rsidR="00916C15" w:rsidRPr="00916C15" w:rsidRDefault="00916C15" w:rsidP="00916C15">
      <w:pPr>
        <w:widowControl/>
        <w:autoSpaceDE w:val="0"/>
        <w:autoSpaceDN w:val="0"/>
        <w:adjustRightInd w:val="0"/>
        <w:ind w:firstLine="567"/>
        <w:jc w:val="both"/>
        <w:rPr>
          <w:rFonts w:ascii="Times New Roman" w:eastAsia="Times New Roman" w:hAnsi="Times New Roman" w:cs="Times New Roman"/>
          <w:lang w:bidi="ar-SA"/>
        </w:rPr>
      </w:pPr>
      <w:r w:rsidRPr="00916C15">
        <w:rPr>
          <w:rFonts w:ascii="Times New Roman" w:eastAsia="Times New Roman" w:hAnsi="Times New Roman" w:cs="Times New Roman"/>
          <w:lang w:bidi="ar-SA"/>
        </w:rPr>
        <w:t>Стороны прямо соглашаются, что в случае, если Состав арбитража выносит постановление о наличии у него компетенции в качестве вопроса предварительного характера, Стороны не вправе подавать в компетентный суд заявление об отсутствии у Состава арбитража компетенции.</w:t>
      </w:r>
    </w:p>
    <w:p w:rsidR="00916C15" w:rsidRPr="00916C15" w:rsidRDefault="00916C15" w:rsidP="00916C15">
      <w:pPr>
        <w:widowControl/>
        <w:tabs>
          <w:tab w:val="num" w:pos="935"/>
        </w:tabs>
        <w:ind w:firstLine="561"/>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Стороны прямо соглашаются, что арбитражное решение является окончательным для Сторон и отмене не подлежит.</w:t>
      </w:r>
    </w:p>
    <w:p w:rsidR="00916C15" w:rsidRPr="00916C15" w:rsidRDefault="00916C15" w:rsidP="00916C15">
      <w:pPr>
        <w:widowControl/>
        <w:tabs>
          <w:tab w:val="num" w:pos="935"/>
        </w:tabs>
        <w:ind w:firstLine="561"/>
        <w:jc w:val="both"/>
        <w:rPr>
          <w:rFonts w:ascii="Times New Roman" w:eastAsia="Times New Roman" w:hAnsi="Times New Roman" w:cs="Times New Roman"/>
          <w:lang w:bidi="ar-SA"/>
        </w:rPr>
      </w:pPr>
      <w:r w:rsidRPr="00916C15">
        <w:rPr>
          <w:rFonts w:ascii="Times New Roman" w:eastAsia="Times New Roman" w:hAnsi="Times New Roman" w:cs="Times New Roman"/>
          <w:lang w:bidi="ar-SA"/>
        </w:rPr>
        <w:t xml:space="preserve">В случаях, предусмотренных статьей 25 Правил Отделения Российского арбитражного центра при автономной некоммерческой организации «Российский институт современного арбитража» по разрешению споров в атомной отрасли, Сторонами может быть заключено соглашение о рассмотрении спора в рамках ускоренной процедуры арбитража. </w:t>
      </w:r>
      <w:r w:rsidRPr="00916C15">
        <w:rPr>
          <w:rFonts w:ascii="Times New Roman" w:eastAsia="Times New Roman" w:hAnsi="Times New Roman" w:cs="Times New Roman"/>
          <w:b/>
          <w:i/>
          <w:color w:val="auto"/>
          <w:lang w:bidi="ar-SA"/>
        </w:rPr>
        <w:t>(Вариант 2 применяется в случае, если Сторонами по Договору являются организации Госкорпорации «Росатом», подведомственные Госкорпорации «Росатом» предприятие или учреждение или аффилированное лицо АО «Атомэнергопром»)</w:t>
      </w:r>
    </w:p>
    <w:p w:rsidR="00916C15" w:rsidRPr="00916C15" w:rsidRDefault="00916C15" w:rsidP="00916C15">
      <w:pPr>
        <w:widowControl/>
        <w:ind w:firstLine="567"/>
        <w:jc w:val="both"/>
        <w:rPr>
          <w:rFonts w:ascii="Times New Roman" w:eastAsia="Times New Roman" w:hAnsi="Times New Roman" w:cs="Times New Roman"/>
          <w:color w:val="auto"/>
          <w:spacing w:val="-10"/>
          <w:lang w:bidi="ar-SA"/>
        </w:rPr>
      </w:pPr>
      <w:r w:rsidRPr="00916C15">
        <w:rPr>
          <w:rFonts w:ascii="Times New Roman" w:eastAsia="Times New Roman" w:hAnsi="Times New Roman" w:cs="Times New Roman"/>
          <w:lang w:bidi="ar-SA"/>
        </w:rPr>
        <w:t>8.2. </w:t>
      </w:r>
      <w:r w:rsidRPr="00916C15">
        <w:rPr>
          <w:rFonts w:ascii="Times New Roman" w:eastAsia="Times New Roman" w:hAnsi="Times New Roman" w:cs="Times New Roman"/>
          <w:color w:val="auto"/>
          <w:lang w:bidi="ar-SA"/>
        </w:rPr>
        <w:t>Обращение Стороной в суд допускается только после предварительного направления претензии другой Стороне и получения ответа (или пропуска срока, установленного на ответ) этой Стороны.</w:t>
      </w:r>
    </w:p>
    <w:p w:rsidR="00916C15" w:rsidRPr="00916C15" w:rsidRDefault="00916C15" w:rsidP="00916C15">
      <w:pPr>
        <w:widowControl/>
        <w:ind w:firstLine="567"/>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Заинтересованная Сторона направляет другой Стороне письменную претензию, подписанную уполномоченным лицом. Претензия должна быть направлена заказным письмом с уведомлением о вручении либо вручена другой Стороне под расписку.</w:t>
      </w:r>
    </w:p>
    <w:p w:rsidR="00916C15" w:rsidRPr="00916C15" w:rsidRDefault="00916C15" w:rsidP="00916C15">
      <w:pPr>
        <w:widowControl/>
        <w:ind w:firstLine="567"/>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Сторона, которой направлена претензия, обязана рассмотреть полученную претензию и в письменной форме уведомить заинтересованную Сторону о результатах ее рассмотрения в течение 10 (десяти) рабочих дней со дня получения претензии. Ответ на претензию должен быть направлен заказным письмом с уведомлением о вручении, либо вручен другой Стороне под расписку.</w:t>
      </w:r>
    </w:p>
    <w:p w:rsidR="00916C15" w:rsidRPr="00916C15" w:rsidRDefault="00916C15" w:rsidP="00916C15">
      <w:pPr>
        <w:widowControl/>
        <w:tabs>
          <w:tab w:val="left" w:pos="1276"/>
        </w:tabs>
        <w:jc w:val="both"/>
        <w:rPr>
          <w:rFonts w:ascii="Times New Roman" w:eastAsia="Times New Roman" w:hAnsi="Times New Roman" w:cs="Times New Roman"/>
          <w:b/>
          <w:i/>
          <w:color w:val="auto"/>
          <w:lang w:bidi="ar-SA"/>
        </w:rPr>
      </w:pPr>
    </w:p>
    <w:p w:rsidR="00916C15" w:rsidRPr="00916C15" w:rsidRDefault="00916C15" w:rsidP="00916C15">
      <w:pPr>
        <w:widowControl/>
        <w:numPr>
          <w:ilvl w:val="0"/>
          <w:numId w:val="6"/>
        </w:numPr>
        <w:tabs>
          <w:tab w:val="left" w:pos="284"/>
        </w:tabs>
        <w:ind w:left="0" w:firstLine="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Раскрытие информации</w:t>
      </w:r>
    </w:p>
    <w:p w:rsidR="00916C15" w:rsidRPr="00916C15" w:rsidRDefault="00916C15" w:rsidP="00916C15">
      <w:pPr>
        <w:widowControl/>
        <w:tabs>
          <w:tab w:val="left" w:pos="1276"/>
        </w:tabs>
        <w:jc w:val="both"/>
        <w:rPr>
          <w:rFonts w:ascii="Times New Roman" w:eastAsia="Calibri" w:hAnsi="Times New Roman" w:cs="Times New Roman"/>
          <w:color w:val="auto"/>
          <w:lang w:eastAsia="en-US" w:bidi="ar-SA"/>
        </w:rPr>
      </w:pPr>
    </w:p>
    <w:p w:rsidR="00916C15" w:rsidRPr="00916C15" w:rsidRDefault="00916C15" w:rsidP="00916C15">
      <w:pPr>
        <w:widowControl/>
        <w:numPr>
          <w:ilvl w:val="0"/>
          <w:numId w:val="19"/>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 xml:space="preserve">Вариант 1: Покупатель гарантирует Продавцу, что сведения и документы в отношении всей цепочки собственников и руководителей, включая бенефициаров (в том числе конечных), Покупателя, переданные Продавцу по акту от «___» ___________ 20__ года (далее – Сведения), являются полными, точными и достоверными. </w:t>
      </w:r>
      <w:r w:rsidRPr="00916C15">
        <w:rPr>
          <w:rFonts w:ascii="Times New Roman" w:eastAsia="Times New Roman" w:hAnsi="Times New Roman" w:cs="Times New Roman"/>
          <w:b/>
          <w:i/>
          <w:color w:val="auto"/>
          <w:lang w:bidi="ar-SA"/>
        </w:rPr>
        <w:t>(Вариант 1 применяется в случае представления сведений на материальных (в том числе электронных) носителях)</w:t>
      </w:r>
    </w:p>
    <w:p w:rsidR="00916C15" w:rsidRPr="00916C15" w:rsidRDefault="00916C15" w:rsidP="00916C15">
      <w:pPr>
        <w:widowControl/>
        <w:ind w:firstLine="709"/>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 xml:space="preserve">Вариант 2: Покупатель гарантирует Продавцу, что сведения и документы в отношении всей цепочки собственников и руководителей, включая бенефициаров (в том числе конечных) Покупателя, направленные с адреса электронной почты Покупателя __________________ на адрес(а) электронной почты Продавца _________________(далее – Сведения), являются полными, точными и достоверными. </w:t>
      </w:r>
      <w:r w:rsidRPr="00916C15">
        <w:rPr>
          <w:rFonts w:ascii="Times New Roman" w:eastAsia="Times New Roman" w:hAnsi="Times New Roman" w:cs="Times New Roman"/>
          <w:b/>
          <w:i/>
          <w:color w:val="auto"/>
          <w:lang w:bidi="ar-SA"/>
        </w:rPr>
        <w:t>(Вариант 2 применяется в случае представления сведений по электронной почте)</w:t>
      </w:r>
    </w:p>
    <w:p w:rsidR="00916C15" w:rsidRPr="00916C15" w:rsidRDefault="00916C15" w:rsidP="00916C15">
      <w:pPr>
        <w:widowControl/>
        <w:numPr>
          <w:ilvl w:val="0"/>
          <w:numId w:val="19"/>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При изменении Сведений Покупатель обязан не позднее 5 (пяти) дней с момента таких изменений направить Продавцу соответствующее письменное уведомление с приложением копий подтверждающих документов, заверенных нотариусом или уполномоченным должностным лицом Покупателя.</w:t>
      </w:r>
    </w:p>
    <w:p w:rsidR="00916C15" w:rsidRPr="00916C15" w:rsidRDefault="00916C15" w:rsidP="00916C15">
      <w:pPr>
        <w:widowControl/>
        <w:numPr>
          <w:ilvl w:val="0"/>
          <w:numId w:val="19"/>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Покупатель настоящим выдает свое согласие и подтверждает получение им всех требуемых в соответствии с действующим законодательством Российской Федерации (в том числе, о коммерческой тайне и о персональных данных) согласий всех упомянутых в Сведениях, заинтересованных или причастных к Сведениям лиц на обработку предоставленных Сведений Продавцом, а также на раскрытие Продавцом Сведений, полностью или частично, компетентным органам государственной власти (в том числе, Федеральной налоговой службе Российской Федерации, Минэнерго России, Росфинмониторингу, Правительству Российской Федерации) и последующую обработку Сведений такими органами (далее – Раскрытие). Покупатель освобождает Продавца от любой ответственности в связи с Раскрытием, в том числе, возмещает Продавцу убытки, понесенные в связи с предъявлением Продавцу претензий, исков и требований любыми третьими лицами, чьи права были или могли быть нарушены таким Раскрытием.</w:t>
      </w:r>
    </w:p>
    <w:p w:rsidR="00916C15" w:rsidRPr="00916C15" w:rsidRDefault="00916C15" w:rsidP="00916C15">
      <w:pPr>
        <w:widowControl/>
        <w:numPr>
          <w:ilvl w:val="0"/>
          <w:numId w:val="19"/>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Покупатель и Продавец подтверждают, что условия настоящего Договора о предоставлении Сведений и о поддержании их актуальными признаны ими существенными условиями настоящего Договора в соответствии со статьей 432 Гражданского кодекса Российской Федерации.</w:t>
      </w:r>
    </w:p>
    <w:p w:rsidR="00916C15" w:rsidRPr="00916C15" w:rsidRDefault="00916C15" w:rsidP="00916C15">
      <w:pPr>
        <w:widowControl/>
        <w:numPr>
          <w:ilvl w:val="0"/>
          <w:numId w:val="19"/>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Если специальной нормой части второй Гражданского кодекса Российской Федерации не установлено иное, отказ от предоставления, несвоевременное и (или) недостоверное и (или) неполное предоставление Сведений о Покупателе (в том числе, уведомлений об изменениях с подтверждающими документами) является основанием для одностороннего отказа Продавца от исполнения Договора и предъявления Продавцом Покупателю требования о возмещении убытков, причиненных прекращением Договора. Договор считается расторгнутым с даты получения Покупателем соответствующего письменного уведомления Продавца, если более поздняя дата не будет установлена в уведомлении.</w:t>
      </w:r>
    </w:p>
    <w:p w:rsidR="00916C15" w:rsidRPr="00916C15" w:rsidRDefault="00916C15" w:rsidP="00916C15">
      <w:pPr>
        <w:widowControl/>
        <w:tabs>
          <w:tab w:val="left" w:pos="1276"/>
        </w:tabs>
        <w:jc w:val="both"/>
        <w:rPr>
          <w:rFonts w:ascii="Times New Roman" w:eastAsia="Times New Roman" w:hAnsi="Times New Roman" w:cs="Times New Roman"/>
          <w:b/>
          <w:i/>
          <w:color w:val="auto"/>
          <w:lang w:bidi="ar-SA"/>
        </w:rPr>
      </w:pPr>
      <w:r w:rsidRPr="00916C15">
        <w:rPr>
          <w:rFonts w:ascii="Times New Roman" w:eastAsia="Times New Roman" w:hAnsi="Times New Roman" w:cs="Times New Roman"/>
          <w:b/>
          <w:i/>
          <w:color w:val="auto"/>
          <w:lang w:bidi="ar-SA"/>
        </w:rPr>
        <w:t>(раздел 9 включается в договор, если контрагентом является юридическое лицо)</w:t>
      </w:r>
    </w:p>
    <w:p w:rsidR="00916C15" w:rsidRPr="00916C15" w:rsidRDefault="00916C15" w:rsidP="00916C15">
      <w:pPr>
        <w:widowControl/>
        <w:tabs>
          <w:tab w:val="left" w:pos="1276"/>
        </w:tabs>
        <w:jc w:val="both"/>
        <w:rPr>
          <w:rFonts w:ascii="Times New Roman" w:eastAsia="Times New Roman" w:hAnsi="Times New Roman" w:cs="Times New Roman"/>
          <w:b/>
          <w:i/>
          <w:color w:val="auto"/>
          <w:lang w:bidi="ar-SA"/>
        </w:rPr>
      </w:pPr>
    </w:p>
    <w:p w:rsidR="00916C15" w:rsidRPr="00916C15" w:rsidRDefault="00916C15" w:rsidP="00916C15">
      <w:pPr>
        <w:widowControl/>
        <w:numPr>
          <w:ilvl w:val="0"/>
          <w:numId w:val="6"/>
        </w:numPr>
        <w:tabs>
          <w:tab w:val="left" w:pos="426"/>
        </w:tabs>
        <w:ind w:left="0" w:firstLine="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Форс-мажор</w:t>
      </w:r>
    </w:p>
    <w:p w:rsidR="00916C15" w:rsidRPr="00916C15" w:rsidRDefault="00916C15" w:rsidP="00916C15">
      <w:pPr>
        <w:widowControl/>
        <w:tabs>
          <w:tab w:val="left" w:pos="1276"/>
        </w:tabs>
        <w:jc w:val="both"/>
        <w:rPr>
          <w:rFonts w:ascii="Times New Roman" w:eastAsia="Calibri" w:hAnsi="Times New Roman" w:cs="Times New Roman"/>
          <w:color w:val="auto"/>
          <w:lang w:eastAsia="en-US" w:bidi="ar-SA"/>
        </w:rPr>
      </w:pPr>
    </w:p>
    <w:p w:rsidR="00916C15" w:rsidRPr="00916C15" w:rsidRDefault="00916C15" w:rsidP="00916C15">
      <w:pPr>
        <w:widowControl/>
        <w:numPr>
          <w:ilvl w:val="1"/>
          <w:numId w:val="26"/>
        </w:numPr>
        <w:tabs>
          <w:tab w:val="left" w:pos="0"/>
          <w:tab w:val="left" w:pos="1276"/>
        </w:tabs>
        <w:ind w:left="0" w:firstLine="714"/>
        <w:contextualSpacing/>
        <w:jc w:val="both"/>
        <w:rPr>
          <w:rFonts w:ascii="Times New Roman" w:eastAsia="Times New Roman" w:hAnsi="Times New Roman" w:cs="Times New Roman"/>
          <w:color w:val="auto"/>
          <w:lang w:eastAsia="en-US" w:bidi="ar-SA"/>
        </w:rPr>
      </w:pPr>
      <w:r w:rsidRPr="00916C15">
        <w:rPr>
          <w:rFonts w:ascii="Times New Roman" w:eastAsia="Times New Roman" w:hAnsi="Times New Roman" w:cs="Times New Roman"/>
          <w:color w:val="auto"/>
          <w:lang w:bidi="ar-SA"/>
        </w:rPr>
        <w:t>Стороны освобождаются от ответственности за неисполнение или ненадлежащее исполнение обязательств по Договору в случае возникновения обстоятельств непреодолимой силы (форс-мажор)</w:t>
      </w:r>
      <w:r w:rsidRPr="00916C15">
        <w:rPr>
          <w:rFonts w:ascii="Times New Roman" w:eastAsia="Times New Roman" w:hAnsi="Times New Roman" w:cs="Times New Roman"/>
          <w:color w:val="auto"/>
          <w:lang w:eastAsia="en-US" w:bidi="ar-SA"/>
        </w:rPr>
        <w:t>.</w:t>
      </w:r>
    </w:p>
    <w:p w:rsidR="00916C15" w:rsidRPr="00916C15" w:rsidRDefault="00916C15" w:rsidP="00916C15">
      <w:pPr>
        <w:widowControl/>
        <w:numPr>
          <w:ilvl w:val="1"/>
          <w:numId w:val="26"/>
        </w:numPr>
        <w:tabs>
          <w:tab w:val="left" w:pos="1276"/>
        </w:tabs>
        <w:ind w:left="0" w:firstLine="714"/>
        <w:contextualSpacing/>
        <w:jc w:val="both"/>
        <w:rPr>
          <w:rFonts w:ascii="Times New Roman" w:eastAsia="Times New Roman" w:hAnsi="Times New Roman" w:cs="Times New Roman"/>
          <w:color w:val="auto"/>
          <w:lang w:eastAsia="en-US" w:bidi="ar-SA"/>
        </w:rPr>
      </w:pPr>
      <w:r w:rsidRPr="00916C15">
        <w:rPr>
          <w:rFonts w:ascii="Times New Roman" w:eastAsia="Times New Roman" w:hAnsi="Times New Roman" w:cs="Times New Roman"/>
          <w:color w:val="auto"/>
          <w:lang w:bidi="ar-SA"/>
        </w:rPr>
        <w:t>К обстоятельствам непреодолимой силы относятся в том числе, но, не ограничиваясь, землетрясения, наводнения, ураганы, пожары и другие стихийные бедствия, военные действия, чрезвычайные положения и др</w:t>
      </w:r>
      <w:r w:rsidRPr="00916C15">
        <w:rPr>
          <w:rFonts w:ascii="Times New Roman" w:eastAsia="Times New Roman" w:hAnsi="Times New Roman" w:cs="Times New Roman"/>
          <w:color w:val="auto"/>
          <w:lang w:eastAsia="en-US" w:bidi="ar-SA"/>
        </w:rPr>
        <w:t>.</w:t>
      </w:r>
    </w:p>
    <w:p w:rsidR="00916C15" w:rsidRPr="00916C15" w:rsidRDefault="00916C15" w:rsidP="00916C15">
      <w:pPr>
        <w:widowControl/>
        <w:numPr>
          <w:ilvl w:val="1"/>
          <w:numId w:val="26"/>
        </w:numPr>
        <w:tabs>
          <w:tab w:val="left" w:pos="1276"/>
        </w:tabs>
        <w:ind w:left="0" w:firstLine="714"/>
        <w:contextualSpacing/>
        <w:jc w:val="both"/>
        <w:rPr>
          <w:rFonts w:ascii="Times New Roman" w:eastAsia="Times New Roman" w:hAnsi="Times New Roman" w:cs="Times New Roman"/>
          <w:color w:val="auto"/>
          <w:lang w:eastAsia="en-US" w:bidi="ar-SA"/>
        </w:rPr>
      </w:pPr>
      <w:r w:rsidRPr="00916C15">
        <w:rPr>
          <w:rFonts w:ascii="Times New Roman" w:eastAsia="Times New Roman" w:hAnsi="Times New Roman" w:cs="Times New Roman"/>
          <w:color w:val="auto"/>
          <w:lang w:bidi="ar-SA"/>
        </w:rPr>
        <w:t>Сторона, которая не в состоянии выполнить свои обязательства по Договору в силу возникновения обстоятельств непреодолимой силы, обязана в течение 3 (трех) рабочих дней с момента наступления информировать другую Сторону о наступлении таких обстоятельств в письменной форме и сообщить данные о характере обстоятельств, дать оценку их влияния на исполнение и возможный срок исполнения обязательств по Договору</w:t>
      </w:r>
      <w:r w:rsidRPr="00916C15">
        <w:rPr>
          <w:rFonts w:ascii="Times New Roman" w:eastAsia="Times New Roman" w:hAnsi="Times New Roman" w:cs="Times New Roman"/>
          <w:color w:val="auto"/>
          <w:lang w:eastAsia="en-US" w:bidi="ar-SA"/>
        </w:rPr>
        <w:t>.</w:t>
      </w:r>
    </w:p>
    <w:p w:rsidR="00916C15" w:rsidRPr="00916C15" w:rsidRDefault="00916C15" w:rsidP="00916C15">
      <w:pPr>
        <w:widowControl/>
        <w:numPr>
          <w:ilvl w:val="1"/>
          <w:numId w:val="26"/>
        </w:numPr>
        <w:tabs>
          <w:tab w:val="left" w:pos="1276"/>
        </w:tabs>
        <w:ind w:left="0" w:firstLine="714"/>
        <w:contextualSpacing/>
        <w:jc w:val="both"/>
        <w:rPr>
          <w:rFonts w:ascii="Times New Roman" w:eastAsia="Times New Roman" w:hAnsi="Times New Roman" w:cs="Times New Roman"/>
          <w:color w:val="auto"/>
          <w:lang w:eastAsia="en-US" w:bidi="ar-SA"/>
        </w:rPr>
      </w:pPr>
      <w:r w:rsidRPr="00916C15">
        <w:rPr>
          <w:rFonts w:ascii="Times New Roman" w:eastAsia="Times New Roman" w:hAnsi="Times New Roman" w:cs="Times New Roman"/>
          <w:color w:val="auto"/>
          <w:lang w:bidi="ar-SA"/>
        </w:rPr>
        <w:t>Не извещение и/или несвоевременное извещение другой Стороны согласно пункту 10.3 Договора влечет за собой утрату Стороной права ссылаться на эти обстоятельства</w:t>
      </w:r>
      <w:r w:rsidRPr="00916C15">
        <w:rPr>
          <w:rFonts w:ascii="Times New Roman" w:eastAsia="Times New Roman" w:hAnsi="Times New Roman" w:cs="Times New Roman"/>
          <w:color w:val="auto"/>
          <w:lang w:eastAsia="en-US" w:bidi="ar-SA"/>
        </w:rPr>
        <w:t>.</w:t>
      </w:r>
    </w:p>
    <w:p w:rsidR="00916C15" w:rsidRPr="00916C15" w:rsidRDefault="00916C15" w:rsidP="00916C15">
      <w:pPr>
        <w:widowControl/>
        <w:numPr>
          <w:ilvl w:val="1"/>
          <w:numId w:val="26"/>
        </w:numPr>
        <w:tabs>
          <w:tab w:val="left" w:pos="1276"/>
        </w:tabs>
        <w:ind w:left="0" w:firstLine="714"/>
        <w:contextualSpacing/>
        <w:jc w:val="both"/>
        <w:rPr>
          <w:rFonts w:ascii="Times New Roman" w:eastAsia="Times New Roman" w:hAnsi="Times New Roman" w:cs="Times New Roman"/>
          <w:color w:val="auto"/>
          <w:lang w:eastAsia="en-US" w:bidi="ar-SA"/>
        </w:rPr>
      </w:pPr>
      <w:r w:rsidRPr="00916C15">
        <w:rPr>
          <w:rFonts w:ascii="Times New Roman" w:eastAsia="Times New Roman" w:hAnsi="Times New Roman" w:cs="Times New Roman"/>
          <w:color w:val="auto"/>
          <w:lang w:eastAsia="en-US" w:bidi="ar-SA"/>
        </w:rPr>
        <w:t xml:space="preserve"> </w:t>
      </w:r>
      <w:r w:rsidRPr="00916C15">
        <w:rPr>
          <w:rFonts w:ascii="Times New Roman" w:eastAsia="Times New Roman" w:hAnsi="Times New Roman" w:cs="Times New Roman"/>
          <w:color w:val="auto"/>
          <w:lang w:bidi="ar-SA"/>
        </w:rPr>
        <w:t>Подтверждением наличия и продолжительности действия обстоятельств непреодолимой силы будут являться сертификаты (свидетельства), выданные Торгово-промышленной палатой, расположенной по месту нахождения соответствующей Стороны, и/или места возникновения/существования обстоятельств непреодолимой силы</w:t>
      </w:r>
      <w:r w:rsidRPr="00916C15">
        <w:rPr>
          <w:rFonts w:ascii="Times New Roman" w:eastAsia="Times New Roman" w:hAnsi="Times New Roman" w:cs="Times New Roman"/>
          <w:color w:val="auto"/>
          <w:lang w:eastAsia="en-US" w:bidi="ar-SA"/>
        </w:rPr>
        <w:t>.</w:t>
      </w:r>
    </w:p>
    <w:p w:rsidR="00916C15" w:rsidRPr="00916C15" w:rsidRDefault="00916C15" w:rsidP="00916C15">
      <w:pPr>
        <w:widowControl/>
        <w:numPr>
          <w:ilvl w:val="1"/>
          <w:numId w:val="26"/>
        </w:numPr>
        <w:tabs>
          <w:tab w:val="left" w:pos="1276"/>
        </w:tabs>
        <w:ind w:left="0" w:firstLine="714"/>
        <w:contextualSpacing/>
        <w:jc w:val="both"/>
        <w:rPr>
          <w:rFonts w:ascii="Times New Roman" w:eastAsia="Times New Roman" w:hAnsi="Times New Roman" w:cs="Times New Roman"/>
          <w:color w:val="auto"/>
          <w:lang w:eastAsia="en-US" w:bidi="ar-SA"/>
        </w:rPr>
      </w:pPr>
      <w:r w:rsidRPr="00916C15">
        <w:rPr>
          <w:rFonts w:ascii="Times New Roman" w:eastAsia="Times New Roman" w:hAnsi="Times New Roman" w:cs="Times New Roman"/>
          <w:color w:val="auto"/>
          <w:lang w:bidi="ar-SA"/>
        </w:rPr>
        <w:t>Если подобные обстоятельства продлятся более 20 (двадцати) дней, то любая из Сторон вправе расторгнуть Договор в одностороннем порядке, известив об этом другую Сторону не менее чем за 10 (десять) дней до даты предполагаемого расторжения. В случае такого расторжения Договора ни одна из Сторон не вправе требовать от другой Стороны возмещения связанных с этим убытков/расходов.</w:t>
      </w:r>
    </w:p>
    <w:p w:rsidR="00916C15" w:rsidRPr="00916C15" w:rsidRDefault="00916C15" w:rsidP="00916C15">
      <w:pPr>
        <w:widowControl/>
        <w:tabs>
          <w:tab w:val="left" w:pos="1276"/>
        </w:tabs>
        <w:jc w:val="both"/>
        <w:rPr>
          <w:rFonts w:ascii="Times New Roman" w:eastAsia="Calibri" w:hAnsi="Times New Roman" w:cs="Times New Roman"/>
          <w:color w:val="auto"/>
          <w:lang w:eastAsia="en-US" w:bidi="ar-SA"/>
        </w:rPr>
      </w:pPr>
    </w:p>
    <w:p w:rsidR="00916C15" w:rsidRPr="00916C15" w:rsidRDefault="00916C15" w:rsidP="00916C15">
      <w:pPr>
        <w:widowControl/>
        <w:numPr>
          <w:ilvl w:val="0"/>
          <w:numId w:val="6"/>
        </w:numPr>
        <w:tabs>
          <w:tab w:val="left" w:pos="426"/>
        </w:tabs>
        <w:ind w:left="0" w:firstLine="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Прочие положения</w:t>
      </w:r>
    </w:p>
    <w:p w:rsidR="00916C15" w:rsidRPr="00916C15" w:rsidRDefault="00916C15" w:rsidP="00916C15">
      <w:pPr>
        <w:widowControl/>
        <w:jc w:val="both"/>
        <w:rPr>
          <w:rFonts w:ascii="Times New Roman" w:eastAsia="Calibri" w:hAnsi="Times New Roman" w:cs="Times New Roman"/>
          <w:color w:val="auto"/>
          <w:lang w:eastAsia="en-US" w:bidi="ar-SA"/>
        </w:rPr>
      </w:pPr>
    </w:p>
    <w:p w:rsidR="00916C15" w:rsidRPr="00916C15" w:rsidRDefault="00916C15" w:rsidP="00916C15">
      <w:pPr>
        <w:widowControl/>
        <w:numPr>
          <w:ilvl w:val="0"/>
          <w:numId w:val="20"/>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 xml:space="preserve">Продавец уведомлен, что в случае нарушения условий настоящего Договора в информационную систему «Расчет рейтинга деловой репутации поставщиков», ведение которой осуществляется на официальном сайте по закупкам атомной отрасли </w:t>
      </w:r>
      <w:hyperlink r:id="rId23" w:history="1">
        <w:r w:rsidRPr="00916C15">
          <w:rPr>
            <w:rFonts w:ascii="Times New Roman" w:eastAsia="Times New Roman" w:hAnsi="Times New Roman" w:cs="Times New Roman"/>
            <w:color w:val="auto"/>
            <w:lang w:bidi="ar-SA"/>
          </w:rPr>
          <w:t>www.rdr.rosatom.ru</w:t>
        </w:r>
      </w:hyperlink>
      <w:r w:rsidRPr="00916C15">
        <w:rPr>
          <w:rFonts w:ascii="Times New Roman" w:eastAsia="Times New Roman" w:hAnsi="Times New Roman" w:cs="Times New Roman"/>
          <w:color w:val="auto"/>
          <w:lang w:bidi="ar-SA"/>
        </w:rPr>
        <w:t xml:space="preserve"> в соответствии с утвержденными Госкорпорацией «Росатом» Едиными отраслевыми методическими указаниями по оценке деловой репутации, могут быть внесены сведения и документы о таких нарушениях.</w:t>
      </w:r>
    </w:p>
    <w:p w:rsidR="00916C15" w:rsidRPr="00916C15" w:rsidRDefault="00916C15" w:rsidP="00916C15">
      <w:pPr>
        <w:widowControl/>
        <w:numPr>
          <w:ilvl w:val="0"/>
          <w:numId w:val="20"/>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Основанием для внесения сведений в информационную систему «Расчет рейтинга деловой репутации поставщиков» могут являться:</w:t>
      </w:r>
    </w:p>
    <w:p w:rsidR="00916C15" w:rsidRPr="00916C15" w:rsidRDefault="00916C15" w:rsidP="00916C15">
      <w:pPr>
        <w:tabs>
          <w:tab w:val="left" w:pos="0"/>
        </w:tabs>
        <w:autoSpaceDE w:val="0"/>
        <w:autoSpaceDN w:val="0"/>
        <w:adjustRightInd w:val="0"/>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ab/>
        <w:t>1) выставленные Продавцом и принятые Покупателем неустойки за нарушение сроков исполнения обязательств по настоящему Договору или иных условий Договора и (или) убытки, причиненные таким нарушением;</w:t>
      </w:r>
    </w:p>
    <w:p w:rsidR="00916C15" w:rsidRPr="00916C15" w:rsidRDefault="00916C15" w:rsidP="00916C15">
      <w:pPr>
        <w:tabs>
          <w:tab w:val="left" w:pos="0"/>
        </w:tabs>
        <w:autoSpaceDE w:val="0"/>
        <w:autoSpaceDN w:val="0"/>
        <w:adjustRightInd w:val="0"/>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ab/>
        <w:t>2) судебные решения (включая решения третейских судов) о выплате Покупателем  неустойки за нарушение сроков исполнения договорных обязательств или иных условий Договора и (или) возмещении убытков, причиненных указанным нарушением;</w:t>
      </w:r>
      <w:r w:rsidRPr="00916C15">
        <w:rPr>
          <w:rFonts w:ascii="Times New Roman" w:eastAsia="Times New Roman" w:hAnsi="Times New Roman" w:cs="Times New Roman"/>
          <w:color w:val="auto"/>
          <w:lang w:bidi="ar-SA"/>
        </w:rPr>
        <w:tab/>
      </w:r>
    </w:p>
    <w:p w:rsidR="00916C15" w:rsidRPr="00916C15" w:rsidRDefault="00916C15" w:rsidP="00916C15">
      <w:pPr>
        <w:widowControl/>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3) подтвержденные судебными актами факты фальсификации Покупателем документов на этапе заключения или исполнения настоящего Договора.</w:t>
      </w:r>
    </w:p>
    <w:p w:rsidR="00916C15" w:rsidRPr="00916C15" w:rsidRDefault="00916C15" w:rsidP="00916C15">
      <w:pPr>
        <w:widowControl/>
        <w:numPr>
          <w:ilvl w:val="0"/>
          <w:numId w:val="20"/>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Покупатель предупрежден, что сведения, включенные в информационную систему «Расчет рейтинга деловой репутации поставщиков», могут быть использованы Покупателем при оценке его деловой репутации в последующих закупочных процедурах и (или) в процессе принятия решения о заключении договора с ним.</w:t>
      </w:r>
    </w:p>
    <w:p w:rsidR="00916C15" w:rsidRPr="00916C15" w:rsidRDefault="00916C15" w:rsidP="00916C15">
      <w:pPr>
        <w:widowControl/>
        <w:numPr>
          <w:ilvl w:val="0"/>
          <w:numId w:val="20"/>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Все изменения и дополнения к настоящему Договору являются его неотъемлемой частью и вступают в силу с момента подписания Сторонами.</w:t>
      </w:r>
    </w:p>
    <w:p w:rsidR="00916C15" w:rsidRPr="00916C15" w:rsidRDefault="00916C15" w:rsidP="00916C15">
      <w:pPr>
        <w:widowControl/>
        <w:numPr>
          <w:ilvl w:val="0"/>
          <w:numId w:val="20"/>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В случае если любое из положений Договора становится недействительным или теряет свою юридическую силу, это не влияет на действие прочих положений Договора.</w:t>
      </w:r>
    </w:p>
    <w:p w:rsidR="00916C15" w:rsidRPr="003D7516" w:rsidRDefault="00916C15" w:rsidP="00916C15">
      <w:pPr>
        <w:widowControl/>
        <w:numPr>
          <w:ilvl w:val="0"/>
          <w:numId w:val="20"/>
        </w:numPr>
        <w:tabs>
          <w:tab w:val="left" w:pos="1276"/>
        </w:tabs>
        <w:ind w:left="0" w:firstLine="709"/>
        <w:contextualSpacing/>
        <w:jc w:val="both"/>
        <w:rPr>
          <w:rFonts w:ascii="Times New Roman" w:eastAsia="Calibri" w:hAnsi="Times New Roman" w:cs="Times New Roman"/>
          <w:color w:val="auto"/>
          <w:lang w:eastAsia="en-US" w:bidi="ar-SA"/>
        </w:rPr>
      </w:pPr>
      <w:r w:rsidRPr="003D7516">
        <w:rPr>
          <w:rFonts w:ascii="Times New Roman" w:eastAsia="Times New Roman" w:hAnsi="Times New Roman" w:cs="Times New Roman"/>
          <w:color w:val="auto"/>
          <w:lang w:bidi="ar-SA"/>
        </w:rPr>
        <w:t>Договор вступает в силу со дня его подписания Сторонами и действует до полного выполнения Сторонами своих обязательств либо до момента его досрочного прекращения.</w:t>
      </w:r>
    </w:p>
    <w:p w:rsidR="00916C15" w:rsidRPr="003D7516" w:rsidRDefault="00916C15" w:rsidP="00916C15">
      <w:pPr>
        <w:widowControl/>
        <w:ind w:firstLine="709"/>
        <w:jc w:val="both"/>
        <w:rPr>
          <w:rFonts w:ascii="Times New Roman" w:eastAsia="Calibri" w:hAnsi="Times New Roman" w:cs="Times New Roman"/>
          <w:color w:val="auto"/>
          <w:lang w:eastAsia="en-US" w:bidi="ar-SA"/>
        </w:rPr>
      </w:pPr>
      <w:r w:rsidRPr="003D7516">
        <w:rPr>
          <w:rFonts w:ascii="Times New Roman" w:eastAsia="Times New Roman" w:hAnsi="Times New Roman" w:cs="Times New Roman"/>
          <w:color w:val="auto"/>
          <w:lang w:bidi="ar-SA"/>
        </w:rPr>
        <w:t>Исполнение Сторонами обязательств по договору обусловлено наступлением отлагательного условия, а именно получением Покупателем от органа местного самоуправления ЗАТО г. Зеленогорск решения о допуске к участию в совершении сделки по приобретению Имущества, согласованного в порядке, установленном статьей 8 Закона РФ от 14.07.1992 № 3297-1 «О закрытом административно-территориальном образовании». Течение сроков исполнения обязательств, исчисляемых с момента заключения Договора, приостанавливается до момента наступления отлагательного условия.</w:t>
      </w:r>
    </w:p>
    <w:p w:rsidR="00916C15" w:rsidRPr="003D7516" w:rsidRDefault="00916C15" w:rsidP="00916C15">
      <w:pPr>
        <w:widowControl/>
        <w:ind w:firstLine="709"/>
        <w:jc w:val="both"/>
        <w:rPr>
          <w:rFonts w:ascii="Times New Roman" w:eastAsia="Calibri" w:hAnsi="Times New Roman" w:cs="Times New Roman"/>
          <w:color w:val="auto"/>
          <w:lang w:eastAsia="en-US" w:bidi="ar-SA"/>
        </w:rPr>
      </w:pPr>
      <w:r w:rsidRPr="003D7516">
        <w:rPr>
          <w:rFonts w:ascii="Times New Roman" w:eastAsia="Times New Roman" w:hAnsi="Times New Roman" w:cs="Times New Roman"/>
          <w:color w:val="auto"/>
          <w:lang w:bidi="ar-SA"/>
        </w:rPr>
        <w:t>Отлагательное условие считается наступившим с момента вступления в силу соответствующего решения органа местного самоуправления, но не позднее, чем через 6 (шесть) месяцев после заключения Договора. В случае неполучения Покупателем решения органа местного самоуправления в течение 6 (шести) месяцев с даты заключения настоящего Договора отлагательное условие считается ненаступившим и действие настоящего Договора прекращается.</w:t>
      </w:r>
    </w:p>
    <w:p w:rsidR="00916C15" w:rsidRPr="00916C15" w:rsidRDefault="00916C15" w:rsidP="00916C15">
      <w:pPr>
        <w:widowControl/>
        <w:ind w:firstLine="709"/>
        <w:jc w:val="both"/>
        <w:rPr>
          <w:rFonts w:ascii="Times New Roman" w:eastAsia="Calibri" w:hAnsi="Times New Roman" w:cs="Times New Roman"/>
          <w:color w:val="auto"/>
          <w:lang w:eastAsia="en-US" w:bidi="ar-SA"/>
        </w:rPr>
      </w:pPr>
      <w:r w:rsidRPr="003D7516">
        <w:rPr>
          <w:rFonts w:ascii="Times New Roman" w:eastAsia="Times New Roman" w:hAnsi="Times New Roman" w:cs="Times New Roman"/>
          <w:b/>
          <w:i/>
          <w:color w:val="auto"/>
          <w:lang w:bidi="ar-SA"/>
        </w:rPr>
        <w:t>(абзацы второй и третий включаются в договор, если покупатель не зарегистрирован на территории ЗАТО г. Зеленогорск)</w:t>
      </w:r>
    </w:p>
    <w:p w:rsidR="00916C15" w:rsidRPr="00916C15" w:rsidRDefault="00916C15" w:rsidP="00916C15">
      <w:pPr>
        <w:widowControl/>
        <w:numPr>
          <w:ilvl w:val="0"/>
          <w:numId w:val="20"/>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eastAsia="en-US" w:bidi="ar-SA"/>
        </w:rPr>
        <w:t>Противодействие коррупции</w:t>
      </w:r>
      <w:r w:rsidRPr="00916C15">
        <w:rPr>
          <w:rFonts w:ascii="Times New Roman" w:eastAsia="Times New Roman" w:hAnsi="Times New Roman" w:cs="Times New Roman"/>
          <w:color w:val="auto"/>
          <w:lang w:bidi="ar-SA"/>
        </w:rPr>
        <w:t>.</w:t>
      </w:r>
    </w:p>
    <w:p w:rsidR="00916C15" w:rsidRPr="00916C15" w:rsidRDefault="00916C15" w:rsidP="00916C15">
      <w:pPr>
        <w:widowControl/>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При исполнении настоящего Договора Стороны соблюдают и будут соблюдать в дальнейшем все применимые законы и нормативные акты, включая любые законы о противодействии взяточничеству и коррупции.</w:t>
      </w:r>
    </w:p>
    <w:p w:rsidR="00916C15" w:rsidRPr="00916C15" w:rsidRDefault="00916C15" w:rsidP="00916C15">
      <w:pPr>
        <w:widowControl/>
        <w:ind w:firstLine="709"/>
        <w:jc w:val="both"/>
        <w:rPr>
          <w:rFonts w:ascii="Times New Roman" w:eastAsia="Times New Roman" w:hAnsi="Times New Roman" w:cs="Times New Roman"/>
          <w:color w:val="auto"/>
          <w:lang w:eastAsia="en-US" w:bidi="ar-SA"/>
        </w:rPr>
      </w:pPr>
      <w:r w:rsidRPr="00916C15">
        <w:rPr>
          <w:rFonts w:ascii="Times New Roman" w:eastAsia="Times New Roman" w:hAnsi="Times New Roman" w:cs="Times New Roman"/>
          <w:color w:val="auto"/>
          <w:lang w:bidi="ar-SA"/>
        </w:rPr>
        <w:t>Стороны и любые их должностные лица, работники, акционеры, представители, агенты, или любые лица, действующие от имени или в интересах или по просьбе какой-либо из Сторон в связи с настоящим Договором, не будут прямо или косвенно, в рамках деловых отношений в сфере предпринимательской деятельности или в рамках деловых отношений с государственным сектором, предлагать, вручать или осуществлять, а также соглашаться на предложение, вручение или осуществление (самостоятельно или в согласии с другими лицами) какого-либо платежа, подарка или иной привилегии с целью исполнения (воздержания от исполнения) каких-либо условий настоящего Договора, если указанные действия нарушают применимые законы или нормативные акты о противодействии взяточничеству и коррупции.</w:t>
      </w:r>
    </w:p>
    <w:p w:rsidR="00916C15" w:rsidRPr="00916C15" w:rsidRDefault="00916C15" w:rsidP="00916C15">
      <w:pPr>
        <w:widowControl/>
        <w:numPr>
          <w:ilvl w:val="0"/>
          <w:numId w:val="20"/>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Calibri" w:hAnsi="Times New Roman" w:cs="Times New Roman"/>
          <w:color w:val="auto"/>
          <w:lang w:eastAsia="en-US" w:bidi="ar-SA"/>
        </w:rPr>
        <w:t>Право залога у Продавца на Имущество в соответствии с пунктом 5 статьи 488 Гражданского кодекса Российской Федерации не возникает.</w:t>
      </w:r>
    </w:p>
    <w:p w:rsidR="00916C15" w:rsidRPr="00916C15" w:rsidRDefault="00916C15" w:rsidP="00916C15">
      <w:pPr>
        <w:widowControl/>
        <w:numPr>
          <w:ilvl w:val="0"/>
          <w:numId w:val="20"/>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 xml:space="preserve">При необходимости направления Сторонами друг другу юридически значимых сообщений каждое такое сообщение должно быть направлено заказной почтой с уведомлением о вручении, курьером, осуществляющим доставку под подпись о получении, или телеграфом по адресам, указанным в настоящем Договоре либо вручено непосредственно представителю Стороны. </w:t>
      </w:r>
      <w:r w:rsidRPr="00916C15">
        <w:rPr>
          <w:rFonts w:ascii="Times New Roman" w:eastAsia="Times New Roman" w:hAnsi="Times New Roman" w:cs="Times New Roman"/>
          <w:color w:val="auto"/>
          <w:szCs w:val="28"/>
          <w:lang w:bidi="ar-SA"/>
        </w:rPr>
        <w:t>В том случае, если сообщение было направлено Стороне по адресу, указанному в Договоре, но не было вручено по зависящим от адресата обстоятельствам (в том числе по причинам: отсутствия (выбытия) адресата, отказа адресата от получения отправления, истечения срока хранения и т.п.), сообщение будет считаться доставленным Стороне и, соответственно, полученным Стороной. При этом, моментом доставки (получения) в любом случае будет считаться: при отправлении почтой – момент поступления в почтовое отделение адресата; при направлении курьерской службой, телеграфом иным способом, предполагающим непосредственное вручение – момент первой попытки вручения адресату</w:t>
      </w:r>
      <w:r w:rsidRPr="00916C15">
        <w:rPr>
          <w:rFonts w:ascii="Times New Roman" w:eastAsia="Times New Roman" w:hAnsi="Times New Roman" w:cs="Times New Roman"/>
          <w:color w:val="auto"/>
          <w:lang w:bidi="ar-SA"/>
        </w:rPr>
        <w:t>.</w:t>
      </w:r>
    </w:p>
    <w:p w:rsidR="00916C15" w:rsidRPr="00916C15" w:rsidRDefault="00916C15" w:rsidP="00916C15">
      <w:pPr>
        <w:widowControl/>
        <w:numPr>
          <w:ilvl w:val="0"/>
          <w:numId w:val="20"/>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Договор регулируется и подлежит толкованию в соответствии с законодательством Российской Федерации.</w:t>
      </w:r>
    </w:p>
    <w:p w:rsidR="00916C15" w:rsidRPr="00916C15" w:rsidRDefault="00916C15" w:rsidP="00916C15">
      <w:pPr>
        <w:widowControl/>
        <w:numPr>
          <w:ilvl w:val="0"/>
          <w:numId w:val="20"/>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Стороны заключили Договор в 3 (трех) экземплярах, имеющих равную юридическую силу, 1 (один) – для Продавца, 1 (один) – для Покупателя, 1 (один) – для органа, осуществляющего государственную регистрацию прав на недвижимое имущество и сделок с ним.</w:t>
      </w:r>
    </w:p>
    <w:p w:rsidR="00916C15" w:rsidRPr="00916C15" w:rsidRDefault="00916C15" w:rsidP="00916C15">
      <w:pPr>
        <w:widowControl/>
        <w:numPr>
          <w:ilvl w:val="0"/>
          <w:numId w:val="20"/>
        </w:numPr>
        <w:tabs>
          <w:tab w:val="left" w:pos="1276"/>
        </w:tabs>
        <w:ind w:left="0" w:firstLine="709"/>
        <w:contextualSpacing/>
        <w:jc w:val="both"/>
        <w:rPr>
          <w:rFonts w:ascii="Times New Roman" w:eastAsia="Calibri" w:hAnsi="Times New Roman" w:cs="Times New Roman"/>
          <w:color w:val="auto"/>
          <w:lang w:eastAsia="en-US" w:bidi="ar-SA"/>
        </w:rPr>
      </w:pPr>
      <w:r w:rsidRPr="00916C15">
        <w:rPr>
          <w:rFonts w:ascii="Times New Roman" w:eastAsia="Times New Roman" w:hAnsi="Times New Roman" w:cs="Times New Roman"/>
          <w:color w:val="auto"/>
          <w:lang w:bidi="ar-SA"/>
        </w:rPr>
        <w:t>Следующие Приложения являются неотъемлемой частью Договора:</w:t>
      </w:r>
    </w:p>
    <w:p w:rsidR="00916C15" w:rsidRPr="00916C15" w:rsidRDefault="00916C15" w:rsidP="00916C15">
      <w:pPr>
        <w:widowControl/>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Приложение № 1 – Перечень Имущества;</w:t>
      </w:r>
    </w:p>
    <w:p w:rsidR="00916C15" w:rsidRPr="00916C15" w:rsidRDefault="00916C15" w:rsidP="00916C15">
      <w:pPr>
        <w:widowControl/>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Приложение № 2 – Форма Акта приема-передачи Имущества;</w:t>
      </w:r>
    </w:p>
    <w:p w:rsidR="00916C15" w:rsidRPr="00916C15" w:rsidRDefault="00916C15" w:rsidP="00916C15">
      <w:pPr>
        <w:widowControl/>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Приложение № 3 – </w:t>
      </w:r>
      <w:r w:rsidRPr="00916C15">
        <w:rPr>
          <w:rFonts w:ascii="Times New Roman" w:eastAsia="Times New Roman" w:hAnsi="Times New Roman" w:cs="Times New Roman"/>
          <w:color w:val="auto"/>
          <w:lang w:eastAsia="en-US" w:bidi="ar-SA"/>
        </w:rPr>
        <w:t>Положение</w:t>
      </w:r>
      <w:r w:rsidRPr="00916C15">
        <w:rPr>
          <w:rFonts w:ascii="Times New Roman" w:eastAsia="Times New Roman" w:hAnsi="Times New Roman" w:cs="Times New Roman"/>
          <w:color w:val="auto"/>
          <w:lang w:bidi="ar-SA"/>
        </w:rPr>
        <w:t xml:space="preserve"> о конфиденциальности и взаимном неразглашении информации;</w:t>
      </w:r>
    </w:p>
    <w:p w:rsidR="00916C15" w:rsidRPr="00916C15" w:rsidRDefault="00916C15" w:rsidP="00916C15">
      <w:pPr>
        <w:widowControl/>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Приложения № 4, № 5, № 6, № 7 – Формы актов приема-передачи ОС-1а, ОС-1з, ОС-1, накладной М-15;</w:t>
      </w:r>
    </w:p>
    <w:p w:rsidR="00916C15" w:rsidRPr="00916C15" w:rsidRDefault="00916C15" w:rsidP="00916C15">
      <w:pPr>
        <w:widowControl/>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Приложение № 8 – Условия об обеспечении исполнения обязательств по Договору.</w:t>
      </w:r>
    </w:p>
    <w:p w:rsidR="00916C15" w:rsidRPr="00916C15" w:rsidRDefault="00916C15" w:rsidP="00916C15">
      <w:pPr>
        <w:widowControl/>
        <w:ind w:firstLine="709"/>
        <w:jc w:val="both"/>
        <w:rPr>
          <w:rFonts w:ascii="Times New Roman" w:eastAsia="Times New Roman" w:hAnsi="Times New Roman" w:cs="Times New Roman"/>
          <w:color w:val="auto"/>
          <w:lang w:bidi="ar-SA"/>
        </w:rPr>
      </w:pPr>
    </w:p>
    <w:p w:rsidR="00916C15" w:rsidRPr="00916C15" w:rsidRDefault="00916C15" w:rsidP="00916C15">
      <w:pPr>
        <w:widowControl/>
        <w:numPr>
          <w:ilvl w:val="0"/>
          <w:numId w:val="6"/>
        </w:numPr>
        <w:tabs>
          <w:tab w:val="left" w:pos="426"/>
        </w:tabs>
        <w:ind w:left="0" w:firstLine="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Реквизиты Сторон</w:t>
      </w:r>
    </w:p>
    <w:p w:rsidR="00916C15" w:rsidRPr="00916C15" w:rsidRDefault="00916C15" w:rsidP="00916C15">
      <w:pPr>
        <w:widowControl/>
        <w:ind w:firstLine="709"/>
        <w:jc w:val="both"/>
        <w:rPr>
          <w:rFonts w:ascii="Times New Roman" w:eastAsia="Calibri" w:hAnsi="Times New Roman" w:cs="Times New Roman"/>
          <w:color w:val="auto"/>
          <w:lang w:eastAsia="en-US" w:bidi="ar-SA"/>
        </w:rPr>
      </w:pPr>
    </w:p>
    <w:tbl>
      <w:tblPr>
        <w:tblStyle w:val="aa"/>
        <w:tblW w:w="0" w:type="auto"/>
        <w:tblLook w:val="04A0" w:firstRow="1" w:lastRow="0" w:firstColumn="1" w:lastColumn="0" w:noHBand="0" w:noVBand="1"/>
      </w:tblPr>
      <w:tblGrid>
        <w:gridCol w:w="4927"/>
        <w:gridCol w:w="4926"/>
      </w:tblGrid>
      <w:tr w:rsidR="00916C15" w:rsidRPr="00916C15" w:rsidTr="0095002B">
        <w:tc>
          <w:tcPr>
            <w:tcW w:w="4927" w:type="dxa"/>
            <w:tcBorders>
              <w:top w:val="nil"/>
              <w:left w:val="nil"/>
              <w:bottom w:val="nil"/>
              <w:right w:val="nil"/>
            </w:tcBorders>
          </w:tcPr>
          <w:p w:rsidR="00916C15" w:rsidRPr="00916C15" w:rsidRDefault="00916C15" w:rsidP="00916C15">
            <w:pPr>
              <w:widowControl/>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Продавец: АО «ПО ЭХЗ»</w:t>
            </w:r>
          </w:p>
        </w:tc>
        <w:tc>
          <w:tcPr>
            <w:tcW w:w="4926" w:type="dxa"/>
            <w:tcBorders>
              <w:top w:val="nil"/>
              <w:left w:val="nil"/>
              <w:bottom w:val="nil"/>
              <w:right w:val="nil"/>
            </w:tcBorders>
          </w:tcPr>
          <w:p w:rsidR="00916C15" w:rsidRPr="00916C15" w:rsidRDefault="00916C15" w:rsidP="00916C15">
            <w:pPr>
              <w:widowControl/>
              <w:tabs>
                <w:tab w:val="left" w:pos="1276"/>
              </w:tabs>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Покупатель: (сокращенное наименование по Уставу)/ФИО (для физического лица)</w:t>
            </w:r>
          </w:p>
        </w:tc>
      </w:tr>
      <w:tr w:rsidR="00916C15" w:rsidRPr="00916C15" w:rsidTr="0095002B">
        <w:tc>
          <w:tcPr>
            <w:tcW w:w="4927" w:type="dxa"/>
            <w:tcBorders>
              <w:top w:val="nil"/>
              <w:left w:val="nil"/>
              <w:bottom w:val="nil"/>
              <w:right w:val="nil"/>
            </w:tcBorders>
          </w:tcPr>
          <w:p w:rsidR="00916C15" w:rsidRPr="00916C15" w:rsidRDefault="00916C15" w:rsidP="00916C15">
            <w:pPr>
              <w:widowControl/>
              <w:tabs>
                <w:tab w:val="left" w:leader="underscore" w:pos="3247"/>
              </w:tabs>
              <w:spacing w:line="324"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ИНН </w:t>
            </w:r>
          </w:p>
          <w:p w:rsidR="00916C15" w:rsidRPr="00916C15" w:rsidRDefault="00916C15" w:rsidP="00916C15">
            <w:pPr>
              <w:widowControl/>
              <w:tabs>
                <w:tab w:val="left" w:leader="underscore" w:pos="3247"/>
              </w:tabs>
              <w:spacing w:line="324"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КПП </w:t>
            </w:r>
          </w:p>
          <w:p w:rsidR="00916C15" w:rsidRPr="00916C15" w:rsidRDefault="00916C15" w:rsidP="00916C15">
            <w:pPr>
              <w:widowControl/>
              <w:tabs>
                <w:tab w:val="left" w:leader="underscore" w:pos="3247"/>
              </w:tabs>
              <w:spacing w:line="324"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ОГРН </w:t>
            </w:r>
          </w:p>
          <w:p w:rsidR="00916C15" w:rsidRPr="00916C15" w:rsidRDefault="00916C15" w:rsidP="00916C15">
            <w:pPr>
              <w:widowControl/>
              <w:tabs>
                <w:tab w:val="left" w:leader="underscore" w:pos="968"/>
                <w:tab w:val="left" w:leader="underscore" w:pos="1864"/>
              </w:tabs>
              <w:spacing w:line="324"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Место нахождения: </w:t>
            </w:r>
          </w:p>
          <w:p w:rsidR="00916C15" w:rsidRPr="00916C15" w:rsidRDefault="00916C15" w:rsidP="00916C15">
            <w:pPr>
              <w:widowControl/>
              <w:tabs>
                <w:tab w:val="left" w:leader="underscore" w:pos="968"/>
                <w:tab w:val="left" w:leader="underscore" w:pos="1864"/>
              </w:tabs>
              <w:spacing w:line="324"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Почтовый адрес: </w:t>
            </w:r>
          </w:p>
          <w:p w:rsidR="00916C15" w:rsidRPr="00916C15" w:rsidRDefault="00916C15" w:rsidP="00916C15">
            <w:pPr>
              <w:widowControl/>
              <w:tabs>
                <w:tab w:val="left" w:leader="underscore" w:pos="968"/>
                <w:tab w:val="left" w:leader="underscore" w:pos="1864"/>
              </w:tabs>
              <w:spacing w:line="324"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р/с. </w:t>
            </w:r>
            <w:r w:rsidRPr="00916C15">
              <w:rPr>
                <w:rFonts w:ascii="Times New Roman" w:eastAsia="Times New Roman" w:hAnsi="Times New Roman" w:cs="Times New Roman"/>
                <w:color w:val="auto"/>
                <w:lang w:bidi="ar-SA"/>
              </w:rPr>
              <w:tab/>
              <w:t xml:space="preserve">в </w:t>
            </w:r>
            <w:r w:rsidRPr="00916C15">
              <w:rPr>
                <w:rFonts w:ascii="Times New Roman" w:eastAsia="Times New Roman" w:hAnsi="Times New Roman" w:cs="Times New Roman"/>
                <w:color w:val="auto"/>
                <w:lang w:bidi="ar-SA"/>
              </w:rPr>
              <w:tab/>
            </w: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Кор.сч</w:t>
            </w:r>
            <w:r w:rsidRPr="00916C15">
              <w:rPr>
                <w:rFonts w:ascii="Times New Roman" w:eastAsia="Times New Roman" w:hAnsi="Times New Roman" w:cs="Times New Roman"/>
                <w:color w:val="auto"/>
                <w:lang w:bidi="ar-SA"/>
              </w:rPr>
              <w:tab/>
            </w: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БИК </w:t>
            </w:r>
            <w:r w:rsidRPr="00916C15">
              <w:rPr>
                <w:rFonts w:ascii="Times New Roman" w:eastAsia="Times New Roman" w:hAnsi="Times New Roman" w:cs="Times New Roman"/>
                <w:color w:val="auto"/>
                <w:lang w:bidi="ar-SA"/>
              </w:rPr>
              <w:tab/>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rPr>
                <w:rFonts w:ascii="Times New Roman" w:eastAsia="Times New Roman" w:hAnsi="Times New Roman" w:cs="Times New Roman"/>
                <w:color w:val="auto"/>
                <w:lang w:bidi="ar-SA"/>
              </w:rPr>
            </w:pPr>
          </w:p>
        </w:tc>
        <w:tc>
          <w:tcPr>
            <w:tcW w:w="4926" w:type="dxa"/>
            <w:tcBorders>
              <w:top w:val="nil"/>
              <w:left w:val="nil"/>
              <w:bottom w:val="nil"/>
              <w:right w:val="nil"/>
            </w:tcBorders>
          </w:tcPr>
          <w:p w:rsidR="00916C15" w:rsidRPr="00916C15" w:rsidRDefault="00916C15" w:rsidP="00916C15">
            <w:pPr>
              <w:widowControl/>
              <w:tabs>
                <w:tab w:val="left" w:leader="underscore" w:pos="3247"/>
              </w:tabs>
              <w:spacing w:line="324"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ИНН </w:t>
            </w:r>
          </w:p>
          <w:p w:rsidR="00916C15" w:rsidRPr="00916C15" w:rsidRDefault="00916C15" w:rsidP="00916C15">
            <w:pPr>
              <w:widowControl/>
              <w:tabs>
                <w:tab w:val="left" w:leader="underscore" w:pos="3247"/>
              </w:tabs>
              <w:spacing w:line="324"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КПП</w:t>
            </w:r>
          </w:p>
          <w:p w:rsidR="00916C15" w:rsidRPr="00916C15" w:rsidRDefault="00916C15" w:rsidP="00916C15">
            <w:pPr>
              <w:widowControl/>
              <w:tabs>
                <w:tab w:val="left" w:leader="underscore" w:pos="3247"/>
              </w:tabs>
              <w:spacing w:line="324"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ОГРН </w:t>
            </w:r>
          </w:p>
          <w:p w:rsidR="00916C15" w:rsidRPr="00916C15" w:rsidRDefault="00916C15" w:rsidP="00916C15">
            <w:pPr>
              <w:widowControl/>
              <w:tabs>
                <w:tab w:val="left" w:leader="underscore" w:pos="3247"/>
              </w:tabs>
              <w:spacing w:line="324"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Место нахождения:</w:t>
            </w:r>
            <w:r w:rsidRPr="00916C15">
              <w:rPr>
                <w:rFonts w:ascii="Times New Roman" w:eastAsia="Times New Roman" w:hAnsi="Times New Roman" w:cs="Times New Roman"/>
                <w:color w:val="auto"/>
                <w:lang w:bidi="ar-SA"/>
              </w:rPr>
              <w:tab/>
              <w:t>(указать</w:t>
            </w: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место нахождения по Уставу)</w:t>
            </w:r>
          </w:p>
          <w:p w:rsidR="00916C15" w:rsidRPr="00916C15" w:rsidRDefault="00916C15" w:rsidP="00916C15">
            <w:pPr>
              <w:widowControl/>
              <w:tabs>
                <w:tab w:val="left" w:leader="underscore" w:pos="2909"/>
              </w:tabs>
              <w:spacing w:line="324"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Почтовый адрес:</w:t>
            </w:r>
            <w:r w:rsidRPr="00916C15">
              <w:rPr>
                <w:rFonts w:ascii="Times New Roman" w:eastAsia="Times New Roman" w:hAnsi="Times New Roman" w:cs="Times New Roman"/>
                <w:color w:val="auto"/>
                <w:lang w:bidi="ar-SA"/>
              </w:rPr>
              <w:tab/>
              <w:t>(указать</w:t>
            </w: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фактический адрес для переписки)</w:t>
            </w:r>
          </w:p>
          <w:p w:rsidR="00916C15" w:rsidRPr="00916C15" w:rsidRDefault="00916C15" w:rsidP="00916C15">
            <w:pPr>
              <w:widowControl/>
              <w:tabs>
                <w:tab w:val="left" w:leader="underscore" w:pos="968"/>
                <w:tab w:val="left" w:leader="underscore" w:pos="1864"/>
              </w:tabs>
              <w:spacing w:line="324"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р/с. </w:t>
            </w:r>
            <w:r w:rsidRPr="00916C15">
              <w:rPr>
                <w:rFonts w:ascii="Times New Roman" w:eastAsia="Times New Roman" w:hAnsi="Times New Roman" w:cs="Times New Roman"/>
                <w:color w:val="auto"/>
                <w:lang w:bidi="ar-SA"/>
              </w:rPr>
              <w:tab/>
              <w:t xml:space="preserve">в </w:t>
            </w:r>
            <w:r w:rsidRPr="00916C15">
              <w:rPr>
                <w:rFonts w:ascii="Times New Roman" w:eastAsia="Times New Roman" w:hAnsi="Times New Roman" w:cs="Times New Roman"/>
                <w:color w:val="auto"/>
                <w:lang w:bidi="ar-SA"/>
              </w:rPr>
              <w:tab/>
            </w: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Кор.сч</w:t>
            </w:r>
            <w:r w:rsidRPr="00916C15">
              <w:rPr>
                <w:rFonts w:ascii="Times New Roman" w:eastAsia="Times New Roman" w:hAnsi="Times New Roman" w:cs="Times New Roman"/>
                <w:color w:val="auto"/>
                <w:lang w:bidi="ar-SA"/>
              </w:rPr>
              <w:tab/>
            </w: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БИК </w:t>
            </w:r>
            <w:r w:rsidRPr="00916C15">
              <w:rPr>
                <w:rFonts w:ascii="Times New Roman" w:eastAsia="Times New Roman" w:hAnsi="Times New Roman" w:cs="Times New Roman"/>
                <w:color w:val="auto"/>
                <w:lang w:bidi="ar-SA"/>
              </w:rPr>
              <w:tab/>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Для физического лица:</w:t>
            </w: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Паспортные данные:_____</w:t>
            </w: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Адрес регистрации:________</w:t>
            </w:r>
          </w:p>
        </w:tc>
      </w:tr>
    </w:tbl>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autoSpaceDE w:val="0"/>
        <w:autoSpaceDN w:val="0"/>
        <w:adjustRightInd w:val="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Подписи Сторон</w:t>
      </w:r>
    </w:p>
    <w:p w:rsidR="00916C15" w:rsidRPr="00916C15" w:rsidRDefault="00916C15" w:rsidP="00916C15">
      <w:pPr>
        <w:widowControl/>
        <w:rPr>
          <w:rFonts w:ascii="Times New Roman" w:eastAsia="Times New Roman" w:hAnsi="Times New Roman" w:cs="Times New Roman"/>
          <w:color w:val="auto"/>
          <w:lang w:bidi="ar-SA"/>
        </w:rPr>
      </w:pPr>
    </w:p>
    <w:tbl>
      <w:tblPr>
        <w:tblStyle w:val="aa"/>
        <w:tblW w:w="0" w:type="auto"/>
        <w:tblLook w:val="04A0" w:firstRow="1" w:lastRow="0" w:firstColumn="1" w:lastColumn="0" w:noHBand="0" w:noVBand="1"/>
      </w:tblPr>
      <w:tblGrid>
        <w:gridCol w:w="4927"/>
        <w:gridCol w:w="4926"/>
      </w:tblGrid>
      <w:tr w:rsidR="00916C15" w:rsidRPr="00916C15" w:rsidTr="0095002B">
        <w:tc>
          <w:tcPr>
            <w:tcW w:w="4927" w:type="dxa"/>
            <w:tcBorders>
              <w:top w:val="nil"/>
              <w:left w:val="nil"/>
              <w:bottom w:val="nil"/>
              <w:right w:val="nil"/>
            </w:tcBorders>
          </w:tcPr>
          <w:p w:rsidR="00916C15" w:rsidRPr="00916C15" w:rsidRDefault="00916C15" w:rsidP="00916C15">
            <w:pPr>
              <w:widowControl/>
              <w:spacing w:line="280"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________________(________________)</w:t>
            </w:r>
          </w:p>
          <w:p w:rsidR="00916C15" w:rsidRPr="00916C15" w:rsidRDefault="00916C15" w:rsidP="00916C15">
            <w:pPr>
              <w:widowControl/>
              <w:spacing w:line="280" w:lineRule="exact"/>
              <w:rPr>
                <w:rFonts w:ascii="Times New Roman" w:eastAsia="Times New Roman" w:hAnsi="Times New Roman" w:cs="Times New Roman"/>
                <w:color w:val="auto"/>
                <w:lang w:bidi="ar-SA"/>
              </w:rPr>
            </w:pPr>
          </w:p>
          <w:p w:rsidR="00916C15" w:rsidRPr="00916C15" w:rsidRDefault="00916C15" w:rsidP="00916C15">
            <w:pPr>
              <w:widowControl/>
              <w:tabs>
                <w:tab w:val="left" w:pos="1276"/>
              </w:tabs>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c>
          <w:tcPr>
            <w:tcW w:w="4926" w:type="dxa"/>
            <w:tcBorders>
              <w:top w:val="nil"/>
              <w:left w:val="nil"/>
              <w:bottom w:val="nil"/>
              <w:right w:val="nil"/>
            </w:tcBorders>
          </w:tcPr>
          <w:p w:rsidR="00916C15" w:rsidRPr="00916C15" w:rsidRDefault="00916C15" w:rsidP="00916C15">
            <w:pPr>
              <w:widowControl/>
              <w:spacing w:line="280"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________________(________________)</w:t>
            </w:r>
          </w:p>
          <w:p w:rsidR="00916C15" w:rsidRPr="00916C15" w:rsidRDefault="00916C15" w:rsidP="00916C15">
            <w:pPr>
              <w:widowControl/>
              <w:spacing w:line="280" w:lineRule="exact"/>
              <w:rPr>
                <w:rFonts w:ascii="Times New Roman" w:eastAsia="Times New Roman" w:hAnsi="Times New Roman" w:cs="Times New Roman"/>
                <w:color w:val="auto"/>
                <w:lang w:bidi="ar-SA"/>
              </w:rPr>
            </w:pPr>
          </w:p>
          <w:p w:rsidR="00916C15" w:rsidRPr="00916C15" w:rsidRDefault="00916C15" w:rsidP="00916C15">
            <w:pPr>
              <w:widowControl/>
              <w:tabs>
                <w:tab w:val="left" w:pos="1276"/>
              </w:tabs>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r>
    </w:tbl>
    <w:p w:rsidR="00916C15" w:rsidRPr="00916C15" w:rsidRDefault="00916C15" w:rsidP="00916C15">
      <w:pPr>
        <w:widowControl/>
        <w:tabs>
          <w:tab w:val="left" w:pos="1427"/>
        </w:tabs>
        <w:rPr>
          <w:rFonts w:ascii="Times New Roman" w:eastAsia="Times New Roman" w:hAnsi="Times New Roman" w:cs="Times New Roman"/>
          <w:color w:val="auto"/>
          <w:lang w:bidi="ar-SA"/>
        </w:rPr>
      </w:pPr>
    </w:p>
    <w:p w:rsidR="00916C15" w:rsidRPr="00916C15" w:rsidRDefault="00916C15" w:rsidP="00916C15">
      <w:pPr>
        <w:widowControl/>
        <w:tabs>
          <w:tab w:val="left" w:pos="1427"/>
        </w:tabs>
        <w:jc w:val="both"/>
        <w:rPr>
          <w:rFonts w:ascii="Times New Roman" w:eastAsia="Times New Roman" w:hAnsi="Times New Roman" w:cs="Times New Roman"/>
          <w:b/>
          <w:i/>
          <w:color w:val="auto"/>
          <w:lang w:bidi="ar-SA"/>
        </w:rPr>
      </w:pPr>
      <w:r w:rsidRPr="00916C15">
        <w:rPr>
          <w:rFonts w:ascii="Times New Roman" w:eastAsia="Times New Roman" w:hAnsi="Times New Roman" w:cs="Times New Roman"/>
          <w:b/>
          <w:i/>
          <w:color w:val="auto"/>
          <w:lang w:bidi="ar-SA"/>
        </w:rPr>
        <w:t xml:space="preserve">Примечание: договор со всеми приложениями </w:t>
      </w:r>
      <w:r w:rsidRPr="00916C15">
        <w:rPr>
          <w:rFonts w:ascii="Times New Roman" w:eastAsia="Times New Roman" w:hAnsi="Times New Roman" w:cs="Times New Roman"/>
          <w:b/>
          <w:i/>
          <w:u w:val="single"/>
        </w:rPr>
        <w:t>должен быть прошит перед подписанием,</w:t>
      </w:r>
      <w:r w:rsidRPr="00916C15">
        <w:rPr>
          <w:rFonts w:ascii="Times New Roman" w:eastAsia="Times New Roman" w:hAnsi="Times New Roman" w:cs="Times New Roman"/>
          <w:b/>
          <w:i/>
          <w:color w:val="auto"/>
          <w:lang w:bidi="ar-SA"/>
        </w:rPr>
        <w:t xml:space="preserve"> и прошивка должна быть удостоверена подписями Сторон и скреплена печатями </w:t>
      </w:r>
      <w:r w:rsidRPr="00916C15">
        <w:rPr>
          <w:rFonts w:ascii="Times New Roman" w:eastAsia="Times New Roman" w:hAnsi="Times New Roman" w:cs="Times New Roman"/>
          <w:b/>
          <w:i/>
          <w:u w:val="single"/>
        </w:rPr>
        <w:t>в обязательном порядке</w:t>
      </w:r>
      <w:r w:rsidRPr="00916C15">
        <w:rPr>
          <w:rFonts w:ascii="Times New Roman" w:eastAsia="Times New Roman" w:hAnsi="Times New Roman" w:cs="Times New Roman"/>
          <w:b/>
          <w:i/>
          <w:color w:val="auto"/>
          <w:lang w:bidi="ar-SA"/>
        </w:rPr>
        <w:t>.</w:t>
      </w:r>
    </w:p>
    <w:p w:rsidR="00916C15" w:rsidRPr="00916C15" w:rsidRDefault="00916C15" w:rsidP="00916C15">
      <w:pPr>
        <w:widowControl/>
        <w:tabs>
          <w:tab w:val="left" w:pos="1427"/>
        </w:tabs>
        <w:jc w:val="both"/>
        <w:rPr>
          <w:rFonts w:ascii="Times New Roman" w:eastAsia="Times New Roman" w:hAnsi="Times New Roman" w:cs="Times New Roman"/>
          <w:color w:val="auto"/>
          <w:lang w:bidi="ar-SA"/>
        </w:rPr>
      </w:pPr>
    </w:p>
    <w:p w:rsidR="00916C15" w:rsidRPr="00916C15" w:rsidRDefault="00916C15" w:rsidP="00916C15">
      <w:pPr>
        <w:pageBreakBefore/>
        <w:widowControl/>
        <w:tabs>
          <w:tab w:val="left" w:pos="567"/>
        </w:tabs>
        <w:autoSpaceDE w:val="0"/>
        <w:autoSpaceDN w:val="0"/>
        <w:adjustRightInd w:val="0"/>
        <w:ind w:firstLine="992"/>
        <w:jc w:val="right"/>
        <w:rPr>
          <w:rFonts w:ascii="Times New Roman" w:hAnsi="Times New Roman" w:cs="Times New Roman"/>
        </w:rPr>
      </w:pPr>
      <w:r w:rsidRPr="00916C15">
        <w:rPr>
          <w:rFonts w:ascii="Times New Roman" w:eastAsia="Times New Roman" w:hAnsi="Times New Roman" w:cs="Times New Roman"/>
          <w:color w:val="auto"/>
          <w:lang w:bidi="ar-SA"/>
        </w:rPr>
        <w:t>П</w:t>
      </w:r>
      <w:r w:rsidRPr="00916C15">
        <w:rPr>
          <w:rFonts w:ascii="Times New Roman" w:hAnsi="Times New Roman" w:cs="Times New Roman"/>
        </w:rPr>
        <w:t>риложение № 1</w:t>
      </w:r>
    </w:p>
    <w:p w:rsidR="00916C15" w:rsidRPr="00916C15" w:rsidRDefault="00916C15" w:rsidP="00916C15">
      <w:pPr>
        <w:widowControl/>
        <w:autoSpaceDE w:val="0"/>
        <w:autoSpaceDN w:val="0"/>
        <w:adjustRightInd w:val="0"/>
        <w:ind w:firstLine="993"/>
        <w:jc w:val="right"/>
        <w:rPr>
          <w:rFonts w:ascii="Times New Roman" w:hAnsi="Times New Roman" w:cs="Times New Roman"/>
        </w:rPr>
      </w:pPr>
      <w:r w:rsidRPr="00916C15">
        <w:rPr>
          <w:rFonts w:ascii="Times New Roman" w:hAnsi="Times New Roman" w:cs="Times New Roman"/>
        </w:rPr>
        <w:t>к Договору купли-продажи имущества</w:t>
      </w:r>
    </w:p>
    <w:p w:rsidR="00916C15" w:rsidRPr="00916C15" w:rsidRDefault="00916C15" w:rsidP="00916C15">
      <w:pPr>
        <w:widowControl/>
        <w:ind w:firstLine="993"/>
        <w:jc w:val="right"/>
        <w:rPr>
          <w:rFonts w:ascii="Times New Roman" w:hAnsi="Times New Roman" w:cs="Times New Roman"/>
        </w:rPr>
      </w:pPr>
      <w:r w:rsidRPr="00916C15">
        <w:rPr>
          <w:rFonts w:ascii="Times New Roman" w:hAnsi="Times New Roman" w:cs="Times New Roman"/>
        </w:rPr>
        <w:t xml:space="preserve">от____________ № _________________ </w:t>
      </w:r>
    </w:p>
    <w:p w:rsidR="00916C15" w:rsidRPr="00916C15" w:rsidRDefault="00916C15" w:rsidP="00916C15">
      <w:pPr>
        <w:widowControl/>
        <w:ind w:firstLine="993"/>
        <w:jc w:val="both"/>
        <w:rPr>
          <w:rFonts w:ascii="Times New Roman" w:hAnsi="Times New Roman" w:cs="Times New Roman"/>
        </w:rPr>
      </w:pPr>
    </w:p>
    <w:p w:rsidR="00916C15" w:rsidRPr="00916C15" w:rsidRDefault="00916C15" w:rsidP="00916C15">
      <w:pPr>
        <w:widowControl/>
        <w:autoSpaceDE w:val="0"/>
        <w:autoSpaceDN w:val="0"/>
        <w:adjustRightInd w:val="0"/>
        <w:jc w:val="center"/>
        <w:rPr>
          <w:rFonts w:ascii="Times New Roman" w:hAnsi="Times New Roman" w:cs="Times New Roman"/>
        </w:rPr>
      </w:pPr>
      <w:r w:rsidRPr="00916C15">
        <w:rPr>
          <w:rFonts w:ascii="Times New Roman" w:hAnsi="Times New Roman" w:cs="Times New Roman"/>
        </w:rPr>
        <w:t>Перечень Имущества</w:t>
      </w:r>
    </w:p>
    <w:p w:rsidR="00916C15" w:rsidRPr="00916C15" w:rsidRDefault="00916C15" w:rsidP="00916C15">
      <w:pPr>
        <w:widowControl/>
        <w:autoSpaceDE w:val="0"/>
        <w:autoSpaceDN w:val="0"/>
        <w:adjustRightInd w:val="0"/>
        <w:jc w:val="both"/>
        <w:rPr>
          <w:rFonts w:ascii="Times New Roman" w:hAnsi="Times New Roman" w:cs="Times New Roman"/>
        </w:rPr>
      </w:pPr>
    </w:p>
    <w:p w:rsidR="00916C15" w:rsidRPr="00916C15" w:rsidRDefault="00916C15" w:rsidP="00916C15">
      <w:pPr>
        <w:widowControl/>
        <w:numPr>
          <w:ilvl w:val="0"/>
          <w:numId w:val="21"/>
        </w:numPr>
        <w:tabs>
          <w:tab w:val="left" w:pos="851"/>
        </w:tabs>
        <w:autoSpaceDE w:val="0"/>
        <w:autoSpaceDN w:val="0"/>
        <w:adjustRightInd w:val="0"/>
        <w:ind w:left="0" w:firstLine="567"/>
        <w:contextualSpacing/>
        <w:jc w:val="both"/>
        <w:rPr>
          <w:rFonts w:ascii="Times New Roman" w:hAnsi="Times New Roman" w:cs="Times New Roman"/>
        </w:rPr>
      </w:pPr>
      <w:r w:rsidRPr="00916C15">
        <w:rPr>
          <w:rFonts w:ascii="Times New Roman" w:eastAsia="Times New Roman" w:hAnsi="Times New Roman" w:cs="Times New Roman"/>
          <w:color w:val="auto"/>
          <w:lang w:bidi="ar-SA"/>
        </w:rPr>
        <w:t>Недвижимое имущество:</w:t>
      </w:r>
    </w:p>
    <w:p w:rsidR="00916C15" w:rsidRPr="00916C15" w:rsidRDefault="00916C15" w:rsidP="00916C15">
      <w:pPr>
        <w:widowControl/>
        <w:numPr>
          <w:ilvl w:val="0"/>
          <w:numId w:val="22"/>
        </w:numPr>
        <w:tabs>
          <w:tab w:val="left" w:pos="993"/>
        </w:tabs>
        <w:autoSpaceDE w:val="0"/>
        <w:autoSpaceDN w:val="0"/>
        <w:adjustRightInd w:val="0"/>
        <w:ind w:left="0" w:firstLine="567"/>
        <w:contextualSpacing/>
        <w:jc w:val="both"/>
        <w:rPr>
          <w:rFonts w:ascii="Times New Roman" w:hAnsi="Times New Roman" w:cs="Times New Roman"/>
        </w:rPr>
      </w:pPr>
      <w:r w:rsidRPr="00916C15">
        <w:rPr>
          <w:rFonts w:ascii="Times New Roman" w:eastAsia="Times New Roman" w:hAnsi="Times New Roman" w:cs="Times New Roman"/>
          <w:color w:val="auto"/>
          <w:lang w:bidi="ar-SA"/>
        </w:rPr>
        <w:t>Здания:</w:t>
      </w:r>
    </w:p>
    <w:p w:rsidR="00916C15" w:rsidRPr="00916C15" w:rsidRDefault="00916C15" w:rsidP="00916C15">
      <w:pPr>
        <w:widowControl/>
        <w:numPr>
          <w:ilvl w:val="0"/>
          <w:numId w:val="23"/>
        </w:numPr>
        <w:tabs>
          <w:tab w:val="left" w:pos="1276"/>
        </w:tabs>
        <w:autoSpaceDE w:val="0"/>
        <w:autoSpaceDN w:val="0"/>
        <w:adjustRightInd w:val="0"/>
        <w:ind w:left="0" w:firstLine="567"/>
        <w:contextualSpacing/>
        <w:jc w:val="both"/>
        <w:rPr>
          <w:rFonts w:ascii="Times New Roman" w:hAnsi="Times New Roman" w:cs="Times New Roman"/>
        </w:rPr>
      </w:pPr>
      <w:r w:rsidRPr="00916C15">
        <w:rPr>
          <w:rFonts w:ascii="Times New Roman" w:eastAsia="Times New Roman" w:hAnsi="Times New Roman" w:cs="Times New Roman"/>
          <w:color w:val="auto"/>
          <w:lang w:bidi="ar-SA"/>
        </w:rPr>
        <w:t xml:space="preserve">Здание ______________ </w:t>
      </w:r>
      <w:r w:rsidRPr="00916C15">
        <w:rPr>
          <w:rFonts w:ascii="Times New Roman" w:eastAsia="Times New Roman" w:hAnsi="Times New Roman" w:cs="Times New Roman"/>
          <w:i/>
          <w:color w:val="auto"/>
          <w:lang w:bidi="ar-SA"/>
        </w:rPr>
        <w:t>(точное наименование по свидетельству, например: здание гаража)</w:t>
      </w:r>
      <w:r w:rsidRPr="00916C15">
        <w:rPr>
          <w:rFonts w:ascii="Times New Roman" w:eastAsia="Times New Roman" w:hAnsi="Times New Roman" w:cs="Times New Roman"/>
          <w:color w:val="auto"/>
          <w:lang w:bidi="ar-SA"/>
        </w:rPr>
        <w:t xml:space="preserve">, общей площадью ___ кв. м, </w:t>
      </w:r>
      <w:r w:rsidRPr="00916C15">
        <w:rPr>
          <w:rFonts w:ascii="Times New Roman" w:eastAsia="Times New Roman" w:hAnsi="Times New Roman" w:cs="Times New Roman"/>
          <w:i/>
          <w:color w:val="auto"/>
          <w:lang w:bidi="ar-SA"/>
        </w:rPr>
        <w:t>другие характеристики (при наличии</w:t>
      </w:r>
      <w:r w:rsidRPr="00916C15">
        <w:rPr>
          <w:rFonts w:ascii="Times New Roman" w:eastAsia="Times New Roman" w:hAnsi="Times New Roman" w:cs="Times New Roman"/>
          <w:color w:val="auto"/>
          <w:lang w:bidi="ar-SA"/>
        </w:rPr>
        <w:t xml:space="preserve">), инв. № ____, расположенное по адресу  ________ </w:t>
      </w:r>
      <w:r w:rsidRPr="00916C15">
        <w:rPr>
          <w:rFonts w:ascii="Times New Roman" w:eastAsia="Times New Roman" w:hAnsi="Times New Roman" w:cs="Times New Roman"/>
          <w:i/>
          <w:color w:val="auto"/>
          <w:lang w:bidi="ar-SA"/>
        </w:rPr>
        <w:t>(точный адрес по свидетельству</w:t>
      </w:r>
      <w:r w:rsidRPr="00916C15">
        <w:rPr>
          <w:rFonts w:ascii="Times New Roman" w:eastAsia="Times New Roman" w:hAnsi="Times New Roman" w:cs="Times New Roman"/>
          <w:color w:val="auto"/>
          <w:lang w:bidi="ar-SA"/>
        </w:rPr>
        <w:t>) (далее – Здание-1).</w:t>
      </w:r>
    </w:p>
    <w:p w:rsidR="00916C15" w:rsidRPr="00916C15" w:rsidRDefault="00916C15" w:rsidP="00916C15">
      <w:pPr>
        <w:widowControl/>
        <w:autoSpaceDE w:val="0"/>
        <w:autoSpaceDN w:val="0"/>
        <w:adjustRightInd w:val="0"/>
        <w:ind w:firstLine="567"/>
        <w:jc w:val="both"/>
        <w:rPr>
          <w:rFonts w:ascii="Times New Roman" w:hAnsi="Times New Roman" w:cs="Times New Roman"/>
        </w:rPr>
      </w:pPr>
      <w:r w:rsidRPr="00916C15">
        <w:rPr>
          <w:rFonts w:ascii="Times New Roman" w:hAnsi="Times New Roman" w:cs="Times New Roman"/>
        </w:rPr>
        <w:t xml:space="preserve">Здание-1 принадлежит Продавцу на праве собственности, о чем в Едином государственном реестре </w:t>
      </w:r>
      <w:r w:rsidRPr="00916C15">
        <w:rPr>
          <w:rFonts w:ascii="Times New Roman" w:hAnsi="Times New Roman" w:cs="Times New Roman"/>
          <w:b/>
          <w:i/>
        </w:rPr>
        <w:t>(далее выбрать нужное)</w:t>
      </w:r>
      <w:r w:rsidRPr="00916C15">
        <w:rPr>
          <w:rFonts w:ascii="Times New Roman" w:hAnsi="Times New Roman" w:cs="Times New Roman"/>
        </w:rPr>
        <w:t xml:space="preserve"> прав на недвижимое имущество и сделок с ним / недвижимости _______________ года сделана запись регистрации _______________, и подтверждается </w:t>
      </w:r>
      <w:r w:rsidRPr="00916C15">
        <w:rPr>
          <w:rFonts w:ascii="Times New Roman" w:hAnsi="Times New Roman" w:cs="Times New Roman"/>
          <w:b/>
          <w:i/>
        </w:rPr>
        <w:t>(далее выбрать нужное)</w:t>
      </w:r>
      <w:r w:rsidRPr="00916C15">
        <w:rPr>
          <w:rFonts w:ascii="Times New Roman" w:hAnsi="Times New Roman" w:cs="Times New Roman"/>
        </w:rPr>
        <w:t xml:space="preserve"> свидетельством о государственной регистрации права / выпиской из Единого государственного реестра недвижимости _______________ от _______________ года.</w:t>
      </w:r>
    </w:p>
    <w:p w:rsidR="00916C15" w:rsidRPr="00916C15" w:rsidRDefault="00916C15" w:rsidP="00916C15">
      <w:pPr>
        <w:widowControl/>
        <w:autoSpaceDE w:val="0"/>
        <w:autoSpaceDN w:val="0"/>
        <w:adjustRightInd w:val="0"/>
        <w:ind w:firstLine="567"/>
        <w:jc w:val="both"/>
        <w:rPr>
          <w:rFonts w:ascii="Times New Roman" w:hAnsi="Times New Roman" w:cs="Times New Roman"/>
        </w:rPr>
      </w:pPr>
      <w:r w:rsidRPr="00916C15">
        <w:rPr>
          <w:rFonts w:ascii="Times New Roman" w:hAnsi="Times New Roman" w:cs="Times New Roman"/>
        </w:rPr>
        <w:t xml:space="preserve">Цена Здания-1 составляет ____________(______________) рублей, включая </w:t>
      </w:r>
      <w:r w:rsidR="006C75BF">
        <w:rPr>
          <w:rFonts w:ascii="Times New Roman" w:hAnsi="Times New Roman" w:cs="Times New Roman"/>
        </w:rPr>
        <w:t>20</w:t>
      </w:r>
      <w:r w:rsidRPr="00916C15">
        <w:rPr>
          <w:rFonts w:ascii="Times New Roman" w:hAnsi="Times New Roman" w:cs="Times New Roman"/>
        </w:rPr>
        <w:t>% НДС в размере ______________(__________________________) рублей.</w:t>
      </w:r>
    </w:p>
    <w:p w:rsidR="00916C15" w:rsidRPr="00916C15" w:rsidRDefault="00916C15" w:rsidP="00916C15">
      <w:pPr>
        <w:widowControl/>
        <w:numPr>
          <w:ilvl w:val="0"/>
          <w:numId w:val="23"/>
        </w:numPr>
        <w:tabs>
          <w:tab w:val="left" w:pos="1276"/>
        </w:tabs>
        <w:autoSpaceDE w:val="0"/>
        <w:autoSpaceDN w:val="0"/>
        <w:adjustRightInd w:val="0"/>
        <w:ind w:left="0" w:firstLine="567"/>
        <w:contextualSpacing/>
        <w:jc w:val="both"/>
        <w:rPr>
          <w:rFonts w:ascii="Times New Roman" w:hAnsi="Times New Roman" w:cs="Times New Roman"/>
        </w:rPr>
      </w:pPr>
      <w:r w:rsidRPr="00916C15">
        <w:rPr>
          <w:rFonts w:ascii="Times New Roman" w:eastAsia="Times New Roman" w:hAnsi="Times New Roman" w:cs="Times New Roman"/>
          <w:color w:val="auto"/>
          <w:lang w:bidi="ar-SA"/>
        </w:rPr>
        <w:t>…</w:t>
      </w:r>
    </w:p>
    <w:p w:rsidR="00916C15" w:rsidRPr="00916C15" w:rsidRDefault="00916C15" w:rsidP="00916C15">
      <w:pPr>
        <w:widowControl/>
        <w:tabs>
          <w:tab w:val="left" w:pos="1276"/>
        </w:tabs>
        <w:autoSpaceDE w:val="0"/>
        <w:autoSpaceDN w:val="0"/>
        <w:adjustRightInd w:val="0"/>
        <w:jc w:val="both"/>
        <w:rPr>
          <w:rFonts w:ascii="Times New Roman" w:hAnsi="Times New Roman" w:cs="Times New Roman"/>
        </w:rPr>
      </w:pPr>
    </w:p>
    <w:p w:rsidR="00916C15" w:rsidRPr="00916C15" w:rsidRDefault="00916C15" w:rsidP="00916C15">
      <w:pPr>
        <w:widowControl/>
        <w:numPr>
          <w:ilvl w:val="0"/>
          <w:numId w:val="22"/>
        </w:numPr>
        <w:tabs>
          <w:tab w:val="left" w:pos="993"/>
        </w:tabs>
        <w:autoSpaceDE w:val="0"/>
        <w:autoSpaceDN w:val="0"/>
        <w:adjustRightInd w:val="0"/>
        <w:ind w:left="0" w:firstLine="567"/>
        <w:contextualSpacing/>
        <w:jc w:val="both"/>
        <w:rPr>
          <w:rFonts w:ascii="Times New Roman" w:hAnsi="Times New Roman" w:cs="Times New Roman"/>
        </w:rPr>
      </w:pPr>
      <w:r w:rsidRPr="00916C15">
        <w:rPr>
          <w:rFonts w:ascii="Times New Roman" w:eastAsia="Times New Roman" w:hAnsi="Times New Roman" w:cs="Times New Roman"/>
          <w:color w:val="auto"/>
          <w:lang w:bidi="ar-SA"/>
        </w:rPr>
        <w:t>Земельные участки:</w:t>
      </w:r>
    </w:p>
    <w:p w:rsidR="00916C15" w:rsidRPr="00916C15" w:rsidRDefault="00916C15" w:rsidP="00916C15">
      <w:pPr>
        <w:widowControl/>
        <w:numPr>
          <w:ilvl w:val="0"/>
          <w:numId w:val="24"/>
        </w:numPr>
        <w:tabs>
          <w:tab w:val="left" w:pos="1276"/>
        </w:tabs>
        <w:autoSpaceDE w:val="0"/>
        <w:autoSpaceDN w:val="0"/>
        <w:adjustRightInd w:val="0"/>
        <w:ind w:left="0" w:firstLine="567"/>
        <w:contextualSpacing/>
        <w:jc w:val="both"/>
        <w:rPr>
          <w:rFonts w:ascii="Times New Roman" w:hAnsi="Times New Roman" w:cs="Times New Roman"/>
        </w:rPr>
      </w:pPr>
      <w:r w:rsidRPr="00916C15">
        <w:rPr>
          <w:rFonts w:ascii="Times New Roman" w:eastAsia="Times New Roman" w:hAnsi="Times New Roman" w:cs="Times New Roman"/>
          <w:color w:val="auto"/>
          <w:lang w:bidi="ar-SA"/>
        </w:rPr>
        <w:t>Земельный участок, категория земель: ____, разрешенное использование: ___, общая площадь ___ кв. м, кадастровый номер ___, инв. № _____, адрес объекта: _____________ (далее – Земельный участок).</w:t>
      </w:r>
    </w:p>
    <w:p w:rsidR="00916C15" w:rsidRPr="00916C15" w:rsidRDefault="00916C15" w:rsidP="00916C15">
      <w:pPr>
        <w:widowControl/>
        <w:autoSpaceDE w:val="0"/>
        <w:autoSpaceDN w:val="0"/>
        <w:adjustRightInd w:val="0"/>
        <w:ind w:firstLine="567"/>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Земельный участок принадлежит Продавцу на праве собственности, о чем в Едином государственном реестре </w:t>
      </w:r>
      <w:r w:rsidRPr="00916C15">
        <w:rPr>
          <w:rFonts w:ascii="Times New Roman" w:hAnsi="Times New Roman" w:cs="Times New Roman"/>
          <w:b/>
          <w:i/>
        </w:rPr>
        <w:t>(далее выбрать нужное)</w:t>
      </w:r>
      <w:r w:rsidRPr="00916C15">
        <w:rPr>
          <w:rFonts w:ascii="Times New Roman" w:eastAsia="Times New Roman" w:hAnsi="Times New Roman" w:cs="Times New Roman"/>
          <w:color w:val="auto"/>
          <w:lang w:bidi="ar-SA"/>
        </w:rPr>
        <w:t xml:space="preserve"> прав на недвижимое имущество и сделок с ним / недвижимости _______________ года сделана запись регистрации _______________, и подтверждается </w:t>
      </w:r>
      <w:r w:rsidRPr="00916C15">
        <w:rPr>
          <w:rFonts w:ascii="Times New Roman" w:hAnsi="Times New Roman" w:cs="Times New Roman"/>
          <w:b/>
          <w:i/>
        </w:rPr>
        <w:t>(далее выбрать нужное)</w:t>
      </w:r>
      <w:r w:rsidRPr="00916C15">
        <w:rPr>
          <w:rFonts w:ascii="Times New Roman" w:eastAsia="Times New Roman" w:hAnsi="Times New Roman" w:cs="Times New Roman"/>
          <w:color w:val="auto"/>
          <w:lang w:bidi="ar-SA"/>
        </w:rPr>
        <w:t xml:space="preserve"> свидетельством о государственной регистрации права / </w:t>
      </w:r>
      <w:r w:rsidRPr="00916C15">
        <w:rPr>
          <w:rFonts w:ascii="Times New Roman" w:hAnsi="Times New Roman" w:cs="Times New Roman"/>
        </w:rPr>
        <w:t>выпиской из Единого государственного реестра недвижимости</w:t>
      </w:r>
      <w:r w:rsidRPr="00916C15">
        <w:rPr>
          <w:rFonts w:ascii="Times New Roman" w:eastAsia="Times New Roman" w:hAnsi="Times New Roman" w:cs="Times New Roman"/>
          <w:color w:val="auto"/>
          <w:lang w:bidi="ar-SA"/>
        </w:rPr>
        <w:t xml:space="preserve"> _______________ от _______________ года.</w:t>
      </w:r>
    </w:p>
    <w:p w:rsidR="00916C15" w:rsidRPr="00916C15" w:rsidRDefault="00916C15" w:rsidP="00916C15">
      <w:pPr>
        <w:widowControl/>
        <w:autoSpaceDE w:val="0"/>
        <w:autoSpaceDN w:val="0"/>
        <w:adjustRightInd w:val="0"/>
        <w:ind w:firstLine="567"/>
        <w:jc w:val="both"/>
        <w:rPr>
          <w:rFonts w:ascii="Times New Roman" w:hAnsi="Times New Roman" w:cs="Times New Roman"/>
        </w:rPr>
      </w:pPr>
      <w:r w:rsidRPr="00916C15">
        <w:rPr>
          <w:rFonts w:ascii="Times New Roman" w:hAnsi="Times New Roman" w:cs="Times New Roman"/>
        </w:rPr>
        <w:t>Цена Земельного участка составляет _____________(____________________) рублей, НДС не облагается.</w:t>
      </w:r>
    </w:p>
    <w:p w:rsidR="00916C15" w:rsidRPr="00916C15" w:rsidRDefault="00916C15" w:rsidP="00916C15">
      <w:pPr>
        <w:widowControl/>
        <w:numPr>
          <w:ilvl w:val="0"/>
          <w:numId w:val="24"/>
        </w:numPr>
        <w:tabs>
          <w:tab w:val="left" w:pos="1276"/>
        </w:tabs>
        <w:autoSpaceDE w:val="0"/>
        <w:autoSpaceDN w:val="0"/>
        <w:adjustRightInd w:val="0"/>
        <w:ind w:left="0" w:firstLine="567"/>
        <w:contextualSpacing/>
        <w:jc w:val="both"/>
        <w:rPr>
          <w:rFonts w:ascii="Times New Roman" w:hAnsi="Times New Roman" w:cs="Times New Roman"/>
        </w:rPr>
      </w:pPr>
      <w:r w:rsidRPr="00916C15">
        <w:rPr>
          <w:rFonts w:ascii="Times New Roman" w:eastAsia="Times New Roman" w:hAnsi="Times New Roman" w:cs="Times New Roman"/>
          <w:color w:val="auto"/>
          <w:lang w:bidi="ar-SA"/>
        </w:rPr>
        <w:t>…</w:t>
      </w:r>
    </w:p>
    <w:p w:rsidR="00916C15" w:rsidRPr="00916C15" w:rsidRDefault="00916C15" w:rsidP="00916C15">
      <w:pPr>
        <w:widowControl/>
        <w:numPr>
          <w:ilvl w:val="0"/>
          <w:numId w:val="22"/>
        </w:numPr>
        <w:tabs>
          <w:tab w:val="left" w:pos="993"/>
        </w:tabs>
        <w:autoSpaceDE w:val="0"/>
        <w:autoSpaceDN w:val="0"/>
        <w:adjustRightInd w:val="0"/>
        <w:ind w:left="0" w:firstLine="567"/>
        <w:contextualSpacing/>
        <w:jc w:val="both"/>
        <w:rPr>
          <w:rFonts w:ascii="Times New Roman" w:hAnsi="Times New Roman" w:cs="Times New Roman"/>
        </w:rPr>
      </w:pPr>
      <w:r w:rsidRPr="00916C15">
        <w:rPr>
          <w:rFonts w:ascii="Times New Roman" w:eastAsia="Times New Roman" w:hAnsi="Times New Roman" w:cs="Times New Roman"/>
          <w:color w:val="auto"/>
          <w:lang w:bidi="ar-SA"/>
        </w:rPr>
        <w:t xml:space="preserve">Объект незавершенного строительства ______________ </w:t>
      </w:r>
      <w:r w:rsidRPr="00916C15">
        <w:rPr>
          <w:rFonts w:ascii="Times New Roman" w:eastAsia="Times New Roman" w:hAnsi="Times New Roman" w:cs="Times New Roman"/>
          <w:i/>
          <w:color w:val="auto"/>
          <w:lang w:bidi="ar-SA"/>
        </w:rPr>
        <w:t>(точное наименование по свидетельству)</w:t>
      </w:r>
      <w:r w:rsidRPr="00916C15">
        <w:rPr>
          <w:rFonts w:ascii="Times New Roman" w:eastAsia="Times New Roman" w:hAnsi="Times New Roman" w:cs="Times New Roman"/>
          <w:color w:val="auto"/>
          <w:lang w:bidi="ar-SA"/>
        </w:rPr>
        <w:t xml:space="preserve">, общей площадью ___ кв. м, </w:t>
      </w:r>
      <w:r w:rsidRPr="00916C15">
        <w:rPr>
          <w:rFonts w:ascii="Times New Roman" w:eastAsia="Times New Roman" w:hAnsi="Times New Roman" w:cs="Times New Roman"/>
          <w:i/>
          <w:color w:val="auto"/>
          <w:lang w:bidi="ar-SA"/>
        </w:rPr>
        <w:t>другие характеристики (при наличии</w:t>
      </w:r>
      <w:r w:rsidRPr="00916C15">
        <w:rPr>
          <w:rFonts w:ascii="Times New Roman" w:eastAsia="Times New Roman" w:hAnsi="Times New Roman" w:cs="Times New Roman"/>
          <w:color w:val="auto"/>
          <w:lang w:bidi="ar-SA"/>
        </w:rPr>
        <w:t xml:space="preserve">), инв. № ____, расположенное по адресу  ________ </w:t>
      </w:r>
      <w:r w:rsidRPr="00916C15">
        <w:rPr>
          <w:rFonts w:ascii="Times New Roman" w:eastAsia="Times New Roman" w:hAnsi="Times New Roman" w:cs="Times New Roman"/>
          <w:i/>
          <w:color w:val="auto"/>
          <w:lang w:bidi="ar-SA"/>
        </w:rPr>
        <w:t xml:space="preserve">(точный адрес по свидетельству), </w:t>
      </w:r>
      <w:r w:rsidRPr="00916C15">
        <w:rPr>
          <w:rFonts w:ascii="Times New Roman" w:eastAsia="Times New Roman" w:hAnsi="Times New Roman" w:cs="Times New Roman"/>
          <w:color w:val="auto"/>
          <w:lang w:bidi="ar-SA"/>
        </w:rPr>
        <w:t>(далее – Объект незавершенного строительства).</w:t>
      </w:r>
    </w:p>
    <w:p w:rsidR="00916C15" w:rsidRPr="00916C15" w:rsidRDefault="00916C15" w:rsidP="00916C15">
      <w:pPr>
        <w:widowControl/>
        <w:autoSpaceDE w:val="0"/>
        <w:autoSpaceDN w:val="0"/>
        <w:adjustRightInd w:val="0"/>
        <w:ind w:firstLine="567"/>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Объект незавершенного строительства принадлежит Продавцу на праве собственности, о чем в Едином государственном реестре </w:t>
      </w:r>
      <w:r w:rsidRPr="00916C15">
        <w:rPr>
          <w:rFonts w:ascii="Times New Roman" w:hAnsi="Times New Roman" w:cs="Times New Roman"/>
          <w:b/>
          <w:i/>
        </w:rPr>
        <w:t>(далее выбрать нужное)</w:t>
      </w:r>
      <w:r w:rsidRPr="00916C15">
        <w:rPr>
          <w:rFonts w:ascii="Times New Roman" w:eastAsia="Times New Roman" w:hAnsi="Times New Roman" w:cs="Times New Roman"/>
          <w:color w:val="auto"/>
          <w:lang w:bidi="ar-SA"/>
        </w:rPr>
        <w:t xml:space="preserve"> прав на недвижимое имущество и сделок с ним / недвижимости _______________ года сделана запись регистрации _______________, и подтверждается </w:t>
      </w:r>
      <w:r w:rsidRPr="00916C15">
        <w:rPr>
          <w:rFonts w:ascii="Times New Roman" w:hAnsi="Times New Roman" w:cs="Times New Roman"/>
          <w:b/>
          <w:i/>
        </w:rPr>
        <w:t>(далее выбрать нужное)</w:t>
      </w:r>
      <w:r w:rsidRPr="00916C15">
        <w:rPr>
          <w:rFonts w:ascii="Times New Roman" w:eastAsia="Times New Roman" w:hAnsi="Times New Roman" w:cs="Times New Roman"/>
          <w:color w:val="auto"/>
          <w:lang w:bidi="ar-SA"/>
        </w:rPr>
        <w:t xml:space="preserve"> свидетельством о государственной регистрации права / </w:t>
      </w:r>
      <w:r w:rsidRPr="00916C15">
        <w:rPr>
          <w:rFonts w:ascii="Times New Roman" w:hAnsi="Times New Roman" w:cs="Times New Roman"/>
        </w:rPr>
        <w:t>выпиской из Единого государственного реестра недвижимости</w:t>
      </w:r>
      <w:r w:rsidRPr="00916C15">
        <w:rPr>
          <w:rFonts w:ascii="Times New Roman" w:eastAsia="Times New Roman" w:hAnsi="Times New Roman" w:cs="Times New Roman"/>
          <w:color w:val="auto"/>
          <w:lang w:bidi="ar-SA"/>
        </w:rPr>
        <w:t xml:space="preserve"> _______________ от _______________ года.</w:t>
      </w:r>
    </w:p>
    <w:p w:rsidR="00916C15" w:rsidRPr="00916C15" w:rsidRDefault="00916C15" w:rsidP="00916C15">
      <w:pPr>
        <w:widowControl/>
        <w:autoSpaceDE w:val="0"/>
        <w:autoSpaceDN w:val="0"/>
        <w:adjustRightInd w:val="0"/>
        <w:ind w:firstLine="567"/>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Цена Объекта незавершенного строительства составляет ___________(______________) рублей, включая </w:t>
      </w:r>
      <w:r w:rsidR="006C75BF">
        <w:rPr>
          <w:rFonts w:ascii="Times New Roman" w:eastAsia="Times New Roman" w:hAnsi="Times New Roman" w:cs="Times New Roman"/>
          <w:color w:val="auto"/>
          <w:lang w:bidi="ar-SA"/>
        </w:rPr>
        <w:t>20</w:t>
      </w:r>
      <w:r w:rsidRPr="00916C15">
        <w:rPr>
          <w:rFonts w:ascii="Times New Roman" w:eastAsia="Times New Roman" w:hAnsi="Times New Roman" w:cs="Times New Roman"/>
          <w:color w:val="auto"/>
          <w:lang w:bidi="ar-SA"/>
        </w:rPr>
        <w:t>% НДС в размере _____________(__________________________) рублей.</w:t>
      </w:r>
    </w:p>
    <w:p w:rsidR="00916C15" w:rsidRPr="00916C15" w:rsidRDefault="00916C15" w:rsidP="00916C15">
      <w:pPr>
        <w:widowControl/>
        <w:autoSpaceDE w:val="0"/>
        <w:autoSpaceDN w:val="0"/>
        <w:adjustRightInd w:val="0"/>
        <w:ind w:firstLine="567"/>
        <w:jc w:val="both"/>
        <w:rPr>
          <w:rFonts w:ascii="Times New Roman" w:hAnsi="Times New Roman" w:cs="Times New Roman"/>
        </w:rPr>
      </w:pPr>
    </w:p>
    <w:p w:rsidR="00916C15" w:rsidRPr="00916C15" w:rsidRDefault="00916C15" w:rsidP="00916C15">
      <w:pPr>
        <w:widowControl/>
        <w:numPr>
          <w:ilvl w:val="0"/>
          <w:numId w:val="21"/>
        </w:numPr>
        <w:tabs>
          <w:tab w:val="left" w:pos="851"/>
        </w:tabs>
        <w:autoSpaceDE w:val="0"/>
        <w:autoSpaceDN w:val="0"/>
        <w:adjustRightInd w:val="0"/>
        <w:ind w:left="0" w:firstLine="567"/>
        <w:contextualSpacing/>
        <w:jc w:val="both"/>
        <w:rPr>
          <w:rFonts w:ascii="Times New Roman" w:hAnsi="Times New Roman" w:cs="Times New Roman"/>
        </w:rPr>
      </w:pPr>
      <w:r w:rsidRPr="00916C15">
        <w:rPr>
          <w:rFonts w:ascii="Times New Roman" w:eastAsia="Times New Roman" w:hAnsi="Times New Roman" w:cs="Times New Roman"/>
          <w:color w:val="auto"/>
          <w:lang w:bidi="ar-SA"/>
        </w:rPr>
        <w:t xml:space="preserve">Прочее (движимое) имущество, входящее в состав  имущественного комплекса </w:t>
      </w:r>
      <w:r w:rsidRPr="00916C15">
        <w:rPr>
          <w:rFonts w:ascii="Times New Roman" w:eastAsia="Times New Roman" w:hAnsi="Times New Roman" w:cs="Times New Roman"/>
          <w:i/>
          <w:color w:val="auto"/>
          <w:lang w:bidi="ar-SA"/>
        </w:rPr>
        <w:t>(при наличии)</w:t>
      </w:r>
      <w:r w:rsidRPr="00916C15">
        <w:rPr>
          <w:rFonts w:ascii="Times New Roman" w:eastAsia="Times New Roman" w:hAnsi="Times New Roman" w:cs="Times New Roman"/>
          <w:color w:val="auto"/>
          <w:lang w:bidi="ar-SA"/>
        </w:rPr>
        <w:t>:</w:t>
      </w:r>
    </w:p>
    <w:p w:rsidR="00916C15" w:rsidRPr="00916C15" w:rsidRDefault="00916C15" w:rsidP="00916C15">
      <w:pPr>
        <w:widowControl/>
        <w:autoSpaceDE w:val="0"/>
        <w:autoSpaceDN w:val="0"/>
        <w:adjustRightInd w:val="0"/>
        <w:jc w:val="both"/>
        <w:rPr>
          <w:rFonts w:ascii="Times New Roman" w:hAnsi="Times New Roman" w:cs="Times New Roman"/>
        </w:rPr>
      </w:pP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15"/>
        <w:gridCol w:w="1926"/>
        <w:gridCol w:w="1873"/>
        <w:gridCol w:w="1616"/>
        <w:gridCol w:w="935"/>
        <w:gridCol w:w="1788"/>
      </w:tblGrid>
      <w:tr w:rsidR="008149B9" w:rsidRPr="00916C15" w:rsidTr="007550A2">
        <w:trPr>
          <w:trHeight w:val="20"/>
        </w:trPr>
        <w:tc>
          <w:tcPr>
            <w:tcW w:w="1969" w:type="dxa"/>
            <w:tcBorders>
              <w:top w:val="single" w:sz="4" w:space="0" w:color="auto"/>
              <w:left w:val="single" w:sz="4" w:space="0" w:color="auto"/>
              <w:bottom w:val="single" w:sz="4" w:space="0" w:color="auto"/>
              <w:right w:val="single" w:sz="4" w:space="0" w:color="auto"/>
            </w:tcBorders>
            <w:vAlign w:val="center"/>
          </w:tcPr>
          <w:p w:rsidR="008149B9" w:rsidRPr="00916C15" w:rsidRDefault="008149B9" w:rsidP="00916C15">
            <w:pPr>
              <w:widowControl/>
              <w:autoSpaceDE w:val="0"/>
              <w:autoSpaceDN w:val="0"/>
              <w:adjustRightInd w:val="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п/п</w:t>
            </w:r>
          </w:p>
        </w:tc>
        <w:tc>
          <w:tcPr>
            <w:tcW w:w="1971" w:type="dxa"/>
            <w:tcBorders>
              <w:top w:val="single" w:sz="4" w:space="0" w:color="auto"/>
              <w:left w:val="single" w:sz="4" w:space="0" w:color="auto"/>
              <w:bottom w:val="single" w:sz="4" w:space="0" w:color="auto"/>
              <w:right w:val="single" w:sz="4" w:space="0" w:color="auto"/>
            </w:tcBorders>
            <w:vAlign w:val="center"/>
          </w:tcPr>
          <w:p w:rsidR="008149B9" w:rsidRPr="00916C15" w:rsidRDefault="008149B9" w:rsidP="00916C15">
            <w:pPr>
              <w:widowControl/>
              <w:autoSpaceDE w:val="0"/>
              <w:autoSpaceDN w:val="0"/>
              <w:adjustRightInd w:val="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Наименование объекта</w:t>
            </w:r>
          </w:p>
        </w:tc>
        <w:tc>
          <w:tcPr>
            <w:tcW w:w="1971" w:type="dxa"/>
            <w:tcBorders>
              <w:top w:val="single" w:sz="4" w:space="0" w:color="auto"/>
              <w:left w:val="single" w:sz="4" w:space="0" w:color="auto"/>
              <w:bottom w:val="single" w:sz="4" w:space="0" w:color="auto"/>
              <w:right w:val="single" w:sz="4" w:space="0" w:color="auto"/>
            </w:tcBorders>
            <w:vAlign w:val="center"/>
          </w:tcPr>
          <w:p w:rsidR="008149B9" w:rsidRPr="00916C15" w:rsidRDefault="008149B9" w:rsidP="00916C15">
            <w:pPr>
              <w:widowControl/>
              <w:autoSpaceDE w:val="0"/>
              <w:autoSpaceDN w:val="0"/>
              <w:adjustRightInd w:val="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Инв. №/ Код ОЗМ</w:t>
            </w:r>
            <w:r>
              <w:rPr>
                <w:rFonts w:ascii="Times New Roman" w:eastAsia="Times New Roman" w:hAnsi="Times New Roman" w:cs="Times New Roman"/>
                <w:color w:val="auto"/>
                <w:lang w:bidi="ar-SA"/>
              </w:rPr>
              <w:t>/ОЗОС</w:t>
            </w:r>
          </w:p>
        </w:tc>
        <w:tc>
          <w:tcPr>
            <w:tcW w:w="985" w:type="dxa"/>
            <w:tcBorders>
              <w:top w:val="single" w:sz="4" w:space="0" w:color="auto"/>
              <w:left w:val="single" w:sz="4" w:space="0" w:color="auto"/>
              <w:bottom w:val="single" w:sz="4" w:space="0" w:color="auto"/>
              <w:right w:val="single" w:sz="4" w:space="0" w:color="auto"/>
            </w:tcBorders>
            <w:vAlign w:val="center"/>
          </w:tcPr>
          <w:p w:rsidR="008149B9" w:rsidRPr="00916C15" w:rsidRDefault="008149B9" w:rsidP="00916C15">
            <w:pPr>
              <w:widowControl/>
              <w:autoSpaceDE w:val="0"/>
              <w:autoSpaceDN w:val="0"/>
              <w:adjustRightInd w:val="0"/>
              <w:contextualSpacing/>
              <w:jc w:val="center"/>
              <w:rPr>
                <w:rFonts w:ascii="Times New Roman" w:eastAsia="Times New Roman" w:hAnsi="Times New Roman" w:cs="Times New Roman"/>
                <w:color w:val="auto"/>
                <w:lang w:bidi="ar-SA"/>
              </w:rPr>
            </w:pPr>
            <w:r>
              <w:rPr>
                <w:rFonts w:ascii="Times New Roman" w:eastAsia="Times New Roman" w:hAnsi="Times New Roman" w:cs="Times New Roman"/>
                <w:color w:val="auto"/>
                <w:lang w:bidi="ar-SA"/>
              </w:rPr>
              <w:t>Инвентарный номер до 01.01.2022</w:t>
            </w:r>
          </w:p>
        </w:tc>
        <w:tc>
          <w:tcPr>
            <w:tcW w:w="986" w:type="dxa"/>
            <w:tcBorders>
              <w:top w:val="single" w:sz="4" w:space="0" w:color="auto"/>
              <w:left w:val="single" w:sz="4" w:space="0" w:color="auto"/>
              <w:bottom w:val="single" w:sz="4" w:space="0" w:color="auto"/>
              <w:right w:val="single" w:sz="4" w:space="0" w:color="auto"/>
            </w:tcBorders>
            <w:vAlign w:val="center"/>
          </w:tcPr>
          <w:p w:rsidR="008149B9" w:rsidRPr="00916C15" w:rsidRDefault="008149B9" w:rsidP="00916C15">
            <w:pPr>
              <w:widowControl/>
              <w:autoSpaceDE w:val="0"/>
              <w:autoSpaceDN w:val="0"/>
              <w:adjustRightInd w:val="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Кол-во, шт.</w:t>
            </w:r>
          </w:p>
        </w:tc>
        <w:tc>
          <w:tcPr>
            <w:tcW w:w="1971" w:type="dxa"/>
            <w:tcBorders>
              <w:top w:val="single" w:sz="4" w:space="0" w:color="auto"/>
              <w:left w:val="single" w:sz="4" w:space="0" w:color="auto"/>
              <w:bottom w:val="single" w:sz="4" w:space="0" w:color="auto"/>
              <w:right w:val="single" w:sz="4" w:space="0" w:color="auto"/>
            </w:tcBorders>
            <w:vAlign w:val="center"/>
          </w:tcPr>
          <w:p w:rsidR="008149B9" w:rsidRPr="00916C15" w:rsidRDefault="008149B9" w:rsidP="006C75BF">
            <w:pPr>
              <w:widowControl/>
              <w:autoSpaceDE w:val="0"/>
              <w:autoSpaceDN w:val="0"/>
              <w:adjustRightInd w:val="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Цена, руб. (с учетом НДС </w:t>
            </w:r>
            <w:r>
              <w:rPr>
                <w:rFonts w:ascii="Times New Roman" w:eastAsia="Times New Roman" w:hAnsi="Times New Roman" w:cs="Times New Roman"/>
                <w:color w:val="auto"/>
                <w:lang w:bidi="ar-SA"/>
              </w:rPr>
              <w:t>20</w:t>
            </w:r>
            <w:r w:rsidRPr="00916C15">
              <w:rPr>
                <w:rFonts w:ascii="Times New Roman" w:eastAsia="Times New Roman" w:hAnsi="Times New Roman" w:cs="Times New Roman"/>
                <w:color w:val="auto"/>
                <w:lang w:bidi="ar-SA"/>
              </w:rPr>
              <w:t>%)</w:t>
            </w:r>
          </w:p>
        </w:tc>
      </w:tr>
      <w:tr w:rsidR="008149B9" w:rsidRPr="00916C15" w:rsidTr="00727D78">
        <w:trPr>
          <w:trHeight w:val="20"/>
        </w:trPr>
        <w:tc>
          <w:tcPr>
            <w:tcW w:w="1969" w:type="dxa"/>
            <w:tcBorders>
              <w:top w:val="single" w:sz="4" w:space="0" w:color="auto"/>
              <w:left w:val="single" w:sz="4" w:space="0" w:color="auto"/>
              <w:bottom w:val="single" w:sz="4" w:space="0" w:color="auto"/>
              <w:right w:val="single" w:sz="4" w:space="0" w:color="auto"/>
            </w:tcBorders>
          </w:tcPr>
          <w:p w:rsidR="008149B9" w:rsidRPr="00916C15" w:rsidRDefault="008149B9" w:rsidP="00916C15">
            <w:pPr>
              <w:widowControl/>
              <w:autoSpaceDE w:val="0"/>
              <w:autoSpaceDN w:val="0"/>
              <w:adjustRightInd w:val="0"/>
              <w:contextualSpacing/>
              <w:rPr>
                <w:rFonts w:ascii="Times New Roman" w:eastAsia="Times New Roman" w:hAnsi="Times New Roman" w:cs="Times New Roman"/>
                <w:color w:val="auto"/>
                <w:lang w:bidi="ar-SA"/>
              </w:rPr>
            </w:pPr>
          </w:p>
        </w:tc>
        <w:tc>
          <w:tcPr>
            <w:tcW w:w="1971" w:type="dxa"/>
            <w:tcBorders>
              <w:top w:val="single" w:sz="4" w:space="0" w:color="auto"/>
              <w:left w:val="single" w:sz="4" w:space="0" w:color="auto"/>
              <w:bottom w:val="single" w:sz="4" w:space="0" w:color="auto"/>
              <w:right w:val="single" w:sz="4" w:space="0" w:color="auto"/>
            </w:tcBorders>
          </w:tcPr>
          <w:p w:rsidR="008149B9" w:rsidRPr="00916C15" w:rsidRDefault="008149B9" w:rsidP="00916C15">
            <w:pPr>
              <w:widowControl/>
              <w:autoSpaceDE w:val="0"/>
              <w:autoSpaceDN w:val="0"/>
              <w:adjustRightInd w:val="0"/>
              <w:contextualSpacing/>
              <w:rPr>
                <w:rFonts w:ascii="Times New Roman" w:eastAsia="Times New Roman" w:hAnsi="Times New Roman" w:cs="Times New Roman"/>
                <w:color w:val="auto"/>
                <w:lang w:bidi="ar-SA"/>
              </w:rPr>
            </w:pPr>
          </w:p>
        </w:tc>
        <w:tc>
          <w:tcPr>
            <w:tcW w:w="1971" w:type="dxa"/>
            <w:tcBorders>
              <w:top w:val="single" w:sz="4" w:space="0" w:color="auto"/>
              <w:left w:val="single" w:sz="4" w:space="0" w:color="auto"/>
              <w:bottom w:val="single" w:sz="4" w:space="0" w:color="auto"/>
              <w:right w:val="single" w:sz="4" w:space="0" w:color="auto"/>
            </w:tcBorders>
          </w:tcPr>
          <w:p w:rsidR="008149B9" w:rsidRPr="00916C15" w:rsidRDefault="008149B9" w:rsidP="00916C15">
            <w:pPr>
              <w:widowControl/>
              <w:autoSpaceDE w:val="0"/>
              <w:autoSpaceDN w:val="0"/>
              <w:adjustRightInd w:val="0"/>
              <w:contextualSpacing/>
              <w:rPr>
                <w:rFonts w:ascii="Times New Roman" w:eastAsia="Times New Roman" w:hAnsi="Times New Roman" w:cs="Times New Roman"/>
                <w:color w:val="auto"/>
                <w:lang w:bidi="ar-SA"/>
              </w:rPr>
            </w:pPr>
          </w:p>
        </w:tc>
        <w:tc>
          <w:tcPr>
            <w:tcW w:w="985" w:type="dxa"/>
            <w:tcBorders>
              <w:top w:val="single" w:sz="4" w:space="0" w:color="auto"/>
              <w:left w:val="single" w:sz="4" w:space="0" w:color="auto"/>
              <w:bottom w:val="single" w:sz="4" w:space="0" w:color="auto"/>
              <w:right w:val="single" w:sz="4" w:space="0" w:color="auto"/>
            </w:tcBorders>
          </w:tcPr>
          <w:p w:rsidR="008149B9" w:rsidRPr="00916C15" w:rsidRDefault="008149B9" w:rsidP="00916C15">
            <w:pPr>
              <w:widowControl/>
              <w:autoSpaceDE w:val="0"/>
              <w:autoSpaceDN w:val="0"/>
              <w:adjustRightInd w:val="0"/>
              <w:contextualSpacing/>
              <w:rPr>
                <w:rFonts w:ascii="Times New Roman" w:eastAsia="Times New Roman" w:hAnsi="Times New Roman" w:cs="Times New Roman"/>
                <w:color w:val="auto"/>
                <w:lang w:bidi="ar-SA"/>
              </w:rPr>
            </w:pPr>
          </w:p>
        </w:tc>
        <w:tc>
          <w:tcPr>
            <w:tcW w:w="986" w:type="dxa"/>
            <w:tcBorders>
              <w:top w:val="single" w:sz="4" w:space="0" w:color="auto"/>
              <w:left w:val="single" w:sz="4" w:space="0" w:color="auto"/>
              <w:bottom w:val="single" w:sz="4" w:space="0" w:color="auto"/>
              <w:right w:val="single" w:sz="4" w:space="0" w:color="auto"/>
            </w:tcBorders>
          </w:tcPr>
          <w:p w:rsidR="008149B9" w:rsidRPr="00916C15" w:rsidRDefault="008149B9" w:rsidP="00916C15">
            <w:pPr>
              <w:widowControl/>
              <w:autoSpaceDE w:val="0"/>
              <w:autoSpaceDN w:val="0"/>
              <w:adjustRightInd w:val="0"/>
              <w:contextualSpacing/>
              <w:rPr>
                <w:rFonts w:ascii="Times New Roman" w:eastAsia="Times New Roman" w:hAnsi="Times New Roman" w:cs="Times New Roman"/>
                <w:color w:val="auto"/>
                <w:lang w:bidi="ar-SA"/>
              </w:rPr>
            </w:pPr>
          </w:p>
        </w:tc>
        <w:tc>
          <w:tcPr>
            <w:tcW w:w="1971" w:type="dxa"/>
            <w:tcBorders>
              <w:top w:val="single" w:sz="4" w:space="0" w:color="auto"/>
              <w:left w:val="single" w:sz="4" w:space="0" w:color="auto"/>
              <w:bottom w:val="single" w:sz="4" w:space="0" w:color="auto"/>
              <w:right w:val="single" w:sz="4" w:space="0" w:color="auto"/>
            </w:tcBorders>
          </w:tcPr>
          <w:p w:rsidR="008149B9" w:rsidRPr="00916C15" w:rsidRDefault="008149B9" w:rsidP="00916C15">
            <w:pPr>
              <w:widowControl/>
              <w:autoSpaceDE w:val="0"/>
              <w:autoSpaceDN w:val="0"/>
              <w:adjustRightInd w:val="0"/>
              <w:contextualSpacing/>
              <w:rPr>
                <w:rFonts w:ascii="Times New Roman" w:eastAsia="Times New Roman" w:hAnsi="Times New Roman" w:cs="Times New Roman"/>
                <w:color w:val="auto"/>
                <w:lang w:bidi="ar-SA"/>
              </w:rPr>
            </w:pPr>
          </w:p>
        </w:tc>
      </w:tr>
      <w:tr w:rsidR="008149B9" w:rsidRPr="00916C15" w:rsidTr="00727D78">
        <w:trPr>
          <w:trHeight w:val="20"/>
        </w:trPr>
        <w:tc>
          <w:tcPr>
            <w:tcW w:w="1969" w:type="dxa"/>
            <w:tcBorders>
              <w:top w:val="single" w:sz="4" w:space="0" w:color="auto"/>
              <w:left w:val="single" w:sz="4" w:space="0" w:color="auto"/>
              <w:bottom w:val="single" w:sz="4" w:space="0" w:color="auto"/>
              <w:right w:val="single" w:sz="4" w:space="0" w:color="auto"/>
            </w:tcBorders>
          </w:tcPr>
          <w:p w:rsidR="008149B9" w:rsidRPr="00916C15" w:rsidRDefault="008149B9" w:rsidP="00916C15">
            <w:pPr>
              <w:widowControl/>
              <w:autoSpaceDE w:val="0"/>
              <w:autoSpaceDN w:val="0"/>
              <w:adjustRightInd w:val="0"/>
              <w:contextualSpacing/>
              <w:rPr>
                <w:rFonts w:ascii="Times New Roman" w:eastAsia="Times New Roman" w:hAnsi="Times New Roman" w:cs="Times New Roman"/>
                <w:color w:val="auto"/>
                <w:lang w:bidi="ar-SA"/>
              </w:rPr>
            </w:pPr>
          </w:p>
        </w:tc>
        <w:tc>
          <w:tcPr>
            <w:tcW w:w="1971" w:type="dxa"/>
            <w:tcBorders>
              <w:top w:val="single" w:sz="4" w:space="0" w:color="auto"/>
              <w:left w:val="single" w:sz="4" w:space="0" w:color="auto"/>
              <w:bottom w:val="single" w:sz="4" w:space="0" w:color="auto"/>
              <w:right w:val="single" w:sz="4" w:space="0" w:color="auto"/>
            </w:tcBorders>
          </w:tcPr>
          <w:p w:rsidR="008149B9" w:rsidRPr="00916C15" w:rsidRDefault="008149B9" w:rsidP="00916C15">
            <w:pPr>
              <w:widowControl/>
              <w:autoSpaceDE w:val="0"/>
              <w:autoSpaceDN w:val="0"/>
              <w:adjustRightInd w:val="0"/>
              <w:contextualSpacing/>
              <w:rPr>
                <w:rFonts w:ascii="Times New Roman" w:eastAsia="Times New Roman" w:hAnsi="Times New Roman" w:cs="Times New Roman"/>
                <w:color w:val="auto"/>
                <w:lang w:bidi="ar-SA"/>
              </w:rPr>
            </w:pPr>
          </w:p>
        </w:tc>
        <w:tc>
          <w:tcPr>
            <w:tcW w:w="1971" w:type="dxa"/>
            <w:tcBorders>
              <w:top w:val="single" w:sz="4" w:space="0" w:color="auto"/>
              <w:left w:val="single" w:sz="4" w:space="0" w:color="auto"/>
              <w:bottom w:val="single" w:sz="4" w:space="0" w:color="auto"/>
              <w:right w:val="single" w:sz="4" w:space="0" w:color="auto"/>
            </w:tcBorders>
          </w:tcPr>
          <w:p w:rsidR="008149B9" w:rsidRPr="00916C15" w:rsidRDefault="008149B9" w:rsidP="00916C15">
            <w:pPr>
              <w:widowControl/>
              <w:autoSpaceDE w:val="0"/>
              <w:autoSpaceDN w:val="0"/>
              <w:adjustRightInd w:val="0"/>
              <w:contextualSpacing/>
              <w:rPr>
                <w:rFonts w:ascii="Times New Roman" w:eastAsia="Times New Roman" w:hAnsi="Times New Roman" w:cs="Times New Roman"/>
                <w:color w:val="auto"/>
                <w:lang w:bidi="ar-SA"/>
              </w:rPr>
            </w:pPr>
          </w:p>
        </w:tc>
        <w:tc>
          <w:tcPr>
            <w:tcW w:w="985" w:type="dxa"/>
            <w:tcBorders>
              <w:top w:val="single" w:sz="4" w:space="0" w:color="auto"/>
              <w:left w:val="single" w:sz="4" w:space="0" w:color="auto"/>
              <w:bottom w:val="single" w:sz="4" w:space="0" w:color="auto"/>
              <w:right w:val="single" w:sz="4" w:space="0" w:color="auto"/>
            </w:tcBorders>
          </w:tcPr>
          <w:p w:rsidR="008149B9" w:rsidRPr="00916C15" w:rsidRDefault="008149B9" w:rsidP="00916C15">
            <w:pPr>
              <w:widowControl/>
              <w:autoSpaceDE w:val="0"/>
              <w:autoSpaceDN w:val="0"/>
              <w:adjustRightInd w:val="0"/>
              <w:contextualSpacing/>
              <w:rPr>
                <w:rFonts w:ascii="Times New Roman" w:eastAsia="Times New Roman" w:hAnsi="Times New Roman" w:cs="Times New Roman"/>
                <w:color w:val="auto"/>
                <w:lang w:bidi="ar-SA"/>
              </w:rPr>
            </w:pPr>
          </w:p>
        </w:tc>
        <w:tc>
          <w:tcPr>
            <w:tcW w:w="986" w:type="dxa"/>
            <w:tcBorders>
              <w:top w:val="single" w:sz="4" w:space="0" w:color="auto"/>
              <w:left w:val="single" w:sz="4" w:space="0" w:color="auto"/>
              <w:bottom w:val="single" w:sz="4" w:space="0" w:color="auto"/>
              <w:right w:val="single" w:sz="4" w:space="0" w:color="auto"/>
            </w:tcBorders>
          </w:tcPr>
          <w:p w:rsidR="008149B9" w:rsidRPr="00916C15" w:rsidRDefault="008149B9" w:rsidP="00916C15">
            <w:pPr>
              <w:widowControl/>
              <w:autoSpaceDE w:val="0"/>
              <w:autoSpaceDN w:val="0"/>
              <w:adjustRightInd w:val="0"/>
              <w:contextualSpacing/>
              <w:rPr>
                <w:rFonts w:ascii="Times New Roman" w:eastAsia="Times New Roman" w:hAnsi="Times New Roman" w:cs="Times New Roman"/>
                <w:color w:val="auto"/>
                <w:lang w:bidi="ar-SA"/>
              </w:rPr>
            </w:pPr>
          </w:p>
        </w:tc>
        <w:tc>
          <w:tcPr>
            <w:tcW w:w="1971" w:type="dxa"/>
            <w:tcBorders>
              <w:top w:val="single" w:sz="4" w:space="0" w:color="auto"/>
              <w:left w:val="single" w:sz="4" w:space="0" w:color="auto"/>
              <w:bottom w:val="single" w:sz="4" w:space="0" w:color="auto"/>
              <w:right w:val="single" w:sz="4" w:space="0" w:color="auto"/>
            </w:tcBorders>
          </w:tcPr>
          <w:p w:rsidR="008149B9" w:rsidRPr="00916C15" w:rsidRDefault="008149B9" w:rsidP="00916C15">
            <w:pPr>
              <w:widowControl/>
              <w:autoSpaceDE w:val="0"/>
              <w:autoSpaceDN w:val="0"/>
              <w:adjustRightInd w:val="0"/>
              <w:contextualSpacing/>
              <w:rPr>
                <w:rFonts w:ascii="Times New Roman" w:eastAsia="Times New Roman" w:hAnsi="Times New Roman" w:cs="Times New Roman"/>
                <w:color w:val="auto"/>
                <w:lang w:bidi="ar-SA"/>
              </w:rPr>
            </w:pPr>
          </w:p>
        </w:tc>
      </w:tr>
      <w:tr w:rsidR="00916C15" w:rsidRPr="00916C15" w:rsidTr="0095002B">
        <w:trPr>
          <w:trHeight w:val="20"/>
        </w:trPr>
        <w:tc>
          <w:tcPr>
            <w:tcW w:w="7882" w:type="dxa"/>
            <w:gridSpan w:val="5"/>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autoSpaceDE w:val="0"/>
              <w:autoSpaceDN w:val="0"/>
              <w:adjustRightInd w:val="0"/>
              <w:contextualSpacing/>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Итого:</w:t>
            </w:r>
          </w:p>
        </w:tc>
        <w:tc>
          <w:tcPr>
            <w:tcW w:w="1971"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autoSpaceDE w:val="0"/>
              <w:autoSpaceDN w:val="0"/>
              <w:adjustRightInd w:val="0"/>
              <w:contextualSpacing/>
              <w:rPr>
                <w:rFonts w:ascii="Times New Roman" w:eastAsia="Times New Roman" w:hAnsi="Times New Roman" w:cs="Times New Roman"/>
                <w:color w:val="auto"/>
                <w:lang w:bidi="ar-SA"/>
              </w:rPr>
            </w:pPr>
          </w:p>
        </w:tc>
      </w:tr>
    </w:tbl>
    <w:p w:rsidR="00916C15" w:rsidRPr="00916C15" w:rsidRDefault="00916C15" w:rsidP="00916C15">
      <w:pPr>
        <w:widowControl/>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Цена имущества </w:t>
      </w:r>
      <w:r w:rsidRPr="00916C15">
        <w:rPr>
          <w:rFonts w:ascii="Times New Roman" w:eastAsia="Times New Roman" w:hAnsi="Times New Roman" w:cs="Times New Roman"/>
          <w:i/>
          <w:color w:val="auto"/>
          <w:lang w:bidi="ar-SA"/>
        </w:rPr>
        <w:t>либо</w:t>
      </w:r>
      <w:r w:rsidRPr="00916C15">
        <w:rPr>
          <w:rFonts w:ascii="Times New Roman" w:eastAsia="Times New Roman" w:hAnsi="Times New Roman" w:cs="Times New Roman"/>
          <w:color w:val="auto"/>
          <w:lang w:bidi="ar-SA"/>
        </w:rPr>
        <w:t xml:space="preserve"> имущественного комплекса составляет ___________(_____________) рублей, включая НДС </w:t>
      </w:r>
      <w:r w:rsidR="006C75BF">
        <w:rPr>
          <w:rFonts w:ascii="Times New Roman" w:eastAsia="Times New Roman" w:hAnsi="Times New Roman" w:cs="Times New Roman"/>
          <w:color w:val="auto"/>
          <w:lang w:bidi="ar-SA"/>
        </w:rPr>
        <w:t>20</w:t>
      </w:r>
      <w:r w:rsidRPr="00916C15">
        <w:rPr>
          <w:rFonts w:ascii="Times New Roman" w:eastAsia="Times New Roman" w:hAnsi="Times New Roman" w:cs="Times New Roman"/>
          <w:color w:val="auto"/>
          <w:lang w:bidi="ar-SA"/>
        </w:rPr>
        <w:t>% в размере _______________(_____________) рублей.</w:t>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autoSpaceDE w:val="0"/>
        <w:autoSpaceDN w:val="0"/>
        <w:adjustRightInd w:val="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Подписи Сторон</w:t>
      </w:r>
    </w:p>
    <w:p w:rsidR="00916C15" w:rsidRPr="00916C15" w:rsidRDefault="00916C15" w:rsidP="00916C15">
      <w:pPr>
        <w:widowControl/>
        <w:rPr>
          <w:rFonts w:ascii="Times New Roman" w:eastAsia="Times New Roman" w:hAnsi="Times New Roman" w:cs="Times New Roman"/>
          <w:color w:val="auto"/>
          <w:lang w:bidi="ar-SA"/>
        </w:rPr>
      </w:pPr>
    </w:p>
    <w:tbl>
      <w:tblPr>
        <w:tblStyle w:val="aa"/>
        <w:tblW w:w="0" w:type="auto"/>
        <w:tblLook w:val="04A0" w:firstRow="1" w:lastRow="0" w:firstColumn="1" w:lastColumn="0" w:noHBand="0" w:noVBand="1"/>
      </w:tblPr>
      <w:tblGrid>
        <w:gridCol w:w="4926"/>
        <w:gridCol w:w="4927"/>
      </w:tblGrid>
      <w:tr w:rsidR="00916C15" w:rsidRPr="00916C15" w:rsidTr="0095002B">
        <w:tc>
          <w:tcPr>
            <w:tcW w:w="4926" w:type="dxa"/>
            <w:tcBorders>
              <w:top w:val="nil"/>
              <w:left w:val="nil"/>
              <w:bottom w:val="nil"/>
              <w:right w:val="nil"/>
            </w:tcBorders>
          </w:tcPr>
          <w:p w:rsidR="00916C15" w:rsidRPr="00916C15" w:rsidRDefault="00916C15" w:rsidP="00916C15">
            <w:pPr>
              <w:widowControl/>
              <w:spacing w:line="280"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________________(________________)</w:t>
            </w:r>
          </w:p>
          <w:p w:rsidR="00916C15" w:rsidRPr="00916C15" w:rsidRDefault="00916C15" w:rsidP="00916C15">
            <w:pPr>
              <w:widowControl/>
              <w:spacing w:line="280" w:lineRule="exact"/>
              <w:rPr>
                <w:rFonts w:ascii="Times New Roman" w:eastAsia="Times New Roman" w:hAnsi="Times New Roman" w:cs="Times New Roman"/>
                <w:color w:val="auto"/>
                <w:lang w:bidi="ar-SA"/>
              </w:rPr>
            </w:pPr>
          </w:p>
          <w:p w:rsidR="00916C15" w:rsidRPr="00916C15" w:rsidRDefault="00916C15" w:rsidP="00916C15">
            <w:pPr>
              <w:widowControl/>
              <w:tabs>
                <w:tab w:val="left" w:pos="1276"/>
              </w:tabs>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c>
          <w:tcPr>
            <w:tcW w:w="4927" w:type="dxa"/>
            <w:tcBorders>
              <w:top w:val="nil"/>
              <w:left w:val="nil"/>
              <w:bottom w:val="nil"/>
              <w:right w:val="nil"/>
            </w:tcBorders>
          </w:tcPr>
          <w:p w:rsidR="00916C15" w:rsidRPr="00916C15" w:rsidRDefault="00916C15" w:rsidP="00916C15">
            <w:pPr>
              <w:widowControl/>
              <w:spacing w:line="280"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________________(________________)</w:t>
            </w:r>
          </w:p>
          <w:p w:rsidR="00916C15" w:rsidRPr="00916C15" w:rsidRDefault="00916C15" w:rsidP="00916C15">
            <w:pPr>
              <w:widowControl/>
              <w:spacing w:line="280" w:lineRule="exact"/>
              <w:rPr>
                <w:rFonts w:ascii="Times New Roman" w:eastAsia="Times New Roman" w:hAnsi="Times New Roman" w:cs="Times New Roman"/>
                <w:color w:val="auto"/>
                <w:lang w:bidi="ar-SA"/>
              </w:rPr>
            </w:pPr>
          </w:p>
          <w:p w:rsidR="00916C15" w:rsidRPr="00916C15" w:rsidRDefault="00916C15" w:rsidP="00916C15">
            <w:pPr>
              <w:widowControl/>
              <w:tabs>
                <w:tab w:val="left" w:pos="1276"/>
              </w:tabs>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r>
    </w:tbl>
    <w:p w:rsidR="00916C15" w:rsidRPr="00916C15" w:rsidRDefault="00916C15" w:rsidP="00916C15">
      <w:pPr>
        <w:widowControl/>
        <w:tabs>
          <w:tab w:val="left" w:pos="1427"/>
        </w:tabs>
        <w:jc w:val="both"/>
        <w:rPr>
          <w:rFonts w:ascii="Times New Roman" w:eastAsia="Times New Roman" w:hAnsi="Times New Roman" w:cs="Times New Roman"/>
          <w:color w:val="auto"/>
          <w:lang w:bidi="ar-SA"/>
        </w:rPr>
      </w:pPr>
    </w:p>
    <w:p w:rsidR="00916C15" w:rsidRPr="00916C15" w:rsidRDefault="00916C15" w:rsidP="00916C15">
      <w:pPr>
        <w:widowControl/>
        <w:tabs>
          <w:tab w:val="left" w:pos="1427"/>
        </w:tabs>
        <w:jc w:val="both"/>
        <w:rPr>
          <w:rFonts w:ascii="Times New Roman" w:eastAsia="Times New Roman" w:hAnsi="Times New Roman" w:cs="Times New Roman"/>
          <w:color w:val="auto"/>
          <w:lang w:bidi="ar-SA"/>
        </w:rPr>
      </w:pPr>
    </w:p>
    <w:p w:rsidR="00916C15" w:rsidRPr="00916C15" w:rsidRDefault="00916C15" w:rsidP="00916C15">
      <w:pPr>
        <w:widowControl/>
        <w:tabs>
          <w:tab w:val="left" w:pos="1427"/>
        </w:tabs>
        <w:jc w:val="both"/>
        <w:rPr>
          <w:rFonts w:ascii="Times New Roman" w:eastAsia="Times New Roman" w:hAnsi="Times New Roman" w:cs="Times New Roman"/>
          <w:color w:val="auto"/>
          <w:lang w:bidi="ar-SA"/>
        </w:rPr>
      </w:pPr>
    </w:p>
    <w:p w:rsidR="00916C15" w:rsidRPr="00916C15" w:rsidRDefault="00916C15" w:rsidP="00916C15">
      <w:pPr>
        <w:pageBreakBefore/>
        <w:widowControl/>
        <w:ind w:firstLine="992"/>
        <w:jc w:val="right"/>
        <w:rPr>
          <w:rFonts w:ascii="Times New Roman" w:hAnsi="Times New Roman" w:cs="Times New Roman"/>
        </w:rPr>
      </w:pPr>
      <w:r w:rsidRPr="00916C15">
        <w:rPr>
          <w:rFonts w:ascii="Times New Roman" w:hAnsi="Times New Roman" w:cs="Times New Roman"/>
        </w:rPr>
        <w:t>Приложение № 2</w:t>
      </w:r>
    </w:p>
    <w:p w:rsidR="00916C15" w:rsidRPr="00916C15" w:rsidRDefault="00916C15" w:rsidP="00916C15">
      <w:pPr>
        <w:widowControl/>
        <w:autoSpaceDE w:val="0"/>
        <w:autoSpaceDN w:val="0"/>
        <w:adjustRightInd w:val="0"/>
        <w:ind w:firstLine="993"/>
        <w:jc w:val="right"/>
        <w:rPr>
          <w:rFonts w:ascii="Times New Roman" w:hAnsi="Times New Roman" w:cs="Times New Roman"/>
        </w:rPr>
      </w:pPr>
      <w:r w:rsidRPr="00916C15">
        <w:rPr>
          <w:rFonts w:ascii="Times New Roman" w:hAnsi="Times New Roman" w:cs="Times New Roman"/>
        </w:rPr>
        <w:t>к Договору купли-продажи имущества</w:t>
      </w:r>
    </w:p>
    <w:p w:rsidR="00916C15" w:rsidRPr="00916C15" w:rsidRDefault="00916C15" w:rsidP="00916C15">
      <w:pPr>
        <w:widowControl/>
        <w:ind w:firstLine="993"/>
        <w:jc w:val="right"/>
        <w:rPr>
          <w:rFonts w:ascii="Times New Roman" w:hAnsi="Times New Roman" w:cs="Times New Roman"/>
        </w:rPr>
      </w:pPr>
      <w:r w:rsidRPr="00916C15">
        <w:rPr>
          <w:rFonts w:ascii="Times New Roman" w:hAnsi="Times New Roman" w:cs="Times New Roman"/>
        </w:rPr>
        <w:t xml:space="preserve">от____________ № _________________ </w:t>
      </w:r>
    </w:p>
    <w:p w:rsidR="00916C15" w:rsidRPr="00916C15" w:rsidRDefault="00916C15" w:rsidP="00916C15">
      <w:pPr>
        <w:widowControl/>
        <w:ind w:firstLine="993"/>
        <w:jc w:val="center"/>
        <w:rPr>
          <w:rFonts w:ascii="Times New Roman" w:hAnsi="Times New Roman" w:cs="Times New Roman"/>
          <w:b/>
        </w:rPr>
      </w:pPr>
    </w:p>
    <w:p w:rsidR="00916C15" w:rsidRPr="00916C15" w:rsidRDefault="00916C15" w:rsidP="00916C15">
      <w:pPr>
        <w:widowControl/>
        <w:ind w:firstLine="993"/>
        <w:jc w:val="center"/>
        <w:rPr>
          <w:rFonts w:ascii="Times New Roman" w:hAnsi="Times New Roman" w:cs="Times New Roman"/>
        </w:rPr>
      </w:pPr>
      <w:r w:rsidRPr="00916C15">
        <w:rPr>
          <w:rFonts w:ascii="Times New Roman" w:hAnsi="Times New Roman" w:cs="Times New Roman"/>
        </w:rPr>
        <w:t>Форма акта приема-передачи имущества</w:t>
      </w:r>
    </w:p>
    <w:p w:rsidR="00916C15" w:rsidRPr="00916C15" w:rsidRDefault="00916C15" w:rsidP="00916C15">
      <w:pPr>
        <w:widowControl/>
        <w:ind w:firstLine="993"/>
        <w:jc w:val="center"/>
        <w:rPr>
          <w:rFonts w:ascii="Times New Roman" w:hAnsi="Times New Roman" w:cs="Times New Roman"/>
          <w:b/>
        </w:rPr>
      </w:pPr>
    </w:p>
    <w:p w:rsidR="00916C15" w:rsidRPr="00916C15" w:rsidRDefault="00916C15" w:rsidP="00916C15">
      <w:pPr>
        <w:widowControl/>
        <w:ind w:firstLine="993"/>
        <w:jc w:val="center"/>
        <w:rPr>
          <w:rFonts w:ascii="Times New Roman" w:hAnsi="Times New Roman" w:cs="Times New Roman"/>
          <w:b/>
        </w:rPr>
      </w:pPr>
      <w:r w:rsidRPr="00916C15">
        <w:rPr>
          <w:rFonts w:ascii="Times New Roman" w:hAnsi="Times New Roman" w:cs="Times New Roman"/>
          <w:b/>
        </w:rPr>
        <w:t xml:space="preserve">Акт приема – передачи имущества </w:t>
      </w:r>
    </w:p>
    <w:p w:rsidR="00916C15" w:rsidRPr="00916C15" w:rsidRDefault="00916C15" w:rsidP="00916C15">
      <w:pPr>
        <w:widowControl/>
        <w:rPr>
          <w:rFonts w:ascii="Times New Roman" w:hAnsi="Times New Roman" w:cs="Times New Roman"/>
          <w:b/>
        </w:rPr>
      </w:pP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6"/>
      </w:tblGrid>
      <w:tr w:rsidR="00916C15" w:rsidRPr="00916C15" w:rsidTr="0095002B">
        <w:tc>
          <w:tcPr>
            <w:tcW w:w="4927" w:type="dxa"/>
          </w:tcPr>
          <w:p w:rsidR="00916C15" w:rsidRPr="00916C15" w:rsidRDefault="00916C15" w:rsidP="00916C15">
            <w:pPr>
              <w:widowControl/>
              <w:rPr>
                <w:rFonts w:ascii="Times New Roman" w:eastAsia="Times New Roman" w:hAnsi="Times New Roman" w:cs="Times New Roman"/>
                <w:bCs/>
                <w:color w:val="auto"/>
                <w:lang w:eastAsia="en-US" w:bidi="ar-SA"/>
              </w:rPr>
            </w:pPr>
            <w:r w:rsidRPr="00916C15">
              <w:rPr>
                <w:rFonts w:ascii="Times New Roman" w:eastAsia="Times New Roman" w:hAnsi="Times New Roman" w:cs="Times New Roman"/>
                <w:color w:val="auto"/>
                <w:lang w:bidi="ar-SA"/>
              </w:rPr>
              <w:t xml:space="preserve"> ________</w:t>
            </w:r>
          </w:p>
        </w:tc>
        <w:tc>
          <w:tcPr>
            <w:tcW w:w="4926" w:type="dxa"/>
          </w:tcPr>
          <w:p w:rsidR="00916C15" w:rsidRPr="00916C15" w:rsidRDefault="00916C15" w:rsidP="00916C15">
            <w:pPr>
              <w:widowControl/>
              <w:jc w:val="right"/>
              <w:rPr>
                <w:rFonts w:ascii="Times New Roman" w:eastAsia="Times New Roman" w:hAnsi="Times New Roman" w:cs="Times New Roman"/>
                <w:bCs/>
                <w:color w:val="auto"/>
                <w:lang w:eastAsia="en-US" w:bidi="ar-SA"/>
              </w:rPr>
            </w:pPr>
            <w:r w:rsidRPr="00916C15">
              <w:rPr>
                <w:rFonts w:ascii="Times New Roman" w:eastAsia="Times New Roman" w:hAnsi="Times New Roman" w:cs="Times New Roman"/>
                <w:color w:val="auto"/>
                <w:lang w:bidi="ar-SA"/>
              </w:rPr>
              <w:t>«____» _______ 20__ г.</w:t>
            </w:r>
          </w:p>
        </w:tc>
      </w:tr>
    </w:tbl>
    <w:p w:rsidR="00916C15" w:rsidRPr="00916C15" w:rsidRDefault="00916C15" w:rsidP="00916C15">
      <w:pPr>
        <w:widowControl/>
        <w:ind w:firstLine="709"/>
        <w:jc w:val="both"/>
        <w:rPr>
          <w:rFonts w:ascii="Times New Roman" w:eastAsia="Times New Roman" w:hAnsi="Times New Roman" w:cs="Times New Roman"/>
          <w:color w:val="auto"/>
          <w:lang w:bidi="ar-SA"/>
        </w:rPr>
      </w:pPr>
    </w:p>
    <w:p w:rsidR="00916C15" w:rsidRPr="00916C15" w:rsidRDefault="00916C15" w:rsidP="00916C15">
      <w:pPr>
        <w:widowControl/>
        <w:ind w:firstLine="709"/>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Акционерное общество «Производственное объединение «Электрохимический завод», далее именуемое «Продавец», в лице ____________, действующего на основании _______, передало, а _____________, далее именуемое «Покупатель», в лице ____________, действующего на основании _______, приняло </w:t>
      </w:r>
      <w:r w:rsidRPr="00916C15">
        <w:rPr>
          <w:rFonts w:ascii="Times New Roman" w:hAnsi="Times New Roman" w:cs="Times New Roman"/>
        </w:rPr>
        <w:t xml:space="preserve">в соответствии с договором купли-продажи имущества № ____________ от «___»___20__г. имущество </w:t>
      </w:r>
      <w:r w:rsidRPr="00916C15">
        <w:rPr>
          <w:rFonts w:ascii="Times New Roman" w:hAnsi="Times New Roman" w:cs="Times New Roman"/>
          <w:i/>
        </w:rPr>
        <w:t>либо</w:t>
      </w:r>
      <w:r w:rsidRPr="00916C15">
        <w:rPr>
          <w:rFonts w:ascii="Times New Roman" w:hAnsi="Times New Roman" w:cs="Times New Roman"/>
        </w:rPr>
        <w:t xml:space="preserve"> имущественный комплекс (далее – Имущество) согласно перечню и в техническом состоянии, указанном в Приложениях № 1 и № 2 к настоящему акту приема-передачи, являющихся его неотъемлемой частью</w:t>
      </w:r>
      <w:r w:rsidRPr="00916C15">
        <w:rPr>
          <w:rFonts w:ascii="Times New Roman" w:eastAsia="Times New Roman" w:hAnsi="Times New Roman" w:cs="Times New Roman"/>
          <w:color w:val="auto"/>
          <w:lang w:bidi="ar-SA"/>
        </w:rPr>
        <w:t>.</w:t>
      </w:r>
    </w:p>
    <w:p w:rsidR="00916C15" w:rsidRPr="00916C15" w:rsidRDefault="00916C15" w:rsidP="00916C15">
      <w:pPr>
        <w:widowControl/>
        <w:jc w:val="both"/>
        <w:rPr>
          <w:rFonts w:ascii="Times New Roman" w:eastAsia="Times New Roman" w:hAnsi="Times New Roman" w:cs="Times New Roman"/>
          <w:color w:val="auto"/>
          <w:lang w:bidi="ar-SA"/>
        </w:rPr>
      </w:pPr>
    </w:p>
    <w:p w:rsidR="00916C15" w:rsidRPr="00916C15" w:rsidRDefault="00916C15" w:rsidP="00916C15">
      <w:pPr>
        <w:widowControl/>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Адреса Продавца и Покупателя</w:t>
      </w:r>
    </w:p>
    <w:p w:rsidR="00916C15" w:rsidRPr="00916C15" w:rsidRDefault="00916C15" w:rsidP="00916C15">
      <w:pPr>
        <w:widowControl/>
        <w:jc w:val="center"/>
        <w:rPr>
          <w:rFonts w:ascii="Times New Roman" w:eastAsia="Times New Roman" w:hAnsi="Times New Roman" w:cs="Times New Roman"/>
          <w:color w:val="auto"/>
          <w:lang w:bidi="ar-SA"/>
        </w:rPr>
      </w:pPr>
    </w:p>
    <w:tbl>
      <w:tblPr>
        <w:tblStyle w:val="aa"/>
        <w:tblW w:w="0" w:type="auto"/>
        <w:tblLook w:val="04A0" w:firstRow="1" w:lastRow="0" w:firstColumn="1" w:lastColumn="0" w:noHBand="0" w:noVBand="1"/>
      </w:tblPr>
      <w:tblGrid>
        <w:gridCol w:w="4927"/>
        <w:gridCol w:w="4926"/>
      </w:tblGrid>
      <w:tr w:rsidR="00916C15" w:rsidRPr="00916C15" w:rsidTr="0095002B">
        <w:tc>
          <w:tcPr>
            <w:tcW w:w="4927" w:type="dxa"/>
            <w:tcBorders>
              <w:top w:val="nil"/>
              <w:left w:val="nil"/>
              <w:bottom w:val="nil"/>
              <w:right w:val="nil"/>
            </w:tcBorders>
          </w:tcPr>
          <w:p w:rsidR="00916C15" w:rsidRPr="00916C15" w:rsidRDefault="00916C15" w:rsidP="00916C15">
            <w:pPr>
              <w:widowControl/>
              <w:tabs>
                <w:tab w:val="left" w:pos="1276"/>
              </w:tabs>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Продавец:</w:t>
            </w:r>
            <w:r w:rsidRPr="00916C15">
              <w:rPr>
                <w:rFonts w:ascii="Times New Roman" w:eastAsia="Times New Roman" w:hAnsi="Times New Roman" w:cs="Times New Roman"/>
                <w:color w:val="auto"/>
                <w:lang w:bidi="ar-SA"/>
              </w:rPr>
              <w:tab/>
              <w:t>АО «ПО ЭХЗ»</w:t>
            </w:r>
          </w:p>
        </w:tc>
        <w:tc>
          <w:tcPr>
            <w:tcW w:w="4926" w:type="dxa"/>
            <w:tcBorders>
              <w:top w:val="nil"/>
              <w:left w:val="nil"/>
              <w:bottom w:val="nil"/>
              <w:right w:val="nil"/>
            </w:tcBorders>
          </w:tcPr>
          <w:p w:rsidR="00916C15" w:rsidRPr="00916C15" w:rsidRDefault="00916C15" w:rsidP="00916C15">
            <w:pPr>
              <w:widowControl/>
              <w:tabs>
                <w:tab w:val="left" w:pos="1276"/>
              </w:tabs>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Покупатель: (сокращенное наименование по Уставу)/ФИО (для физического лица)</w:t>
            </w:r>
          </w:p>
        </w:tc>
      </w:tr>
      <w:tr w:rsidR="00916C15" w:rsidRPr="00916C15" w:rsidTr="0095002B">
        <w:tc>
          <w:tcPr>
            <w:tcW w:w="4927" w:type="dxa"/>
            <w:tcBorders>
              <w:top w:val="nil"/>
              <w:left w:val="nil"/>
              <w:bottom w:val="nil"/>
              <w:right w:val="nil"/>
            </w:tcBorders>
          </w:tcPr>
          <w:p w:rsidR="00916C15" w:rsidRPr="00916C15" w:rsidRDefault="00916C15" w:rsidP="00916C15">
            <w:pPr>
              <w:widowControl/>
              <w:tabs>
                <w:tab w:val="left" w:leader="underscore" w:pos="3247"/>
              </w:tabs>
              <w:spacing w:line="324"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ИНН </w:t>
            </w:r>
          </w:p>
          <w:p w:rsidR="00916C15" w:rsidRPr="00916C15" w:rsidRDefault="00916C15" w:rsidP="00916C15">
            <w:pPr>
              <w:widowControl/>
              <w:tabs>
                <w:tab w:val="left" w:leader="underscore" w:pos="3247"/>
              </w:tabs>
              <w:spacing w:line="324"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КПП </w:t>
            </w:r>
          </w:p>
          <w:p w:rsidR="00916C15" w:rsidRPr="00916C15" w:rsidRDefault="00916C15" w:rsidP="00916C15">
            <w:pPr>
              <w:widowControl/>
              <w:tabs>
                <w:tab w:val="left" w:leader="underscore" w:pos="3247"/>
              </w:tabs>
              <w:spacing w:line="324"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ОГРН </w:t>
            </w:r>
          </w:p>
          <w:p w:rsidR="00916C15" w:rsidRPr="00916C15" w:rsidRDefault="00916C15" w:rsidP="00916C15">
            <w:pPr>
              <w:widowControl/>
              <w:tabs>
                <w:tab w:val="left" w:leader="underscore" w:pos="968"/>
                <w:tab w:val="left" w:leader="underscore" w:pos="1864"/>
              </w:tabs>
              <w:spacing w:line="324"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Место нахождения: </w:t>
            </w:r>
          </w:p>
          <w:p w:rsidR="00916C15" w:rsidRPr="00916C15" w:rsidRDefault="00916C15" w:rsidP="00916C15">
            <w:pPr>
              <w:widowControl/>
              <w:rPr>
                <w:rFonts w:ascii="Times New Roman" w:eastAsia="Times New Roman" w:hAnsi="Times New Roman" w:cs="Times New Roman"/>
                <w:color w:val="auto"/>
                <w:lang w:bidi="ar-SA"/>
              </w:rPr>
            </w:pPr>
          </w:p>
        </w:tc>
        <w:tc>
          <w:tcPr>
            <w:tcW w:w="4926" w:type="dxa"/>
            <w:tcBorders>
              <w:top w:val="nil"/>
              <w:left w:val="nil"/>
              <w:bottom w:val="nil"/>
              <w:right w:val="nil"/>
            </w:tcBorders>
          </w:tcPr>
          <w:p w:rsidR="00916C15" w:rsidRPr="00916C15" w:rsidRDefault="00916C15" w:rsidP="00916C15">
            <w:pPr>
              <w:widowControl/>
              <w:tabs>
                <w:tab w:val="left" w:leader="underscore" w:pos="3247"/>
              </w:tabs>
              <w:spacing w:line="324"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ИНН </w:t>
            </w:r>
          </w:p>
          <w:p w:rsidR="00916C15" w:rsidRPr="00916C15" w:rsidRDefault="00916C15" w:rsidP="00916C15">
            <w:pPr>
              <w:widowControl/>
              <w:tabs>
                <w:tab w:val="left" w:leader="underscore" w:pos="3247"/>
              </w:tabs>
              <w:spacing w:line="324"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КПП</w:t>
            </w:r>
          </w:p>
          <w:p w:rsidR="00916C15" w:rsidRPr="00916C15" w:rsidRDefault="00916C15" w:rsidP="00916C15">
            <w:pPr>
              <w:widowControl/>
              <w:tabs>
                <w:tab w:val="left" w:leader="underscore" w:pos="3247"/>
              </w:tabs>
              <w:spacing w:line="324"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ОГРН </w:t>
            </w:r>
          </w:p>
          <w:p w:rsidR="00916C15" w:rsidRPr="00916C15" w:rsidRDefault="00916C15" w:rsidP="00916C15">
            <w:pPr>
              <w:widowControl/>
              <w:tabs>
                <w:tab w:val="left" w:leader="underscore" w:pos="3247"/>
              </w:tabs>
              <w:spacing w:line="324"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Место нахождения:</w:t>
            </w:r>
            <w:r w:rsidRPr="00916C15">
              <w:rPr>
                <w:rFonts w:ascii="Times New Roman" w:eastAsia="Times New Roman" w:hAnsi="Times New Roman" w:cs="Times New Roman"/>
                <w:color w:val="auto"/>
                <w:lang w:bidi="ar-SA"/>
              </w:rPr>
              <w:tab/>
              <w:t>(указать</w:t>
            </w: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место нахождения по Уставу)</w:t>
            </w: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Для физического лица:</w:t>
            </w: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Паспортные данные:_____</w:t>
            </w: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Адрес регистрации:________</w:t>
            </w:r>
          </w:p>
        </w:tc>
      </w:tr>
    </w:tbl>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autoSpaceDE w:val="0"/>
        <w:autoSpaceDN w:val="0"/>
        <w:adjustRightInd w:val="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Подписи Сторон</w:t>
      </w:r>
    </w:p>
    <w:p w:rsidR="00916C15" w:rsidRPr="00916C15" w:rsidRDefault="00916C15" w:rsidP="00916C15">
      <w:pPr>
        <w:widowControl/>
        <w:rPr>
          <w:rFonts w:ascii="Times New Roman" w:eastAsia="Times New Roman" w:hAnsi="Times New Roman" w:cs="Times New Roman"/>
          <w:color w:val="auto"/>
          <w:lang w:bidi="ar-SA"/>
        </w:rPr>
      </w:pPr>
    </w:p>
    <w:tbl>
      <w:tblPr>
        <w:tblStyle w:val="aa"/>
        <w:tblW w:w="0" w:type="auto"/>
        <w:tblLook w:val="04A0" w:firstRow="1" w:lastRow="0" w:firstColumn="1" w:lastColumn="0" w:noHBand="0" w:noVBand="1"/>
      </w:tblPr>
      <w:tblGrid>
        <w:gridCol w:w="4927"/>
        <w:gridCol w:w="4926"/>
      </w:tblGrid>
      <w:tr w:rsidR="00916C15" w:rsidRPr="00916C15" w:rsidTr="0095002B">
        <w:tc>
          <w:tcPr>
            <w:tcW w:w="4927" w:type="dxa"/>
            <w:tcBorders>
              <w:top w:val="nil"/>
              <w:left w:val="nil"/>
              <w:bottom w:val="nil"/>
              <w:right w:val="nil"/>
            </w:tcBorders>
          </w:tcPr>
          <w:p w:rsidR="00916C15" w:rsidRPr="00916C15" w:rsidRDefault="00916C15" w:rsidP="00916C15">
            <w:pPr>
              <w:widowControl/>
              <w:spacing w:line="280"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________________(________________)</w:t>
            </w:r>
          </w:p>
          <w:p w:rsidR="00916C15" w:rsidRPr="00916C15" w:rsidRDefault="00916C15" w:rsidP="00916C15">
            <w:pPr>
              <w:widowControl/>
              <w:spacing w:line="280" w:lineRule="exact"/>
              <w:rPr>
                <w:rFonts w:ascii="Times New Roman" w:eastAsia="Times New Roman" w:hAnsi="Times New Roman" w:cs="Times New Roman"/>
                <w:color w:val="auto"/>
                <w:lang w:bidi="ar-SA"/>
              </w:rPr>
            </w:pPr>
          </w:p>
          <w:p w:rsidR="00916C15" w:rsidRPr="00916C15" w:rsidRDefault="00916C15" w:rsidP="00916C15">
            <w:pPr>
              <w:widowControl/>
              <w:tabs>
                <w:tab w:val="left" w:pos="1276"/>
              </w:tabs>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c>
          <w:tcPr>
            <w:tcW w:w="4926" w:type="dxa"/>
            <w:tcBorders>
              <w:top w:val="nil"/>
              <w:left w:val="nil"/>
              <w:bottom w:val="nil"/>
              <w:right w:val="nil"/>
            </w:tcBorders>
          </w:tcPr>
          <w:p w:rsidR="00916C15" w:rsidRPr="00916C15" w:rsidRDefault="00916C15" w:rsidP="00916C15">
            <w:pPr>
              <w:widowControl/>
              <w:spacing w:line="280" w:lineRule="exac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________________(________________)</w:t>
            </w:r>
          </w:p>
          <w:p w:rsidR="00916C15" w:rsidRPr="00916C15" w:rsidRDefault="00916C15" w:rsidP="00916C15">
            <w:pPr>
              <w:widowControl/>
              <w:spacing w:line="280" w:lineRule="exact"/>
              <w:rPr>
                <w:rFonts w:ascii="Times New Roman" w:eastAsia="Times New Roman" w:hAnsi="Times New Roman" w:cs="Times New Roman"/>
                <w:color w:val="auto"/>
                <w:lang w:bidi="ar-SA"/>
              </w:rPr>
            </w:pPr>
          </w:p>
          <w:p w:rsidR="00916C15" w:rsidRPr="00916C15" w:rsidRDefault="00916C15" w:rsidP="00916C15">
            <w:pPr>
              <w:widowControl/>
              <w:tabs>
                <w:tab w:val="left" w:pos="1276"/>
              </w:tabs>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r>
    </w:tbl>
    <w:p w:rsidR="00916C15" w:rsidRPr="00916C15" w:rsidRDefault="00916C15" w:rsidP="00916C15">
      <w:pPr>
        <w:widowControl/>
        <w:tabs>
          <w:tab w:val="left" w:pos="0"/>
          <w:tab w:val="decimal"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firstLine="993"/>
        <w:jc w:val="center"/>
        <w:rPr>
          <w:rFonts w:ascii="Times New Roman" w:eastAsia="Times New Roman" w:hAnsi="Times New Roman" w:cs="Times New Roman"/>
          <w:i/>
        </w:rPr>
      </w:pPr>
    </w:p>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СОГЛАСОВАНО:</w:t>
      </w:r>
    </w:p>
    <w:p w:rsidR="00916C15" w:rsidRPr="00916C15" w:rsidRDefault="00916C15" w:rsidP="00916C15">
      <w:pPr>
        <w:widowControl/>
        <w:rPr>
          <w:rFonts w:ascii="Times New Roman" w:hAnsi="Times New Roman" w:cs="Times New Roman"/>
        </w:rPr>
      </w:pPr>
    </w:p>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Начальник подразделения, в подотчете которого находится Имущество</w:t>
      </w:r>
    </w:p>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______________(_____________)</w:t>
      </w:r>
    </w:p>
    <w:p w:rsidR="00916C15" w:rsidRPr="00916C15" w:rsidRDefault="00916C15" w:rsidP="00916C15">
      <w:pPr>
        <w:widowControl/>
        <w:rPr>
          <w:rFonts w:ascii="Times New Roman" w:hAnsi="Times New Roman" w:cs="Times New Roman"/>
        </w:rPr>
      </w:pPr>
    </w:p>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Материально ответственное лицо, в подотчете которого находится Имущество</w:t>
      </w:r>
    </w:p>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______________(______________)</w:t>
      </w:r>
    </w:p>
    <w:p w:rsidR="00916C15" w:rsidRPr="00916C15" w:rsidRDefault="00916C15" w:rsidP="00916C15">
      <w:pPr>
        <w:widowControl/>
        <w:rPr>
          <w:rFonts w:ascii="Times New Roman" w:hAnsi="Times New Roman" w:cs="Times New Roman"/>
        </w:rPr>
      </w:pPr>
    </w:p>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Начальник подразделения, ответственного за учет земельного  участка</w:t>
      </w:r>
    </w:p>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______________(_______________)</w:t>
      </w:r>
    </w:p>
    <w:p w:rsidR="00916C15" w:rsidRPr="00916C15" w:rsidRDefault="00916C15" w:rsidP="00916C15">
      <w:pPr>
        <w:widowControl/>
        <w:rPr>
          <w:rFonts w:ascii="Times New Roman" w:hAnsi="Times New Roman" w:cs="Times New Roman"/>
        </w:rPr>
      </w:pPr>
    </w:p>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 xml:space="preserve">Лицо, ответственное за учет земельного  участка </w:t>
      </w:r>
    </w:p>
    <w:p w:rsidR="00916C15" w:rsidRPr="00916C15" w:rsidRDefault="00916C15" w:rsidP="00916C15">
      <w:pPr>
        <w:widowControl/>
        <w:rPr>
          <w:rFonts w:ascii="Times New Roman" w:hAnsi="Times New Roman" w:cs="Times New Roman"/>
        </w:rPr>
      </w:pPr>
    </w:p>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______________(______________)</w:t>
      </w:r>
    </w:p>
    <w:p w:rsidR="00916C15" w:rsidRPr="00916C15" w:rsidRDefault="00916C15" w:rsidP="00916C15">
      <w:pPr>
        <w:widowControl/>
        <w:rPr>
          <w:rFonts w:ascii="Times New Roman" w:hAnsi="Times New Roman" w:cs="Times New Roman"/>
        </w:rPr>
      </w:pPr>
    </w:p>
    <w:p w:rsidR="00916C15" w:rsidRPr="00916C15" w:rsidRDefault="00916C15" w:rsidP="00916C15">
      <w:pPr>
        <w:widowControl/>
        <w:ind w:firstLine="993"/>
        <w:jc w:val="right"/>
        <w:rPr>
          <w:rFonts w:ascii="Times New Roman" w:hAnsi="Times New Roman" w:cs="Times New Roman"/>
        </w:rPr>
      </w:pPr>
      <w:r w:rsidRPr="00916C15">
        <w:rPr>
          <w:rFonts w:ascii="Times New Roman" w:hAnsi="Times New Roman" w:cs="Times New Roman"/>
        </w:rPr>
        <w:t xml:space="preserve">Приложение № 1 </w:t>
      </w:r>
    </w:p>
    <w:p w:rsidR="00916C15" w:rsidRPr="00916C15" w:rsidRDefault="00916C15" w:rsidP="00916C15">
      <w:pPr>
        <w:widowControl/>
        <w:ind w:firstLine="993"/>
        <w:jc w:val="right"/>
        <w:rPr>
          <w:rFonts w:ascii="Times New Roman" w:hAnsi="Times New Roman" w:cs="Times New Roman"/>
        </w:rPr>
      </w:pPr>
      <w:r w:rsidRPr="00916C15">
        <w:rPr>
          <w:rFonts w:ascii="Times New Roman" w:hAnsi="Times New Roman" w:cs="Times New Roman"/>
        </w:rPr>
        <w:t xml:space="preserve">к акту приема-передачи имущества </w:t>
      </w:r>
    </w:p>
    <w:p w:rsidR="00916C15" w:rsidRPr="00916C15" w:rsidRDefault="00916C15" w:rsidP="00916C15">
      <w:pPr>
        <w:widowControl/>
        <w:jc w:val="right"/>
        <w:rPr>
          <w:rFonts w:ascii="Times New Roman" w:hAnsi="Times New Roman" w:cs="Times New Roman"/>
        </w:rPr>
      </w:pPr>
      <w:r w:rsidRPr="00916C15">
        <w:rPr>
          <w:rFonts w:ascii="Times New Roman" w:hAnsi="Times New Roman" w:cs="Times New Roman"/>
        </w:rPr>
        <w:t>от «___»_______г.</w:t>
      </w:r>
    </w:p>
    <w:p w:rsidR="00916C15" w:rsidRPr="00916C15" w:rsidRDefault="00916C15" w:rsidP="00916C15">
      <w:pPr>
        <w:widowControl/>
        <w:jc w:val="center"/>
        <w:rPr>
          <w:rFonts w:ascii="Times New Roman" w:hAnsi="Times New Roman" w:cs="Times New Roman"/>
        </w:rPr>
      </w:pPr>
    </w:p>
    <w:p w:rsidR="00916C15" w:rsidRPr="00916C15" w:rsidRDefault="00916C15" w:rsidP="00916C15">
      <w:pPr>
        <w:widowControl/>
        <w:jc w:val="center"/>
        <w:rPr>
          <w:rFonts w:ascii="Times New Roman" w:hAnsi="Times New Roman" w:cs="Times New Roman"/>
        </w:rPr>
      </w:pPr>
      <w:r w:rsidRPr="00916C15">
        <w:rPr>
          <w:rFonts w:ascii="Times New Roman" w:hAnsi="Times New Roman" w:cs="Times New Roman"/>
        </w:rPr>
        <w:t>Недвижимое имущество</w:t>
      </w:r>
    </w:p>
    <w:p w:rsidR="00916C15" w:rsidRPr="00916C15" w:rsidRDefault="00916C15" w:rsidP="00916C15">
      <w:pPr>
        <w:widowControl/>
        <w:jc w:val="center"/>
        <w:rPr>
          <w:rFonts w:ascii="Times New Roman" w:hAnsi="Times New Roman" w:cs="Times New Roman"/>
        </w:rPr>
      </w:pP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119"/>
        <w:gridCol w:w="2173"/>
        <w:gridCol w:w="2173"/>
        <w:gridCol w:w="2174"/>
      </w:tblGrid>
      <w:tr w:rsidR="00916C15" w:rsidRPr="00916C15" w:rsidTr="0095002B">
        <w:tc>
          <w:tcPr>
            <w:tcW w:w="3119" w:type="dxa"/>
          </w:tcPr>
          <w:p w:rsidR="00916C15" w:rsidRPr="00916C15" w:rsidRDefault="00916C15" w:rsidP="00916C15">
            <w:pPr>
              <w:widowControl/>
              <w:jc w:val="center"/>
              <w:rPr>
                <w:rFonts w:ascii="Times New Roman" w:hAnsi="Times New Roman" w:cs="Times New Roman"/>
                <w:b/>
              </w:rPr>
            </w:pPr>
            <w:r w:rsidRPr="00916C15">
              <w:rPr>
                <w:rFonts w:ascii="Times New Roman" w:hAnsi="Times New Roman" w:cs="Times New Roman"/>
                <w:b/>
              </w:rPr>
              <w:t>Параметры</w:t>
            </w:r>
          </w:p>
        </w:tc>
        <w:tc>
          <w:tcPr>
            <w:tcW w:w="2173" w:type="dxa"/>
          </w:tcPr>
          <w:p w:rsidR="00916C15" w:rsidRPr="00916C15" w:rsidRDefault="00916C15" w:rsidP="00916C15">
            <w:pPr>
              <w:widowControl/>
              <w:jc w:val="center"/>
              <w:rPr>
                <w:rFonts w:ascii="Times New Roman" w:hAnsi="Times New Roman" w:cs="Times New Roman"/>
                <w:b/>
              </w:rPr>
            </w:pPr>
            <w:r w:rsidRPr="00916C15">
              <w:rPr>
                <w:rFonts w:ascii="Times New Roman" w:hAnsi="Times New Roman" w:cs="Times New Roman"/>
                <w:b/>
              </w:rPr>
              <w:t>Объект № 1</w:t>
            </w:r>
          </w:p>
        </w:tc>
        <w:tc>
          <w:tcPr>
            <w:tcW w:w="2173" w:type="dxa"/>
          </w:tcPr>
          <w:p w:rsidR="00916C15" w:rsidRPr="00916C15" w:rsidRDefault="00916C15" w:rsidP="00916C15">
            <w:pPr>
              <w:widowControl/>
              <w:jc w:val="center"/>
              <w:rPr>
                <w:rFonts w:ascii="Times New Roman" w:hAnsi="Times New Roman" w:cs="Times New Roman"/>
                <w:b/>
              </w:rPr>
            </w:pPr>
            <w:r w:rsidRPr="00916C15">
              <w:rPr>
                <w:rFonts w:ascii="Times New Roman" w:hAnsi="Times New Roman" w:cs="Times New Roman"/>
                <w:b/>
              </w:rPr>
              <w:t>Объект № 2</w:t>
            </w:r>
          </w:p>
        </w:tc>
        <w:tc>
          <w:tcPr>
            <w:tcW w:w="2174" w:type="dxa"/>
          </w:tcPr>
          <w:p w:rsidR="00916C15" w:rsidRPr="00916C15" w:rsidRDefault="00916C15" w:rsidP="00916C15">
            <w:pPr>
              <w:widowControl/>
              <w:jc w:val="center"/>
              <w:rPr>
                <w:rFonts w:ascii="Times New Roman" w:hAnsi="Times New Roman" w:cs="Times New Roman"/>
                <w:b/>
              </w:rPr>
            </w:pPr>
            <w:r w:rsidRPr="00916C15">
              <w:rPr>
                <w:rFonts w:ascii="Times New Roman" w:hAnsi="Times New Roman" w:cs="Times New Roman"/>
                <w:b/>
              </w:rPr>
              <w:t>Объект № …</w:t>
            </w: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Наименование</w:t>
            </w:r>
          </w:p>
        </w:tc>
        <w:tc>
          <w:tcPr>
            <w:tcW w:w="2173" w:type="dxa"/>
          </w:tcPr>
          <w:p w:rsidR="00916C15" w:rsidRPr="00916C15" w:rsidRDefault="00916C15" w:rsidP="00916C15">
            <w:pPr>
              <w:widowControl/>
              <w:jc w:val="center"/>
              <w:rPr>
                <w:rFonts w:ascii="Times New Roman" w:hAnsi="Times New Roman" w:cs="Times New Roman"/>
                <w:b/>
              </w:rPr>
            </w:pPr>
          </w:p>
        </w:tc>
        <w:tc>
          <w:tcPr>
            <w:tcW w:w="2173" w:type="dxa"/>
          </w:tcPr>
          <w:p w:rsidR="00916C15" w:rsidRPr="00916C15" w:rsidRDefault="00916C15" w:rsidP="00916C15">
            <w:pPr>
              <w:widowControl/>
              <w:jc w:val="center"/>
              <w:rPr>
                <w:rFonts w:ascii="Times New Roman" w:hAnsi="Times New Roman" w:cs="Times New Roman"/>
                <w:b/>
              </w:rPr>
            </w:pPr>
          </w:p>
        </w:tc>
        <w:tc>
          <w:tcPr>
            <w:tcW w:w="2174" w:type="dxa"/>
          </w:tcPr>
          <w:p w:rsidR="00916C15" w:rsidRPr="00916C15" w:rsidRDefault="00916C15" w:rsidP="00916C15">
            <w:pPr>
              <w:widowControl/>
              <w:jc w:val="center"/>
              <w:rPr>
                <w:rFonts w:ascii="Times New Roman" w:hAnsi="Times New Roman" w:cs="Times New Roman"/>
                <w:b/>
              </w:rPr>
            </w:pP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 xml:space="preserve">Адрес </w:t>
            </w:r>
          </w:p>
        </w:tc>
        <w:tc>
          <w:tcPr>
            <w:tcW w:w="2173" w:type="dxa"/>
          </w:tcPr>
          <w:p w:rsidR="00916C15" w:rsidRPr="00916C15" w:rsidRDefault="00916C15" w:rsidP="00916C15">
            <w:pPr>
              <w:widowControl/>
              <w:rPr>
                <w:rFonts w:ascii="Times New Roman" w:hAnsi="Times New Roman" w:cs="Times New Roman"/>
              </w:rPr>
            </w:pPr>
          </w:p>
        </w:tc>
        <w:tc>
          <w:tcPr>
            <w:tcW w:w="2173" w:type="dxa"/>
          </w:tcPr>
          <w:p w:rsidR="00916C15" w:rsidRPr="00916C15" w:rsidRDefault="00916C15" w:rsidP="00916C15">
            <w:pPr>
              <w:widowControl/>
              <w:rPr>
                <w:rFonts w:ascii="Times New Roman" w:hAnsi="Times New Roman" w:cs="Times New Roman"/>
              </w:rPr>
            </w:pPr>
          </w:p>
        </w:tc>
        <w:tc>
          <w:tcPr>
            <w:tcW w:w="2174" w:type="dxa"/>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Общая площадь, кв.м.</w:t>
            </w:r>
          </w:p>
        </w:tc>
        <w:tc>
          <w:tcPr>
            <w:tcW w:w="2173" w:type="dxa"/>
          </w:tcPr>
          <w:p w:rsidR="00916C15" w:rsidRPr="00916C15" w:rsidRDefault="00916C15" w:rsidP="00916C15">
            <w:pPr>
              <w:widowControl/>
              <w:rPr>
                <w:rFonts w:ascii="Times New Roman" w:hAnsi="Times New Roman" w:cs="Times New Roman"/>
              </w:rPr>
            </w:pPr>
          </w:p>
        </w:tc>
        <w:tc>
          <w:tcPr>
            <w:tcW w:w="2173" w:type="dxa"/>
          </w:tcPr>
          <w:p w:rsidR="00916C15" w:rsidRPr="00916C15" w:rsidRDefault="00916C15" w:rsidP="00916C15">
            <w:pPr>
              <w:widowControl/>
              <w:rPr>
                <w:rFonts w:ascii="Times New Roman" w:hAnsi="Times New Roman" w:cs="Times New Roman"/>
              </w:rPr>
            </w:pPr>
          </w:p>
        </w:tc>
        <w:tc>
          <w:tcPr>
            <w:tcW w:w="2174" w:type="dxa"/>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Инвентарный №</w:t>
            </w:r>
          </w:p>
        </w:tc>
        <w:tc>
          <w:tcPr>
            <w:tcW w:w="2173" w:type="dxa"/>
          </w:tcPr>
          <w:p w:rsidR="00916C15" w:rsidRPr="00916C15" w:rsidRDefault="00916C15" w:rsidP="00916C15">
            <w:pPr>
              <w:widowControl/>
              <w:rPr>
                <w:rFonts w:ascii="Times New Roman" w:hAnsi="Times New Roman" w:cs="Times New Roman"/>
              </w:rPr>
            </w:pPr>
          </w:p>
        </w:tc>
        <w:tc>
          <w:tcPr>
            <w:tcW w:w="2173" w:type="dxa"/>
          </w:tcPr>
          <w:p w:rsidR="00916C15" w:rsidRPr="00916C15" w:rsidRDefault="00916C15" w:rsidP="00916C15">
            <w:pPr>
              <w:widowControl/>
              <w:rPr>
                <w:rFonts w:ascii="Times New Roman" w:hAnsi="Times New Roman" w:cs="Times New Roman"/>
              </w:rPr>
            </w:pPr>
          </w:p>
        </w:tc>
        <w:tc>
          <w:tcPr>
            <w:tcW w:w="2174" w:type="dxa"/>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Литер</w:t>
            </w:r>
          </w:p>
        </w:tc>
        <w:tc>
          <w:tcPr>
            <w:tcW w:w="2173" w:type="dxa"/>
          </w:tcPr>
          <w:p w:rsidR="00916C15" w:rsidRPr="00916C15" w:rsidRDefault="00916C15" w:rsidP="00916C15">
            <w:pPr>
              <w:widowControl/>
              <w:rPr>
                <w:rFonts w:ascii="Times New Roman" w:hAnsi="Times New Roman" w:cs="Times New Roman"/>
              </w:rPr>
            </w:pPr>
          </w:p>
        </w:tc>
        <w:tc>
          <w:tcPr>
            <w:tcW w:w="2173" w:type="dxa"/>
          </w:tcPr>
          <w:p w:rsidR="00916C15" w:rsidRPr="00916C15" w:rsidRDefault="00916C15" w:rsidP="00916C15">
            <w:pPr>
              <w:widowControl/>
              <w:rPr>
                <w:rFonts w:ascii="Times New Roman" w:hAnsi="Times New Roman" w:cs="Times New Roman"/>
              </w:rPr>
            </w:pPr>
          </w:p>
        </w:tc>
        <w:tc>
          <w:tcPr>
            <w:tcW w:w="2174" w:type="dxa"/>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Borders>
              <w:top w:val="single" w:sz="4" w:space="0" w:color="000000"/>
              <w:left w:val="single" w:sz="4" w:space="0" w:color="000000"/>
              <w:bottom w:val="single" w:sz="4" w:space="0" w:color="000000"/>
              <w:right w:val="single" w:sz="4" w:space="0" w:color="000000"/>
            </w:tcBorders>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Категория земель (для земельного участка)</w:t>
            </w:r>
          </w:p>
        </w:tc>
        <w:tc>
          <w:tcPr>
            <w:tcW w:w="2173" w:type="dxa"/>
            <w:tcBorders>
              <w:top w:val="single" w:sz="4" w:space="0" w:color="000000"/>
              <w:left w:val="single" w:sz="4" w:space="0" w:color="000000"/>
              <w:bottom w:val="single" w:sz="4" w:space="0" w:color="000000"/>
              <w:right w:val="single" w:sz="4" w:space="0" w:color="000000"/>
            </w:tcBorders>
          </w:tcPr>
          <w:p w:rsidR="00916C15" w:rsidRPr="00916C15" w:rsidRDefault="00916C15" w:rsidP="00916C15">
            <w:pPr>
              <w:widowControl/>
              <w:rPr>
                <w:rFonts w:ascii="Times New Roman" w:hAnsi="Times New Roman" w:cs="Times New Roman"/>
              </w:rPr>
            </w:pPr>
          </w:p>
        </w:tc>
        <w:tc>
          <w:tcPr>
            <w:tcW w:w="2173" w:type="dxa"/>
            <w:tcBorders>
              <w:top w:val="single" w:sz="4" w:space="0" w:color="000000"/>
              <w:left w:val="single" w:sz="4" w:space="0" w:color="000000"/>
              <w:bottom w:val="single" w:sz="4" w:space="0" w:color="000000"/>
              <w:right w:val="single" w:sz="4" w:space="0" w:color="000000"/>
            </w:tcBorders>
          </w:tcPr>
          <w:p w:rsidR="00916C15" w:rsidRPr="00916C15" w:rsidRDefault="00916C15" w:rsidP="00916C15">
            <w:pPr>
              <w:widowControl/>
              <w:rPr>
                <w:rFonts w:ascii="Times New Roman" w:hAnsi="Times New Roman" w:cs="Times New Roman"/>
              </w:rPr>
            </w:pPr>
          </w:p>
        </w:tc>
        <w:tc>
          <w:tcPr>
            <w:tcW w:w="2174" w:type="dxa"/>
            <w:tcBorders>
              <w:top w:val="single" w:sz="4" w:space="0" w:color="000000"/>
              <w:left w:val="single" w:sz="4" w:space="0" w:color="000000"/>
              <w:bottom w:val="single" w:sz="4" w:space="0" w:color="000000"/>
              <w:right w:val="single" w:sz="4" w:space="0" w:color="000000"/>
            </w:tcBorders>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Borders>
              <w:top w:val="single" w:sz="4" w:space="0" w:color="000000"/>
              <w:left w:val="single" w:sz="4" w:space="0" w:color="000000"/>
              <w:bottom w:val="single" w:sz="4" w:space="0" w:color="000000"/>
              <w:right w:val="single" w:sz="4" w:space="0" w:color="000000"/>
            </w:tcBorders>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Разрешенное использование (для земельного участка)</w:t>
            </w:r>
          </w:p>
        </w:tc>
        <w:tc>
          <w:tcPr>
            <w:tcW w:w="2173" w:type="dxa"/>
            <w:tcBorders>
              <w:top w:val="single" w:sz="4" w:space="0" w:color="000000"/>
              <w:left w:val="single" w:sz="4" w:space="0" w:color="000000"/>
              <w:bottom w:val="single" w:sz="4" w:space="0" w:color="000000"/>
              <w:right w:val="single" w:sz="4" w:space="0" w:color="000000"/>
            </w:tcBorders>
          </w:tcPr>
          <w:p w:rsidR="00916C15" w:rsidRPr="00916C15" w:rsidRDefault="00916C15" w:rsidP="00916C15">
            <w:pPr>
              <w:widowControl/>
              <w:rPr>
                <w:rFonts w:ascii="Times New Roman" w:hAnsi="Times New Roman" w:cs="Times New Roman"/>
              </w:rPr>
            </w:pPr>
          </w:p>
        </w:tc>
        <w:tc>
          <w:tcPr>
            <w:tcW w:w="2173" w:type="dxa"/>
            <w:tcBorders>
              <w:top w:val="single" w:sz="4" w:space="0" w:color="000000"/>
              <w:left w:val="single" w:sz="4" w:space="0" w:color="000000"/>
              <w:bottom w:val="single" w:sz="4" w:space="0" w:color="000000"/>
              <w:right w:val="single" w:sz="4" w:space="0" w:color="000000"/>
            </w:tcBorders>
          </w:tcPr>
          <w:p w:rsidR="00916C15" w:rsidRPr="00916C15" w:rsidRDefault="00916C15" w:rsidP="00916C15">
            <w:pPr>
              <w:widowControl/>
              <w:rPr>
                <w:rFonts w:ascii="Times New Roman" w:hAnsi="Times New Roman" w:cs="Times New Roman"/>
              </w:rPr>
            </w:pPr>
          </w:p>
        </w:tc>
        <w:tc>
          <w:tcPr>
            <w:tcW w:w="2174" w:type="dxa"/>
            <w:tcBorders>
              <w:top w:val="single" w:sz="4" w:space="0" w:color="000000"/>
              <w:left w:val="single" w:sz="4" w:space="0" w:color="000000"/>
              <w:bottom w:val="single" w:sz="4" w:space="0" w:color="000000"/>
              <w:right w:val="single" w:sz="4" w:space="0" w:color="000000"/>
            </w:tcBorders>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Borders>
              <w:top w:val="single" w:sz="4" w:space="0" w:color="000000"/>
              <w:left w:val="single" w:sz="4" w:space="0" w:color="000000"/>
              <w:bottom w:val="single" w:sz="4" w:space="0" w:color="000000"/>
              <w:right w:val="single" w:sz="4" w:space="0" w:color="000000"/>
            </w:tcBorders>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Кадастровый № (для земельного участка)</w:t>
            </w:r>
          </w:p>
        </w:tc>
        <w:tc>
          <w:tcPr>
            <w:tcW w:w="2173" w:type="dxa"/>
            <w:tcBorders>
              <w:top w:val="single" w:sz="4" w:space="0" w:color="000000"/>
              <w:left w:val="single" w:sz="4" w:space="0" w:color="000000"/>
              <w:bottom w:val="single" w:sz="4" w:space="0" w:color="000000"/>
              <w:right w:val="single" w:sz="4" w:space="0" w:color="000000"/>
            </w:tcBorders>
          </w:tcPr>
          <w:p w:rsidR="00916C15" w:rsidRPr="00916C15" w:rsidRDefault="00916C15" w:rsidP="00916C15">
            <w:pPr>
              <w:widowControl/>
              <w:rPr>
                <w:rFonts w:ascii="Times New Roman" w:hAnsi="Times New Roman" w:cs="Times New Roman"/>
              </w:rPr>
            </w:pPr>
          </w:p>
        </w:tc>
        <w:tc>
          <w:tcPr>
            <w:tcW w:w="2173" w:type="dxa"/>
            <w:tcBorders>
              <w:top w:val="single" w:sz="4" w:space="0" w:color="000000"/>
              <w:left w:val="single" w:sz="4" w:space="0" w:color="000000"/>
              <w:bottom w:val="single" w:sz="4" w:space="0" w:color="000000"/>
              <w:right w:val="single" w:sz="4" w:space="0" w:color="000000"/>
            </w:tcBorders>
          </w:tcPr>
          <w:p w:rsidR="00916C15" w:rsidRPr="00916C15" w:rsidRDefault="00916C15" w:rsidP="00916C15">
            <w:pPr>
              <w:widowControl/>
              <w:rPr>
                <w:rFonts w:ascii="Times New Roman" w:hAnsi="Times New Roman" w:cs="Times New Roman"/>
              </w:rPr>
            </w:pPr>
          </w:p>
        </w:tc>
        <w:tc>
          <w:tcPr>
            <w:tcW w:w="2174" w:type="dxa"/>
            <w:tcBorders>
              <w:top w:val="single" w:sz="4" w:space="0" w:color="000000"/>
              <w:left w:val="single" w:sz="4" w:space="0" w:color="000000"/>
              <w:bottom w:val="single" w:sz="4" w:space="0" w:color="000000"/>
              <w:right w:val="single" w:sz="4" w:space="0" w:color="000000"/>
            </w:tcBorders>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Фундамент</w:t>
            </w:r>
          </w:p>
        </w:tc>
        <w:tc>
          <w:tcPr>
            <w:tcW w:w="2173" w:type="dxa"/>
          </w:tcPr>
          <w:p w:rsidR="00916C15" w:rsidRPr="00916C15" w:rsidRDefault="00916C15" w:rsidP="00916C15">
            <w:pPr>
              <w:widowControl/>
              <w:rPr>
                <w:rFonts w:ascii="Times New Roman" w:hAnsi="Times New Roman" w:cs="Times New Roman"/>
              </w:rPr>
            </w:pPr>
          </w:p>
        </w:tc>
        <w:tc>
          <w:tcPr>
            <w:tcW w:w="2173" w:type="dxa"/>
          </w:tcPr>
          <w:p w:rsidR="00916C15" w:rsidRPr="00916C15" w:rsidRDefault="00916C15" w:rsidP="00916C15">
            <w:pPr>
              <w:widowControl/>
              <w:rPr>
                <w:rFonts w:ascii="Times New Roman" w:hAnsi="Times New Roman" w:cs="Times New Roman"/>
              </w:rPr>
            </w:pPr>
          </w:p>
        </w:tc>
        <w:tc>
          <w:tcPr>
            <w:tcW w:w="2174" w:type="dxa"/>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Стены</w:t>
            </w:r>
          </w:p>
        </w:tc>
        <w:tc>
          <w:tcPr>
            <w:tcW w:w="2173" w:type="dxa"/>
          </w:tcPr>
          <w:p w:rsidR="00916C15" w:rsidRPr="00916C15" w:rsidRDefault="00916C15" w:rsidP="00916C15">
            <w:pPr>
              <w:widowControl/>
              <w:rPr>
                <w:rFonts w:ascii="Times New Roman" w:hAnsi="Times New Roman" w:cs="Times New Roman"/>
              </w:rPr>
            </w:pPr>
          </w:p>
        </w:tc>
        <w:tc>
          <w:tcPr>
            <w:tcW w:w="2173" w:type="dxa"/>
          </w:tcPr>
          <w:p w:rsidR="00916C15" w:rsidRPr="00916C15" w:rsidRDefault="00916C15" w:rsidP="00916C15">
            <w:pPr>
              <w:widowControl/>
              <w:rPr>
                <w:rFonts w:ascii="Times New Roman" w:hAnsi="Times New Roman" w:cs="Times New Roman"/>
              </w:rPr>
            </w:pPr>
          </w:p>
        </w:tc>
        <w:tc>
          <w:tcPr>
            <w:tcW w:w="2174" w:type="dxa"/>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Перекрытия</w:t>
            </w:r>
          </w:p>
        </w:tc>
        <w:tc>
          <w:tcPr>
            <w:tcW w:w="2173" w:type="dxa"/>
          </w:tcPr>
          <w:p w:rsidR="00916C15" w:rsidRPr="00916C15" w:rsidRDefault="00916C15" w:rsidP="00916C15">
            <w:pPr>
              <w:widowControl/>
              <w:rPr>
                <w:rFonts w:ascii="Times New Roman" w:hAnsi="Times New Roman" w:cs="Times New Roman"/>
              </w:rPr>
            </w:pPr>
          </w:p>
        </w:tc>
        <w:tc>
          <w:tcPr>
            <w:tcW w:w="2173" w:type="dxa"/>
          </w:tcPr>
          <w:p w:rsidR="00916C15" w:rsidRPr="00916C15" w:rsidRDefault="00916C15" w:rsidP="00916C15">
            <w:pPr>
              <w:widowControl/>
              <w:rPr>
                <w:rFonts w:ascii="Times New Roman" w:hAnsi="Times New Roman" w:cs="Times New Roman"/>
              </w:rPr>
            </w:pPr>
          </w:p>
        </w:tc>
        <w:tc>
          <w:tcPr>
            <w:tcW w:w="2174" w:type="dxa"/>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Крыша</w:t>
            </w:r>
          </w:p>
        </w:tc>
        <w:tc>
          <w:tcPr>
            <w:tcW w:w="2173" w:type="dxa"/>
          </w:tcPr>
          <w:p w:rsidR="00916C15" w:rsidRPr="00916C15" w:rsidRDefault="00916C15" w:rsidP="00916C15">
            <w:pPr>
              <w:widowControl/>
              <w:rPr>
                <w:rFonts w:ascii="Times New Roman" w:hAnsi="Times New Roman" w:cs="Times New Roman"/>
              </w:rPr>
            </w:pPr>
          </w:p>
        </w:tc>
        <w:tc>
          <w:tcPr>
            <w:tcW w:w="2173" w:type="dxa"/>
          </w:tcPr>
          <w:p w:rsidR="00916C15" w:rsidRPr="00916C15" w:rsidRDefault="00916C15" w:rsidP="00916C15">
            <w:pPr>
              <w:widowControl/>
              <w:rPr>
                <w:rFonts w:ascii="Times New Roman" w:hAnsi="Times New Roman" w:cs="Times New Roman"/>
              </w:rPr>
            </w:pPr>
          </w:p>
        </w:tc>
        <w:tc>
          <w:tcPr>
            <w:tcW w:w="2174" w:type="dxa"/>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Потолок</w:t>
            </w:r>
          </w:p>
        </w:tc>
        <w:tc>
          <w:tcPr>
            <w:tcW w:w="2173" w:type="dxa"/>
          </w:tcPr>
          <w:p w:rsidR="00916C15" w:rsidRPr="00916C15" w:rsidRDefault="00916C15" w:rsidP="00916C15">
            <w:pPr>
              <w:widowControl/>
              <w:rPr>
                <w:rFonts w:ascii="Times New Roman" w:hAnsi="Times New Roman" w:cs="Times New Roman"/>
              </w:rPr>
            </w:pPr>
          </w:p>
        </w:tc>
        <w:tc>
          <w:tcPr>
            <w:tcW w:w="2173" w:type="dxa"/>
          </w:tcPr>
          <w:p w:rsidR="00916C15" w:rsidRPr="00916C15" w:rsidRDefault="00916C15" w:rsidP="00916C15">
            <w:pPr>
              <w:widowControl/>
              <w:rPr>
                <w:rFonts w:ascii="Times New Roman" w:hAnsi="Times New Roman" w:cs="Times New Roman"/>
              </w:rPr>
            </w:pPr>
          </w:p>
        </w:tc>
        <w:tc>
          <w:tcPr>
            <w:tcW w:w="2174" w:type="dxa"/>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Полы</w:t>
            </w:r>
          </w:p>
        </w:tc>
        <w:tc>
          <w:tcPr>
            <w:tcW w:w="2173" w:type="dxa"/>
          </w:tcPr>
          <w:p w:rsidR="00916C15" w:rsidRPr="00916C15" w:rsidRDefault="00916C15" w:rsidP="00916C15">
            <w:pPr>
              <w:widowControl/>
              <w:rPr>
                <w:rFonts w:ascii="Times New Roman" w:hAnsi="Times New Roman" w:cs="Times New Roman"/>
              </w:rPr>
            </w:pPr>
          </w:p>
        </w:tc>
        <w:tc>
          <w:tcPr>
            <w:tcW w:w="2173" w:type="dxa"/>
          </w:tcPr>
          <w:p w:rsidR="00916C15" w:rsidRPr="00916C15" w:rsidRDefault="00916C15" w:rsidP="00916C15">
            <w:pPr>
              <w:widowControl/>
              <w:rPr>
                <w:rFonts w:ascii="Times New Roman" w:hAnsi="Times New Roman" w:cs="Times New Roman"/>
              </w:rPr>
            </w:pPr>
          </w:p>
        </w:tc>
        <w:tc>
          <w:tcPr>
            <w:tcW w:w="2174" w:type="dxa"/>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Проемы оконные</w:t>
            </w:r>
          </w:p>
        </w:tc>
        <w:tc>
          <w:tcPr>
            <w:tcW w:w="2173" w:type="dxa"/>
          </w:tcPr>
          <w:p w:rsidR="00916C15" w:rsidRPr="00916C15" w:rsidRDefault="00916C15" w:rsidP="00916C15">
            <w:pPr>
              <w:widowControl/>
              <w:rPr>
                <w:rFonts w:ascii="Times New Roman" w:hAnsi="Times New Roman" w:cs="Times New Roman"/>
              </w:rPr>
            </w:pPr>
          </w:p>
        </w:tc>
        <w:tc>
          <w:tcPr>
            <w:tcW w:w="2173" w:type="dxa"/>
          </w:tcPr>
          <w:p w:rsidR="00916C15" w:rsidRPr="00916C15" w:rsidRDefault="00916C15" w:rsidP="00916C15">
            <w:pPr>
              <w:widowControl/>
              <w:rPr>
                <w:rFonts w:ascii="Times New Roman" w:hAnsi="Times New Roman" w:cs="Times New Roman"/>
              </w:rPr>
            </w:pPr>
          </w:p>
        </w:tc>
        <w:tc>
          <w:tcPr>
            <w:tcW w:w="2174" w:type="dxa"/>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Проемы дверные</w:t>
            </w:r>
          </w:p>
        </w:tc>
        <w:tc>
          <w:tcPr>
            <w:tcW w:w="2173" w:type="dxa"/>
          </w:tcPr>
          <w:p w:rsidR="00916C15" w:rsidRPr="00916C15" w:rsidRDefault="00916C15" w:rsidP="00916C15">
            <w:pPr>
              <w:widowControl/>
              <w:rPr>
                <w:rFonts w:ascii="Times New Roman" w:hAnsi="Times New Roman" w:cs="Times New Roman"/>
              </w:rPr>
            </w:pPr>
          </w:p>
        </w:tc>
        <w:tc>
          <w:tcPr>
            <w:tcW w:w="2173" w:type="dxa"/>
          </w:tcPr>
          <w:p w:rsidR="00916C15" w:rsidRPr="00916C15" w:rsidRDefault="00916C15" w:rsidP="00916C15">
            <w:pPr>
              <w:widowControl/>
              <w:rPr>
                <w:rFonts w:ascii="Times New Roman" w:hAnsi="Times New Roman" w:cs="Times New Roman"/>
              </w:rPr>
            </w:pPr>
          </w:p>
        </w:tc>
        <w:tc>
          <w:tcPr>
            <w:tcW w:w="2174" w:type="dxa"/>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Электроснабжение</w:t>
            </w:r>
          </w:p>
        </w:tc>
        <w:tc>
          <w:tcPr>
            <w:tcW w:w="2173" w:type="dxa"/>
          </w:tcPr>
          <w:p w:rsidR="00916C15" w:rsidRPr="00916C15" w:rsidRDefault="00916C15" w:rsidP="00916C15">
            <w:pPr>
              <w:widowControl/>
              <w:rPr>
                <w:rFonts w:ascii="Times New Roman" w:hAnsi="Times New Roman" w:cs="Times New Roman"/>
              </w:rPr>
            </w:pPr>
          </w:p>
        </w:tc>
        <w:tc>
          <w:tcPr>
            <w:tcW w:w="2173" w:type="dxa"/>
          </w:tcPr>
          <w:p w:rsidR="00916C15" w:rsidRPr="00916C15" w:rsidRDefault="00916C15" w:rsidP="00916C15">
            <w:pPr>
              <w:widowControl/>
              <w:rPr>
                <w:rFonts w:ascii="Times New Roman" w:hAnsi="Times New Roman" w:cs="Times New Roman"/>
              </w:rPr>
            </w:pPr>
          </w:p>
        </w:tc>
        <w:tc>
          <w:tcPr>
            <w:tcW w:w="2174" w:type="dxa"/>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Водопровод</w:t>
            </w:r>
          </w:p>
        </w:tc>
        <w:tc>
          <w:tcPr>
            <w:tcW w:w="2173" w:type="dxa"/>
          </w:tcPr>
          <w:p w:rsidR="00916C15" w:rsidRPr="00916C15" w:rsidRDefault="00916C15" w:rsidP="00916C15">
            <w:pPr>
              <w:widowControl/>
              <w:rPr>
                <w:rFonts w:ascii="Times New Roman" w:hAnsi="Times New Roman" w:cs="Times New Roman"/>
              </w:rPr>
            </w:pPr>
          </w:p>
        </w:tc>
        <w:tc>
          <w:tcPr>
            <w:tcW w:w="2173" w:type="dxa"/>
          </w:tcPr>
          <w:p w:rsidR="00916C15" w:rsidRPr="00916C15" w:rsidRDefault="00916C15" w:rsidP="00916C15">
            <w:pPr>
              <w:widowControl/>
              <w:rPr>
                <w:rFonts w:ascii="Times New Roman" w:hAnsi="Times New Roman" w:cs="Times New Roman"/>
              </w:rPr>
            </w:pPr>
          </w:p>
        </w:tc>
        <w:tc>
          <w:tcPr>
            <w:tcW w:w="2174" w:type="dxa"/>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Горячее водоснабжение</w:t>
            </w:r>
          </w:p>
        </w:tc>
        <w:tc>
          <w:tcPr>
            <w:tcW w:w="2173" w:type="dxa"/>
          </w:tcPr>
          <w:p w:rsidR="00916C15" w:rsidRPr="00916C15" w:rsidRDefault="00916C15" w:rsidP="00916C15">
            <w:pPr>
              <w:widowControl/>
              <w:rPr>
                <w:rFonts w:ascii="Times New Roman" w:hAnsi="Times New Roman" w:cs="Times New Roman"/>
              </w:rPr>
            </w:pPr>
          </w:p>
        </w:tc>
        <w:tc>
          <w:tcPr>
            <w:tcW w:w="2173" w:type="dxa"/>
          </w:tcPr>
          <w:p w:rsidR="00916C15" w:rsidRPr="00916C15" w:rsidRDefault="00916C15" w:rsidP="00916C15">
            <w:pPr>
              <w:widowControl/>
              <w:rPr>
                <w:rFonts w:ascii="Times New Roman" w:hAnsi="Times New Roman" w:cs="Times New Roman"/>
              </w:rPr>
            </w:pPr>
          </w:p>
        </w:tc>
        <w:tc>
          <w:tcPr>
            <w:tcW w:w="2174" w:type="dxa"/>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Канализация</w:t>
            </w:r>
          </w:p>
        </w:tc>
        <w:tc>
          <w:tcPr>
            <w:tcW w:w="2173" w:type="dxa"/>
          </w:tcPr>
          <w:p w:rsidR="00916C15" w:rsidRPr="00916C15" w:rsidRDefault="00916C15" w:rsidP="00916C15">
            <w:pPr>
              <w:widowControl/>
              <w:rPr>
                <w:rFonts w:ascii="Times New Roman" w:hAnsi="Times New Roman" w:cs="Times New Roman"/>
              </w:rPr>
            </w:pPr>
          </w:p>
        </w:tc>
        <w:tc>
          <w:tcPr>
            <w:tcW w:w="2173" w:type="dxa"/>
          </w:tcPr>
          <w:p w:rsidR="00916C15" w:rsidRPr="00916C15" w:rsidRDefault="00916C15" w:rsidP="00916C15">
            <w:pPr>
              <w:widowControl/>
              <w:rPr>
                <w:rFonts w:ascii="Times New Roman" w:hAnsi="Times New Roman" w:cs="Times New Roman"/>
              </w:rPr>
            </w:pPr>
          </w:p>
        </w:tc>
        <w:tc>
          <w:tcPr>
            <w:tcW w:w="2174" w:type="dxa"/>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Отопление</w:t>
            </w:r>
          </w:p>
        </w:tc>
        <w:tc>
          <w:tcPr>
            <w:tcW w:w="2173" w:type="dxa"/>
          </w:tcPr>
          <w:p w:rsidR="00916C15" w:rsidRPr="00916C15" w:rsidRDefault="00916C15" w:rsidP="00916C15">
            <w:pPr>
              <w:widowControl/>
              <w:rPr>
                <w:rFonts w:ascii="Times New Roman" w:hAnsi="Times New Roman" w:cs="Times New Roman"/>
              </w:rPr>
            </w:pPr>
          </w:p>
        </w:tc>
        <w:tc>
          <w:tcPr>
            <w:tcW w:w="2173" w:type="dxa"/>
          </w:tcPr>
          <w:p w:rsidR="00916C15" w:rsidRPr="00916C15" w:rsidRDefault="00916C15" w:rsidP="00916C15">
            <w:pPr>
              <w:widowControl/>
              <w:rPr>
                <w:rFonts w:ascii="Times New Roman" w:hAnsi="Times New Roman" w:cs="Times New Roman"/>
              </w:rPr>
            </w:pPr>
          </w:p>
        </w:tc>
        <w:tc>
          <w:tcPr>
            <w:tcW w:w="2174" w:type="dxa"/>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Телефон</w:t>
            </w:r>
          </w:p>
        </w:tc>
        <w:tc>
          <w:tcPr>
            <w:tcW w:w="2173" w:type="dxa"/>
          </w:tcPr>
          <w:p w:rsidR="00916C15" w:rsidRPr="00916C15" w:rsidRDefault="00916C15" w:rsidP="00916C15">
            <w:pPr>
              <w:widowControl/>
              <w:rPr>
                <w:rFonts w:ascii="Times New Roman" w:hAnsi="Times New Roman" w:cs="Times New Roman"/>
              </w:rPr>
            </w:pPr>
          </w:p>
        </w:tc>
        <w:tc>
          <w:tcPr>
            <w:tcW w:w="2173" w:type="dxa"/>
          </w:tcPr>
          <w:p w:rsidR="00916C15" w:rsidRPr="00916C15" w:rsidRDefault="00916C15" w:rsidP="00916C15">
            <w:pPr>
              <w:widowControl/>
              <w:rPr>
                <w:rFonts w:ascii="Times New Roman" w:hAnsi="Times New Roman" w:cs="Times New Roman"/>
              </w:rPr>
            </w:pPr>
          </w:p>
        </w:tc>
        <w:tc>
          <w:tcPr>
            <w:tcW w:w="2174" w:type="dxa"/>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Вентиляция</w:t>
            </w:r>
          </w:p>
        </w:tc>
        <w:tc>
          <w:tcPr>
            <w:tcW w:w="2173" w:type="dxa"/>
          </w:tcPr>
          <w:p w:rsidR="00916C15" w:rsidRPr="00916C15" w:rsidRDefault="00916C15" w:rsidP="00916C15">
            <w:pPr>
              <w:widowControl/>
              <w:rPr>
                <w:rFonts w:ascii="Times New Roman" w:hAnsi="Times New Roman" w:cs="Times New Roman"/>
              </w:rPr>
            </w:pPr>
          </w:p>
        </w:tc>
        <w:tc>
          <w:tcPr>
            <w:tcW w:w="2173" w:type="dxa"/>
          </w:tcPr>
          <w:p w:rsidR="00916C15" w:rsidRPr="00916C15" w:rsidRDefault="00916C15" w:rsidP="00916C15">
            <w:pPr>
              <w:widowControl/>
              <w:rPr>
                <w:rFonts w:ascii="Times New Roman" w:hAnsi="Times New Roman" w:cs="Times New Roman"/>
              </w:rPr>
            </w:pPr>
          </w:p>
        </w:tc>
        <w:tc>
          <w:tcPr>
            <w:tcW w:w="2174" w:type="dxa"/>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Другое оснащение</w:t>
            </w:r>
          </w:p>
        </w:tc>
        <w:tc>
          <w:tcPr>
            <w:tcW w:w="2173" w:type="dxa"/>
          </w:tcPr>
          <w:p w:rsidR="00916C15" w:rsidRPr="00916C15" w:rsidRDefault="00916C15" w:rsidP="00916C15">
            <w:pPr>
              <w:widowControl/>
              <w:rPr>
                <w:rFonts w:ascii="Times New Roman" w:hAnsi="Times New Roman" w:cs="Times New Roman"/>
              </w:rPr>
            </w:pPr>
          </w:p>
        </w:tc>
        <w:tc>
          <w:tcPr>
            <w:tcW w:w="2173" w:type="dxa"/>
          </w:tcPr>
          <w:p w:rsidR="00916C15" w:rsidRPr="00916C15" w:rsidRDefault="00916C15" w:rsidP="00916C15">
            <w:pPr>
              <w:widowControl/>
              <w:rPr>
                <w:rFonts w:ascii="Times New Roman" w:hAnsi="Times New Roman" w:cs="Times New Roman"/>
              </w:rPr>
            </w:pPr>
          </w:p>
        </w:tc>
        <w:tc>
          <w:tcPr>
            <w:tcW w:w="2174" w:type="dxa"/>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Внутренняя отделка</w:t>
            </w:r>
          </w:p>
        </w:tc>
        <w:tc>
          <w:tcPr>
            <w:tcW w:w="2173" w:type="dxa"/>
          </w:tcPr>
          <w:p w:rsidR="00916C15" w:rsidRPr="00916C15" w:rsidRDefault="00916C15" w:rsidP="00916C15">
            <w:pPr>
              <w:widowControl/>
              <w:rPr>
                <w:rFonts w:ascii="Times New Roman" w:hAnsi="Times New Roman" w:cs="Times New Roman"/>
              </w:rPr>
            </w:pPr>
          </w:p>
        </w:tc>
        <w:tc>
          <w:tcPr>
            <w:tcW w:w="2173" w:type="dxa"/>
          </w:tcPr>
          <w:p w:rsidR="00916C15" w:rsidRPr="00916C15" w:rsidRDefault="00916C15" w:rsidP="00916C15">
            <w:pPr>
              <w:widowControl/>
              <w:rPr>
                <w:rFonts w:ascii="Times New Roman" w:hAnsi="Times New Roman" w:cs="Times New Roman"/>
              </w:rPr>
            </w:pPr>
          </w:p>
        </w:tc>
        <w:tc>
          <w:tcPr>
            <w:tcW w:w="2174" w:type="dxa"/>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Наличие дефектов</w:t>
            </w:r>
          </w:p>
        </w:tc>
        <w:tc>
          <w:tcPr>
            <w:tcW w:w="2173" w:type="dxa"/>
          </w:tcPr>
          <w:p w:rsidR="00916C15" w:rsidRPr="00916C15" w:rsidRDefault="00916C15" w:rsidP="00916C15">
            <w:pPr>
              <w:widowControl/>
              <w:rPr>
                <w:rFonts w:ascii="Times New Roman" w:hAnsi="Times New Roman" w:cs="Times New Roman"/>
              </w:rPr>
            </w:pPr>
          </w:p>
        </w:tc>
        <w:tc>
          <w:tcPr>
            <w:tcW w:w="2173" w:type="dxa"/>
          </w:tcPr>
          <w:p w:rsidR="00916C15" w:rsidRPr="00916C15" w:rsidRDefault="00916C15" w:rsidP="00916C15">
            <w:pPr>
              <w:widowControl/>
              <w:rPr>
                <w:rFonts w:ascii="Times New Roman" w:hAnsi="Times New Roman" w:cs="Times New Roman"/>
              </w:rPr>
            </w:pPr>
          </w:p>
        </w:tc>
        <w:tc>
          <w:tcPr>
            <w:tcW w:w="2174" w:type="dxa"/>
          </w:tcPr>
          <w:p w:rsidR="00916C15" w:rsidRPr="00916C15" w:rsidRDefault="00916C15" w:rsidP="00916C15">
            <w:pPr>
              <w:widowControl/>
              <w:rPr>
                <w:rFonts w:ascii="Times New Roman" w:hAnsi="Times New Roman" w:cs="Times New Roman"/>
              </w:rPr>
            </w:pPr>
          </w:p>
        </w:tc>
      </w:tr>
      <w:tr w:rsidR="00916C15" w:rsidRPr="00916C15" w:rsidTr="0095002B">
        <w:tc>
          <w:tcPr>
            <w:tcW w:w="3119" w:type="dxa"/>
          </w:tcPr>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Техническое состояние</w:t>
            </w:r>
          </w:p>
        </w:tc>
        <w:tc>
          <w:tcPr>
            <w:tcW w:w="2173" w:type="dxa"/>
          </w:tcPr>
          <w:p w:rsidR="00916C15" w:rsidRPr="00916C15" w:rsidRDefault="00916C15" w:rsidP="00916C15">
            <w:pPr>
              <w:widowControl/>
              <w:rPr>
                <w:rFonts w:ascii="Times New Roman" w:hAnsi="Times New Roman" w:cs="Times New Roman"/>
              </w:rPr>
            </w:pPr>
          </w:p>
        </w:tc>
        <w:tc>
          <w:tcPr>
            <w:tcW w:w="2173" w:type="dxa"/>
          </w:tcPr>
          <w:p w:rsidR="00916C15" w:rsidRPr="00916C15" w:rsidRDefault="00916C15" w:rsidP="00916C15">
            <w:pPr>
              <w:widowControl/>
              <w:rPr>
                <w:rFonts w:ascii="Times New Roman" w:hAnsi="Times New Roman" w:cs="Times New Roman"/>
              </w:rPr>
            </w:pPr>
          </w:p>
        </w:tc>
        <w:tc>
          <w:tcPr>
            <w:tcW w:w="2174" w:type="dxa"/>
          </w:tcPr>
          <w:p w:rsidR="00916C15" w:rsidRPr="00916C15" w:rsidRDefault="00916C15" w:rsidP="00916C15">
            <w:pPr>
              <w:widowControl/>
              <w:rPr>
                <w:rFonts w:ascii="Times New Roman" w:hAnsi="Times New Roman" w:cs="Times New Roman"/>
              </w:rPr>
            </w:pPr>
          </w:p>
        </w:tc>
      </w:tr>
    </w:tbl>
    <w:p w:rsidR="00916C15" w:rsidRPr="00916C15" w:rsidRDefault="00916C15" w:rsidP="00916C15">
      <w:pPr>
        <w:widowControl/>
        <w:ind w:firstLine="709"/>
        <w:jc w:val="both"/>
        <w:rPr>
          <w:rFonts w:ascii="Times New Roman" w:hAnsi="Times New Roman" w:cs="Times New Roman"/>
        </w:rPr>
      </w:pPr>
    </w:p>
    <w:p w:rsidR="00916C15" w:rsidRPr="00916C15" w:rsidRDefault="00916C15" w:rsidP="00916C15">
      <w:pPr>
        <w:widowControl/>
        <w:ind w:firstLine="709"/>
        <w:jc w:val="both"/>
        <w:rPr>
          <w:rFonts w:ascii="Times New Roman" w:hAnsi="Times New Roman" w:cs="Times New Roman"/>
        </w:rPr>
      </w:pPr>
      <w:r w:rsidRPr="00916C15">
        <w:rPr>
          <w:rFonts w:ascii="Times New Roman" w:hAnsi="Times New Roman" w:cs="Times New Roman"/>
        </w:rPr>
        <w:t xml:space="preserve">Объекты недвижимого имущества переданы в том виде, в каком они есть, </w:t>
      </w:r>
      <w:r w:rsidRPr="00916C15">
        <w:rPr>
          <w:rFonts w:ascii="Times New Roman" w:hAnsi="Times New Roman" w:cs="Times New Roman"/>
          <w:i/>
        </w:rPr>
        <w:t>со всеми принадлежностями и документами</w:t>
      </w:r>
      <w:r w:rsidRPr="00916C15">
        <w:rPr>
          <w:rFonts w:ascii="Times New Roman" w:hAnsi="Times New Roman" w:cs="Times New Roman"/>
        </w:rPr>
        <w:t>, в том числе отвечают требованиям, предъявляемым к эксплуатируемым зданиям и сооружениям, и пригодны для их использования по назначению.</w:t>
      </w:r>
    </w:p>
    <w:p w:rsidR="00916C15" w:rsidRPr="00916C15" w:rsidRDefault="00916C15" w:rsidP="00916C15">
      <w:pPr>
        <w:widowControl/>
        <w:ind w:firstLine="709"/>
        <w:jc w:val="both"/>
        <w:rPr>
          <w:rFonts w:ascii="Times New Roman" w:hAnsi="Times New Roman" w:cs="Times New Roman"/>
        </w:rPr>
      </w:pPr>
      <w:r w:rsidRPr="00916C15">
        <w:rPr>
          <w:rFonts w:ascii="Times New Roman" w:hAnsi="Times New Roman" w:cs="Times New Roman"/>
        </w:rPr>
        <w:t>_________________________________________________________________ (указывается наличие/отсутствие претензий в отношении санитарного и технического состояния Объектов недвижимого имущества со стороны Покупателя)</w:t>
      </w:r>
    </w:p>
    <w:p w:rsidR="00916C15" w:rsidRPr="00916C15" w:rsidRDefault="00916C15" w:rsidP="00916C15">
      <w:pPr>
        <w:widowControl/>
        <w:ind w:firstLine="709"/>
        <w:jc w:val="both"/>
        <w:rPr>
          <w:rFonts w:ascii="Times New Roman" w:eastAsia="Lucida Sans Unicode" w:hAnsi="Times New Roman" w:cs="Times New Roman"/>
          <w:kern w:val="2"/>
        </w:rPr>
      </w:pPr>
      <w:r w:rsidRPr="00916C15">
        <w:rPr>
          <w:rFonts w:ascii="Times New Roman" w:eastAsia="Lucida Sans Unicode" w:hAnsi="Times New Roman" w:cs="Times New Roman"/>
          <w:kern w:val="2"/>
        </w:rPr>
        <w:t>Продавец и Покупатель  настоящим подтверждают, что состояние объектов недвижимого имущества, передаваемых по настоящему акту приема-передачи, соответствует условиям договора купли-продажи имущества № ______ от __________ г.</w:t>
      </w:r>
    </w:p>
    <w:p w:rsidR="00916C15" w:rsidRPr="00916C15" w:rsidRDefault="00916C15" w:rsidP="00916C15">
      <w:pPr>
        <w:widowControl/>
        <w:ind w:firstLine="709"/>
        <w:jc w:val="both"/>
        <w:rPr>
          <w:rFonts w:ascii="Times New Roman" w:eastAsia="Lucida Sans Unicode" w:hAnsi="Times New Roman" w:cs="Times New Roman"/>
          <w:kern w:val="2"/>
        </w:rPr>
      </w:pPr>
      <w:r w:rsidRPr="00916C15">
        <w:rPr>
          <w:rFonts w:ascii="Times New Roman" w:eastAsia="Lucida Sans Unicode" w:hAnsi="Times New Roman" w:cs="Times New Roman"/>
          <w:kern w:val="2"/>
        </w:rPr>
        <w:t>На момента подписания настоящего акта приема-передачи Покупатель не оплатил полную стоимость объектов недвижимого имущества в связи с предоставленной ему рассрочкой платежа. Других финансовых и иных претензий по передаваемым в соответствии с настоящим актом приема-передачи объектам недвижимого имущества Продавец и Покупатель по отношению друг к другу не имеют.</w:t>
      </w:r>
    </w:p>
    <w:p w:rsidR="00916C15" w:rsidRPr="00916C15" w:rsidRDefault="00916C15" w:rsidP="00916C15">
      <w:pPr>
        <w:widowControl/>
        <w:ind w:firstLine="709"/>
        <w:jc w:val="both"/>
        <w:rPr>
          <w:rFonts w:ascii="Times New Roman" w:eastAsia="Lucida Sans Unicode" w:hAnsi="Times New Roman" w:cs="Times New Roman"/>
          <w:kern w:val="2"/>
        </w:rPr>
      </w:pPr>
      <w:r w:rsidRPr="00916C15">
        <w:rPr>
          <w:rFonts w:ascii="Times New Roman" w:eastAsia="Lucida Sans Unicode" w:hAnsi="Times New Roman" w:cs="Times New Roman"/>
          <w:kern w:val="2"/>
        </w:rPr>
        <w:t>Состояние объектов недвижимого имущества полностью соответствует  Договору купли-продажи имущества № ______ от ____г., недостатков, препятствующих их нормальному использованию, не обнаружено.</w:t>
      </w:r>
    </w:p>
    <w:p w:rsidR="00916C15" w:rsidRPr="00916C15" w:rsidRDefault="00916C15" w:rsidP="00916C15">
      <w:pPr>
        <w:widowControl/>
        <w:ind w:firstLine="709"/>
        <w:jc w:val="both"/>
        <w:rPr>
          <w:rFonts w:ascii="Times New Roman" w:eastAsia="Lucida Sans Unicode" w:hAnsi="Times New Roman" w:cs="Times New Roman"/>
          <w:kern w:val="2"/>
        </w:rPr>
      </w:pPr>
      <w:r w:rsidRPr="00916C15">
        <w:rPr>
          <w:rFonts w:ascii="Times New Roman" w:eastAsia="Lucida Sans Unicode" w:hAnsi="Times New Roman" w:cs="Times New Roman"/>
          <w:kern w:val="2"/>
        </w:rPr>
        <w:t>Одновременно с Объектами недвижимого имущества передается следующая техническая и иная документация на Объекты недвижимого имущества:</w:t>
      </w:r>
    </w:p>
    <w:p w:rsidR="00916C15" w:rsidRPr="00916C15" w:rsidRDefault="00916C15" w:rsidP="00916C15">
      <w:pPr>
        <w:widowControl/>
        <w:suppressAutoHyphens/>
        <w:rPr>
          <w:rFonts w:ascii="Times New Roman" w:eastAsia="Lucida Sans Unicode" w:hAnsi="Times New Roman" w:cs="Times New Roman"/>
          <w:kern w:val="2"/>
        </w:rPr>
      </w:pPr>
      <w:r w:rsidRPr="00916C15">
        <w:rPr>
          <w:rFonts w:ascii="Times New Roman" w:eastAsia="Lucida Sans Unicode" w:hAnsi="Times New Roman" w:cs="Times New Roman"/>
          <w:kern w:val="2"/>
        </w:rPr>
        <w:t>_______________________________________________________________________________</w:t>
      </w:r>
    </w:p>
    <w:p w:rsidR="00916C15" w:rsidRPr="00916C15" w:rsidRDefault="00916C15" w:rsidP="00916C15">
      <w:pPr>
        <w:widowControl/>
        <w:jc w:val="both"/>
        <w:rPr>
          <w:rFonts w:ascii="Times New Roman" w:eastAsia="Lucida Sans Unicode" w:hAnsi="Times New Roman" w:cs="Times New Roman"/>
          <w:kern w:val="2"/>
        </w:rPr>
      </w:pPr>
      <w:r w:rsidRPr="00916C15">
        <w:rPr>
          <w:rFonts w:ascii="Times New Roman" w:eastAsia="Lucida Sans Unicode" w:hAnsi="Times New Roman" w:cs="Times New Roman"/>
          <w:kern w:val="2"/>
        </w:rPr>
        <w:t>_______________________________________________________________________________</w:t>
      </w:r>
    </w:p>
    <w:p w:rsidR="00916C15" w:rsidRPr="00916C15" w:rsidRDefault="00916C15" w:rsidP="00916C15">
      <w:pPr>
        <w:widowControl/>
        <w:ind w:firstLine="709"/>
        <w:rPr>
          <w:rFonts w:ascii="Times New Roman" w:eastAsia="Times New Roman" w:hAnsi="Times New Roman" w:cs="Times New Roman"/>
        </w:rPr>
      </w:pPr>
      <w:r w:rsidRPr="00916C15">
        <w:rPr>
          <w:rFonts w:ascii="Times New Roman" w:eastAsia="Times New Roman" w:hAnsi="Times New Roman" w:cs="Times New Roman"/>
        </w:rPr>
        <w:t>Показания приборов учета энергоресурсов:</w:t>
      </w:r>
    </w:p>
    <w:p w:rsidR="00916C15" w:rsidRPr="00916C15" w:rsidRDefault="00916C15" w:rsidP="00916C15">
      <w:pPr>
        <w:widowControl/>
        <w:rPr>
          <w:rFonts w:ascii="Times New Roman" w:eastAsia="Times New Roman" w:hAnsi="Times New Roman" w:cs="Times New Roman"/>
          <w:i/>
        </w:rPr>
      </w:pPr>
      <w:r w:rsidRPr="00916C15">
        <w:rPr>
          <w:rFonts w:ascii="Times New Roman" w:eastAsia="Times New Roman" w:hAnsi="Times New Roman" w:cs="Times New Roman"/>
          <w:i/>
        </w:rPr>
        <w:t>_______________________________________________________________________________</w:t>
      </w:r>
    </w:p>
    <w:p w:rsidR="00916C15" w:rsidRPr="00916C15" w:rsidRDefault="00916C15" w:rsidP="00916C15">
      <w:pPr>
        <w:widowControl/>
        <w:rPr>
          <w:rFonts w:ascii="Times New Roman" w:eastAsia="Times New Roman" w:hAnsi="Times New Roman" w:cs="Times New Roman"/>
          <w:i/>
        </w:rPr>
      </w:pPr>
      <w:r w:rsidRPr="00916C15">
        <w:rPr>
          <w:rFonts w:ascii="Times New Roman" w:eastAsia="Times New Roman" w:hAnsi="Times New Roman" w:cs="Times New Roman"/>
          <w:i/>
        </w:rPr>
        <w:t>_______________________________________________________________________________</w:t>
      </w:r>
    </w:p>
    <w:p w:rsidR="00916C15" w:rsidRPr="00916C15" w:rsidRDefault="00916C15" w:rsidP="00916C15">
      <w:pPr>
        <w:widowControl/>
        <w:jc w:val="both"/>
        <w:rPr>
          <w:rFonts w:ascii="Times New Roman" w:eastAsia="Times New Roman" w:hAnsi="Times New Roman" w:cs="Times New Roman"/>
          <w:i/>
        </w:rPr>
      </w:pPr>
      <w:r w:rsidRPr="00916C15">
        <w:rPr>
          <w:rFonts w:ascii="Times New Roman" w:eastAsia="Times New Roman" w:hAnsi="Times New Roman" w:cs="Times New Roman"/>
          <w:i/>
        </w:rPr>
        <w:t>_______________________________________________________________________________</w:t>
      </w:r>
    </w:p>
    <w:p w:rsidR="00916C15" w:rsidRPr="00916C15" w:rsidRDefault="00916C15" w:rsidP="00916C15">
      <w:pPr>
        <w:widowControl/>
        <w:jc w:val="both"/>
        <w:rPr>
          <w:rFonts w:ascii="Times New Roman" w:hAnsi="Times New Roman" w:cs="Times New Roman"/>
        </w:rPr>
      </w:pPr>
    </w:p>
    <w:p w:rsidR="00916C15" w:rsidRPr="00916C15" w:rsidRDefault="00916C15" w:rsidP="00916C15">
      <w:pPr>
        <w:widowControl/>
        <w:autoSpaceDE w:val="0"/>
        <w:autoSpaceDN w:val="0"/>
        <w:adjustRightInd w:val="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Подписи Сторон</w:t>
      </w:r>
    </w:p>
    <w:p w:rsidR="00916C15" w:rsidRPr="00916C15" w:rsidRDefault="00916C15" w:rsidP="00916C15">
      <w:pPr>
        <w:widowControl/>
        <w:jc w:val="both"/>
        <w:rPr>
          <w:rFonts w:ascii="Times New Roman" w:hAnsi="Times New Roman" w:cs="Times New Roman"/>
        </w:rPr>
      </w:pPr>
    </w:p>
    <w:tbl>
      <w:tblPr>
        <w:tblStyle w:val="aa"/>
        <w:tblW w:w="0" w:type="auto"/>
        <w:tblLook w:val="04A0" w:firstRow="1" w:lastRow="0" w:firstColumn="1" w:lastColumn="0" w:noHBand="0" w:noVBand="1"/>
      </w:tblPr>
      <w:tblGrid>
        <w:gridCol w:w="4927"/>
        <w:gridCol w:w="4926"/>
      </w:tblGrid>
      <w:tr w:rsidR="00916C15" w:rsidRPr="00916C15" w:rsidTr="0095002B">
        <w:tc>
          <w:tcPr>
            <w:tcW w:w="4927" w:type="dxa"/>
            <w:tcBorders>
              <w:top w:val="nil"/>
              <w:left w:val="nil"/>
              <w:bottom w:val="nil"/>
              <w:right w:val="nil"/>
            </w:tcBorders>
          </w:tcPr>
          <w:p w:rsidR="00916C15" w:rsidRPr="00916C15" w:rsidRDefault="00916C15" w:rsidP="00916C15">
            <w:pPr>
              <w:widowControl/>
              <w:rPr>
                <w:rFonts w:ascii="Times New Roman" w:eastAsia="Times New Roman" w:hAnsi="Times New Roman" w:cs="Times New Roman"/>
              </w:rPr>
            </w:pPr>
            <w:r w:rsidRPr="00916C15">
              <w:rPr>
                <w:rFonts w:ascii="Times New Roman" w:eastAsia="Times New Roman" w:hAnsi="Times New Roman" w:cs="Times New Roman"/>
              </w:rPr>
              <w:t>От Продавца:</w:t>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________________(________________)</w:t>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tabs>
                <w:tab w:val="left" w:pos="1276"/>
              </w:tabs>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c>
          <w:tcPr>
            <w:tcW w:w="4926" w:type="dxa"/>
            <w:tcBorders>
              <w:top w:val="nil"/>
              <w:left w:val="nil"/>
              <w:bottom w:val="nil"/>
              <w:right w:val="nil"/>
            </w:tcBorders>
          </w:tcPr>
          <w:p w:rsidR="00916C15" w:rsidRPr="00916C15" w:rsidRDefault="00916C15" w:rsidP="00916C15">
            <w:pPr>
              <w:widowControl/>
              <w:rPr>
                <w:rFonts w:ascii="Times New Roman" w:eastAsia="Times New Roman" w:hAnsi="Times New Roman" w:cs="Times New Roman"/>
              </w:rPr>
            </w:pPr>
            <w:r w:rsidRPr="00916C15">
              <w:rPr>
                <w:rFonts w:ascii="Times New Roman" w:eastAsia="Times New Roman" w:hAnsi="Times New Roman" w:cs="Times New Roman"/>
              </w:rPr>
              <w:t>От Покупателя:</w:t>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________________(________________)</w:t>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tabs>
                <w:tab w:val="left" w:pos="1276"/>
              </w:tabs>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r>
    </w:tbl>
    <w:p w:rsidR="00916C15" w:rsidRPr="00916C15" w:rsidRDefault="00916C15" w:rsidP="00916C15">
      <w:pPr>
        <w:widowControl/>
        <w:rPr>
          <w:rFonts w:ascii="Times New Roman" w:eastAsia="Times New Roman" w:hAnsi="Times New Roman" w:cs="Times New Roman"/>
        </w:rPr>
      </w:pPr>
    </w:p>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СОГЛАСОВАНО</w:t>
      </w:r>
    </w:p>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Начальник подразделения, в подотчете которого находится Имущество</w:t>
      </w:r>
    </w:p>
    <w:p w:rsidR="00916C15" w:rsidRPr="00916C15" w:rsidRDefault="00916C15" w:rsidP="00916C15">
      <w:pPr>
        <w:widowControl/>
        <w:rPr>
          <w:rFonts w:ascii="Times New Roman" w:hAnsi="Times New Roman" w:cs="Times New Roman"/>
        </w:rPr>
      </w:pPr>
    </w:p>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______________(_____________)</w:t>
      </w:r>
    </w:p>
    <w:p w:rsidR="00916C15" w:rsidRPr="00916C15" w:rsidRDefault="00916C15" w:rsidP="00916C15">
      <w:pPr>
        <w:widowControl/>
        <w:rPr>
          <w:rFonts w:ascii="Times New Roman" w:hAnsi="Times New Roman" w:cs="Times New Roman"/>
        </w:rPr>
      </w:pPr>
    </w:p>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Материально ответственное лицо, в подотчете которого находится Имущество</w:t>
      </w:r>
    </w:p>
    <w:p w:rsidR="00916C15" w:rsidRPr="00916C15" w:rsidRDefault="00916C15" w:rsidP="00916C15">
      <w:pPr>
        <w:widowControl/>
        <w:rPr>
          <w:rFonts w:ascii="Times New Roman" w:hAnsi="Times New Roman" w:cs="Times New Roman"/>
        </w:rPr>
      </w:pPr>
    </w:p>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______________(______________)</w:t>
      </w:r>
    </w:p>
    <w:p w:rsidR="00916C15" w:rsidRPr="00916C15" w:rsidRDefault="00916C15" w:rsidP="00916C15">
      <w:pPr>
        <w:widowControl/>
        <w:rPr>
          <w:rFonts w:ascii="Times New Roman" w:hAnsi="Times New Roman" w:cs="Times New Roman"/>
        </w:rPr>
      </w:pPr>
    </w:p>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Начальник подразделения, ответственного за учет земельного участка</w:t>
      </w:r>
    </w:p>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______________(_______________)</w:t>
      </w:r>
    </w:p>
    <w:p w:rsidR="00916C15" w:rsidRPr="00916C15" w:rsidRDefault="00916C15" w:rsidP="00916C15">
      <w:pPr>
        <w:widowControl/>
        <w:rPr>
          <w:rFonts w:ascii="Times New Roman" w:hAnsi="Times New Roman" w:cs="Times New Roman"/>
        </w:rPr>
      </w:pPr>
    </w:p>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 xml:space="preserve">Лицо, ответственное за учет земельного участка </w:t>
      </w:r>
    </w:p>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______________(______________)</w:t>
      </w:r>
    </w:p>
    <w:p w:rsidR="00916C15" w:rsidRPr="00916C15" w:rsidRDefault="00916C15" w:rsidP="00916C15">
      <w:pPr>
        <w:widowControl/>
        <w:rPr>
          <w:rFonts w:ascii="Times New Roman" w:eastAsia="Times New Roman" w:hAnsi="Times New Roman" w:cs="Times New Roman"/>
          <w:color w:val="auto"/>
          <w:sz w:val="26"/>
          <w:szCs w:val="26"/>
          <w:lang w:bidi="ar-SA"/>
        </w:rPr>
      </w:pPr>
    </w:p>
    <w:p w:rsidR="00916C15" w:rsidRPr="00916C15" w:rsidRDefault="00916C15" w:rsidP="00916C15">
      <w:pPr>
        <w:widowControl/>
        <w:rPr>
          <w:rFonts w:ascii="Times New Roman" w:eastAsia="Times New Roman" w:hAnsi="Times New Roman" w:cs="Times New Roman"/>
          <w:i/>
          <w:color w:val="auto"/>
          <w:lang w:bidi="ar-SA"/>
        </w:rPr>
      </w:pPr>
      <w:r w:rsidRPr="00916C15">
        <w:rPr>
          <w:rFonts w:ascii="Times New Roman" w:eastAsia="Times New Roman" w:hAnsi="Times New Roman" w:cs="Times New Roman"/>
          <w:color w:val="auto"/>
          <w:lang w:bidi="ar-SA"/>
        </w:rPr>
        <w:t>Начальник Отдела капитального строительства (</w:t>
      </w:r>
      <w:r w:rsidRPr="00916C15">
        <w:rPr>
          <w:rFonts w:ascii="Times New Roman" w:eastAsia="Times New Roman" w:hAnsi="Times New Roman" w:cs="Times New Roman"/>
          <w:i/>
          <w:color w:val="auto"/>
          <w:lang w:bidi="ar-SA"/>
        </w:rPr>
        <w:t>указывается при передаче объекта незавершенного строительства)</w:t>
      </w: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______________(_____________)</w:t>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tabs>
          <w:tab w:val="left" w:pos="0"/>
          <w:tab w:val="decimal"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firstLine="993"/>
        <w:jc w:val="center"/>
        <w:rPr>
          <w:rFonts w:ascii="Times New Roman" w:eastAsia="Times New Roman" w:hAnsi="Times New Roman" w:cs="Times New Roman"/>
          <w:i/>
        </w:rPr>
      </w:pPr>
    </w:p>
    <w:p w:rsidR="00916C15" w:rsidRPr="00916C15" w:rsidRDefault="00916C15" w:rsidP="00916C15">
      <w:pPr>
        <w:widowControl/>
        <w:ind w:left="6044" w:firstLine="993"/>
        <w:jc w:val="right"/>
        <w:rPr>
          <w:rFonts w:ascii="Times New Roman" w:hAnsi="Times New Roman" w:cs="Times New Roman"/>
        </w:rPr>
      </w:pPr>
      <w:r w:rsidRPr="00916C15">
        <w:rPr>
          <w:rFonts w:ascii="Times New Roman" w:hAnsi="Times New Roman" w:cs="Times New Roman"/>
        </w:rPr>
        <w:t>Приложение № 2</w:t>
      </w:r>
    </w:p>
    <w:p w:rsidR="00916C15" w:rsidRPr="00916C15" w:rsidRDefault="00916C15" w:rsidP="00916C15">
      <w:pPr>
        <w:widowControl/>
        <w:autoSpaceDE w:val="0"/>
        <w:autoSpaceDN w:val="0"/>
        <w:adjustRightInd w:val="0"/>
        <w:ind w:firstLine="993"/>
        <w:jc w:val="right"/>
        <w:rPr>
          <w:rFonts w:ascii="Times New Roman" w:hAnsi="Times New Roman" w:cs="Times New Roman"/>
        </w:rPr>
      </w:pPr>
      <w:r w:rsidRPr="00916C15">
        <w:rPr>
          <w:rFonts w:ascii="Times New Roman" w:hAnsi="Times New Roman" w:cs="Times New Roman"/>
        </w:rPr>
        <w:t>к акту приема-передачи имущества</w:t>
      </w:r>
    </w:p>
    <w:p w:rsidR="00916C15" w:rsidRPr="00916C15" w:rsidRDefault="00916C15" w:rsidP="00916C15">
      <w:pPr>
        <w:widowControl/>
        <w:autoSpaceDE w:val="0"/>
        <w:autoSpaceDN w:val="0"/>
        <w:adjustRightInd w:val="0"/>
        <w:ind w:firstLine="993"/>
        <w:jc w:val="right"/>
        <w:rPr>
          <w:rFonts w:ascii="Times New Roman" w:hAnsi="Times New Roman" w:cs="Times New Roman"/>
        </w:rPr>
      </w:pPr>
      <w:r w:rsidRPr="00916C15">
        <w:rPr>
          <w:rFonts w:ascii="Times New Roman" w:hAnsi="Times New Roman" w:cs="Times New Roman"/>
        </w:rPr>
        <w:t>от «___» _____  года</w:t>
      </w:r>
    </w:p>
    <w:p w:rsidR="00916C15" w:rsidRPr="00916C15" w:rsidRDefault="00916C15" w:rsidP="00916C15">
      <w:pPr>
        <w:widowControl/>
        <w:autoSpaceDE w:val="0"/>
        <w:autoSpaceDN w:val="0"/>
        <w:adjustRightInd w:val="0"/>
        <w:ind w:firstLine="993"/>
        <w:jc w:val="center"/>
        <w:rPr>
          <w:rFonts w:ascii="Times New Roman" w:hAnsi="Times New Roman" w:cs="Times New Roman"/>
        </w:rPr>
      </w:pPr>
    </w:p>
    <w:p w:rsidR="00916C15" w:rsidRPr="00916C15" w:rsidRDefault="00916C15" w:rsidP="00916C15">
      <w:pPr>
        <w:widowControl/>
        <w:autoSpaceDE w:val="0"/>
        <w:autoSpaceDN w:val="0"/>
        <w:adjustRightInd w:val="0"/>
        <w:jc w:val="center"/>
        <w:rPr>
          <w:rFonts w:ascii="Times New Roman" w:hAnsi="Times New Roman" w:cs="Times New Roman"/>
        </w:rPr>
      </w:pPr>
      <w:r w:rsidRPr="00916C15">
        <w:rPr>
          <w:rFonts w:ascii="Times New Roman" w:hAnsi="Times New Roman" w:cs="Times New Roman"/>
        </w:rPr>
        <w:t xml:space="preserve">Прочее (движимое) имущество </w:t>
      </w:r>
      <w:r w:rsidRPr="00916C15">
        <w:rPr>
          <w:rFonts w:ascii="Times New Roman" w:hAnsi="Times New Roman" w:cs="Times New Roman"/>
          <w:i/>
        </w:rPr>
        <w:t>(при наличии)</w:t>
      </w:r>
    </w:p>
    <w:p w:rsidR="00916C15" w:rsidRPr="00916C15" w:rsidRDefault="00916C15" w:rsidP="00916C15">
      <w:pPr>
        <w:widowControl/>
        <w:ind w:firstLine="993"/>
        <w:jc w:val="right"/>
        <w:rPr>
          <w:rFonts w:ascii="Times New Roman" w:hAnsi="Times New Roman" w:cs="Times New Roman"/>
        </w:rPr>
      </w:pPr>
      <w:r w:rsidRPr="00916C15">
        <w:rPr>
          <w:rFonts w:ascii="Times New Roman" w:hAnsi="Times New Roman" w:cs="Times New Roman"/>
        </w:rPr>
        <w:tab/>
      </w:r>
      <w:r w:rsidRPr="00916C15">
        <w:rPr>
          <w:rFonts w:ascii="Times New Roman" w:hAnsi="Times New Roman" w:cs="Times New Roman"/>
        </w:rPr>
        <w:tab/>
      </w:r>
      <w:r w:rsidRPr="00916C15">
        <w:rPr>
          <w:rFonts w:ascii="Times New Roman" w:hAnsi="Times New Roman" w:cs="Times New Roman"/>
        </w:rPr>
        <w:tab/>
      </w:r>
      <w:r w:rsidRPr="00916C15">
        <w:rPr>
          <w:rFonts w:ascii="Times New Roman" w:hAnsi="Times New Roman" w:cs="Times New Roman"/>
        </w:rPr>
        <w:tab/>
      </w:r>
      <w:r w:rsidRPr="00916C15">
        <w:rPr>
          <w:rFonts w:ascii="Times New Roman" w:hAnsi="Times New Roman" w:cs="Times New Roman"/>
        </w:rPr>
        <w:tab/>
      </w:r>
      <w:r w:rsidRPr="00916C15">
        <w:rPr>
          <w:rFonts w:ascii="Times New Roman" w:hAnsi="Times New Roman" w:cs="Times New Roman"/>
        </w:rPr>
        <w:tab/>
      </w:r>
      <w:r w:rsidRPr="00916C15">
        <w:rPr>
          <w:rFonts w:ascii="Times New Roman" w:hAnsi="Times New Roman" w:cs="Times New Roman"/>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2"/>
        <w:gridCol w:w="1837"/>
        <w:gridCol w:w="2046"/>
        <w:gridCol w:w="2046"/>
        <w:gridCol w:w="3152"/>
      </w:tblGrid>
      <w:tr w:rsidR="008149B9" w:rsidRPr="00916C15" w:rsidTr="00AE2242">
        <w:tc>
          <w:tcPr>
            <w:tcW w:w="772" w:type="dxa"/>
            <w:shd w:val="clear" w:color="auto" w:fill="auto"/>
            <w:vAlign w:val="center"/>
          </w:tcPr>
          <w:p w:rsidR="008149B9" w:rsidRPr="00916C15" w:rsidRDefault="008149B9" w:rsidP="00916C15">
            <w:pPr>
              <w:widowControl/>
              <w:jc w:val="center"/>
              <w:rPr>
                <w:rFonts w:ascii="Times New Roman" w:eastAsia="Times New Roman" w:hAnsi="Times New Roman" w:cs="Times New Roman"/>
              </w:rPr>
            </w:pPr>
            <w:r w:rsidRPr="00916C15">
              <w:rPr>
                <w:rFonts w:ascii="Times New Roman" w:eastAsia="Times New Roman" w:hAnsi="Times New Roman" w:cs="Times New Roman"/>
              </w:rPr>
              <w:t>№ п/п</w:t>
            </w:r>
          </w:p>
        </w:tc>
        <w:tc>
          <w:tcPr>
            <w:tcW w:w="1837" w:type="dxa"/>
            <w:shd w:val="clear" w:color="auto" w:fill="auto"/>
            <w:vAlign w:val="center"/>
          </w:tcPr>
          <w:p w:rsidR="008149B9" w:rsidRPr="00916C15" w:rsidRDefault="008149B9" w:rsidP="00916C15">
            <w:pPr>
              <w:widowControl/>
              <w:jc w:val="center"/>
              <w:rPr>
                <w:rFonts w:ascii="Times New Roman" w:eastAsia="Times New Roman" w:hAnsi="Times New Roman" w:cs="Times New Roman"/>
              </w:rPr>
            </w:pPr>
            <w:r w:rsidRPr="00916C15">
              <w:rPr>
                <w:rFonts w:ascii="Times New Roman" w:eastAsia="Times New Roman" w:hAnsi="Times New Roman" w:cs="Times New Roman"/>
              </w:rPr>
              <w:t>Инвентарный номер</w:t>
            </w:r>
            <w:r w:rsidRPr="00916C15">
              <w:rPr>
                <w:rFonts w:ascii="Times New Roman" w:eastAsia="Times New Roman" w:hAnsi="Times New Roman" w:cs="Times New Roman"/>
                <w:vertAlign w:val="superscript"/>
              </w:rPr>
              <w:footnoteReference w:id="1"/>
            </w:r>
            <w:r w:rsidRPr="00916C15">
              <w:rPr>
                <w:rFonts w:ascii="Times New Roman" w:eastAsia="Times New Roman" w:hAnsi="Times New Roman" w:cs="Times New Roman"/>
              </w:rPr>
              <w:t>/Код ОЗМ</w:t>
            </w:r>
            <w:r>
              <w:rPr>
                <w:rFonts w:ascii="Times New Roman" w:eastAsia="Times New Roman" w:hAnsi="Times New Roman" w:cs="Times New Roman"/>
              </w:rPr>
              <w:t>/ОЗОС</w:t>
            </w:r>
          </w:p>
        </w:tc>
        <w:tc>
          <w:tcPr>
            <w:tcW w:w="2046" w:type="dxa"/>
            <w:shd w:val="clear" w:color="auto" w:fill="auto"/>
            <w:vAlign w:val="center"/>
          </w:tcPr>
          <w:p w:rsidR="008149B9" w:rsidRPr="00916C15" w:rsidRDefault="008149B9" w:rsidP="00916C15">
            <w:pPr>
              <w:widowControl/>
              <w:jc w:val="center"/>
              <w:rPr>
                <w:rFonts w:ascii="Times New Roman" w:eastAsia="Times New Roman" w:hAnsi="Times New Roman" w:cs="Times New Roman"/>
              </w:rPr>
            </w:pPr>
            <w:r>
              <w:rPr>
                <w:rFonts w:ascii="Times New Roman" w:eastAsia="Times New Roman" w:hAnsi="Times New Roman" w:cs="Times New Roman"/>
              </w:rPr>
              <w:t>Инвентарный номер до 01.01.2022</w:t>
            </w:r>
          </w:p>
        </w:tc>
        <w:tc>
          <w:tcPr>
            <w:tcW w:w="2046" w:type="dxa"/>
            <w:shd w:val="clear" w:color="auto" w:fill="auto"/>
            <w:vAlign w:val="center"/>
          </w:tcPr>
          <w:p w:rsidR="008149B9" w:rsidRPr="00916C15" w:rsidRDefault="008149B9" w:rsidP="00916C15">
            <w:pPr>
              <w:widowControl/>
              <w:jc w:val="center"/>
              <w:rPr>
                <w:rFonts w:ascii="Times New Roman" w:eastAsia="Times New Roman" w:hAnsi="Times New Roman" w:cs="Times New Roman"/>
              </w:rPr>
            </w:pPr>
            <w:r w:rsidRPr="00916C15">
              <w:rPr>
                <w:rFonts w:ascii="Times New Roman" w:eastAsia="Times New Roman" w:hAnsi="Times New Roman" w:cs="Times New Roman"/>
              </w:rPr>
              <w:t>Наименование объекта</w:t>
            </w:r>
          </w:p>
        </w:tc>
        <w:tc>
          <w:tcPr>
            <w:tcW w:w="3152" w:type="dxa"/>
            <w:vAlign w:val="center"/>
          </w:tcPr>
          <w:p w:rsidR="008149B9" w:rsidRPr="00916C15" w:rsidRDefault="008149B9" w:rsidP="00916C15">
            <w:pPr>
              <w:widowControl/>
              <w:jc w:val="center"/>
              <w:rPr>
                <w:rFonts w:ascii="Times New Roman" w:eastAsia="Times New Roman" w:hAnsi="Times New Roman" w:cs="Times New Roman"/>
              </w:rPr>
            </w:pPr>
            <w:r w:rsidRPr="00916C15">
              <w:rPr>
                <w:rFonts w:ascii="Times New Roman" w:eastAsia="Times New Roman" w:hAnsi="Times New Roman" w:cs="Times New Roman"/>
              </w:rPr>
              <w:t>Кол-во, шт.</w:t>
            </w:r>
          </w:p>
        </w:tc>
      </w:tr>
      <w:tr w:rsidR="00916C15" w:rsidRPr="00916C15" w:rsidTr="0095002B">
        <w:tc>
          <w:tcPr>
            <w:tcW w:w="772" w:type="dxa"/>
            <w:shd w:val="clear" w:color="auto" w:fill="auto"/>
            <w:vAlign w:val="center"/>
          </w:tcPr>
          <w:p w:rsidR="00916C15" w:rsidRPr="00916C15" w:rsidRDefault="00916C15" w:rsidP="00916C15">
            <w:pPr>
              <w:widowControl/>
              <w:jc w:val="center"/>
              <w:rPr>
                <w:rFonts w:ascii="Times New Roman" w:eastAsia="Times New Roman" w:hAnsi="Times New Roman" w:cs="Times New Roman"/>
              </w:rPr>
            </w:pPr>
            <w:r w:rsidRPr="00916C15">
              <w:rPr>
                <w:rFonts w:ascii="Times New Roman" w:eastAsia="Times New Roman" w:hAnsi="Times New Roman" w:cs="Times New Roman"/>
              </w:rPr>
              <w:t>1</w:t>
            </w:r>
          </w:p>
        </w:tc>
        <w:tc>
          <w:tcPr>
            <w:tcW w:w="1837" w:type="dxa"/>
            <w:shd w:val="clear" w:color="auto" w:fill="auto"/>
            <w:vAlign w:val="center"/>
          </w:tcPr>
          <w:p w:rsidR="00916C15" w:rsidRPr="00916C15" w:rsidRDefault="00916C15" w:rsidP="00916C15">
            <w:pPr>
              <w:widowControl/>
              <w:jc w:val="center"/>
              <w:rPr>
                <w:rFonts w:ascii="Times New Roman" w:eastAsia="Times New Roman" w:hAnsi="Times New Roman" w:cs="Times New Roman"/>
              </w:rPr>
            </w:pPr>
          </w:p>
        </w:tc>
        <w:tc>
          <w:tcPr>
            <w:tcW w:w="4092" w:type="dxa"/>
            <w:gridSpan w:val="2"/>
            <w:shd w:val="clear" w:color="auto" w:fill="auto"/>
            <w:vAlign w:val="center"/>
          </w:tcPr>
          <w:p w:rsidR="00916C15" w:rsidRPr="00916C15" w:rsidRDefault="00916C15" w:rsidP="00916C15">
            <w:pPr>
              <w:widowControl/>
              <w:rPr>
                <w:rFonts w:ascii="Times New Roman" w:eastAsia="Times New Roman" w:hAnsi="Times New Roman" w:cs="Times New Roman"/>
              </w:rPr>
            </w:pPr>
          </w:p>
        </w:tc>
        <w:tc>
          <w:tcPr>
            <w:tcW w:w="3152" w:type="dxa"/>
          </w:tcPr>
          <w:p w:rsidR="00916C15" w:rsidRPr="00916C15" w:rsidRDefault="00916C15" w:rsidP="00916C15">
            <w:pPr>
              <w:widowControl/>
              <w:rPr>
                <w:rFonts w:ascii="Times New Roman" w:eastAsia="Times New Roman" w:hAnsi="Times New Roman" w:cs="Times New Roman"/>
              </w:rPr>
            </w:pPr>
          </w:p>
        </w:tc>
      </w:tr>
      <w:tr w:rsidR="00916C15" w:rsidRPr="00916C15" w:rsidTr="0095002B">
        <w:tc>
          <w:tcPr>
            <w:tcW w:w="772" w:type="dxa"/>
            <w:shd w:val="clear" w:color="auto" w:fill="auto"/>
            <w:vAlign w:val="center"/>
          </w:tcPr>
          <w:p w:rsidR="00916C15" w:rsidRPr="00916C15" w:rsidRDefault="00916C15" w:rsidP="00916C15">
            <w:pPr>
              <w:widowControl/>
              <w:jc w:val="center"/>
              <w:rPr>
                <w:rFonts w:ascii="Times New Roman" w:eastAsia="Times New Roman" w:hAnsi="Times New Roman" w:cs="Times New Roman"/>
              </w:rPr>
            </w:pPr>
            <w:r w:rsidRPr="00916C15">
              <w:rPr>
                <w:rFonts w:ascii="Times New Roman" w:eastAsia="Times New Roman" w:hAnsi="Times New Roman" w:cs="Times New Roman"/>
              </w:rPr>
              <w:t>2</w:t>
            </w:r>
          </w:p>
        </w:tc>
        <w:tc>
          <w:tcPr>
            <w:tcW w:w="1837" w:type="dxa"/>
            <w:shd w:val="clear" w:color="auto" w:fill="auto"/>
            <w:vAlign w:val="center"/>
          </w:tcPr>
          <w:p w:rsidR="00916C15" w:rsidRPr="00916C15" w:rsidRDefault="00916C15" w:rsidP="00916C15">
            <w:pPr>
              <w:widowControl/>
              <w:jc w:val="center"/>
              <w:rPr>
                <w:rFonts w:ascii="Times New Roman" w:eastAsia="Times New Roman" w:hAnsi="Times New Roman" w:cs="Times New Roman"/>
              </w:rPr>
            </w:pPr>
          </w:p>
        </w:tc>
        <w:tc>
          <w:tcPr>
            <w:tcW w:w="4092" w:type="dxa"/>
            <w:gridSpan w:val="2"/>
            <w:shd w:val="clear" w:color="auto" w:fill="auto"/>
            <w:vAlign w:val="center"/>
          </w:tcPr>
          <w:p w:rsidR="00916C15" w:rsidRPr="00916C15" w:rsidRDefault="00916C15" w:rsidP="00916C15">
            <w:pPr>
              <w:widowControl/>
              <w:rPr>
                <w:rFonts w:ascii="Times New Roman" w:eastAsia="Times New Roman" w:hAnsi="Times New Roman" w:cs="Times New Roman"/>
              </w:rPr>
            </w:pPr>
          </w:p>
        </w:tc>
        <w:tc>
          <w:tcPr>
            <w:tcW w:w="3152" w:type="dxa"/>
          </w:tcPr>
          <w:p w:rsidR="00916C15" w:rsidRPr="00916C15" w:rsidRDefault="00916C15" w:rsidP="00916C15">
            <w:pPr>
              <w:widowControl/>
              <w:rPr>
                <w:rFonts w:ascii="Times New Roman" w:eastAsia="Times New Roman" w:hAnsi="Times New Roman" w:cs="Times New Roman"/>
              </w:rPr>
            </w:pPr>
          </w:p>
        </w:tc>
      </w:tr>
      <w:tr w:rsidR="00916C15" w:rsidRPr="00916C15" w:rsidTr="0095002B">
        <w:tc>
          <w:tcPr>
            <w:tcW w:w="772" w:type="dxa"/>
            <w:shd w:val="clear" w:color="auto" w:fill="auto"/>
            <w:vAlign w:val="center"/>
          </w:tcPr>
          <w:p w:rsidR="00916C15" w:rsidRPr="00916C15" w:rsidRDefault="00916C15" w:rsidP="00916C15">
            <w:pPr>
              <w:widowControl/>
              <w:jc w:val="center"/>
              <w:rPr>
                <w:rFonts w:ascii="Times New Roman" w:eastAsia="Times New Roman" w:hAnsi="Times New Roman" w:cs="Times New Roman"/>
              </w:rPr>
            </w:pPr>
            <w:r w:rsidRPr="00916C15">
              <w:rPr>
                <w:rFonts w:ascii="Times New Roman" w:eastAsia="Times New Roman" w:hAnsi="Times New Roman" w:cs="Times New Roman"/>
              </w:rPr>
              <w:t>3</w:t>
            </w:r>
          </w:p>
        </w:tc>
        <w:tc>
          <w:tcPr>
            <w:tcW w:w="1837" w:type="dxa"/>
            <w:shd w:val="clear" w:color="auto" w:fill="auto"/>
            <w:vAlign w:val="center"/>
          </w:tcPr>
          <w:p w:rsidR="00916C15" w:rsidRPr="00916C15" w:rsidRDefault="00916C15" w:rsidP="00916C15">
            <w:pPr>
              <w:widowControl/>
              <w:jc w:val="center"/>
              <w:rPr>
                <w:rFonts w:ascii="Times New Roman" w:eastAsia="Times New Roman" w:hAnsi="Times New Roman" w:cs="Times New Roman"/>
              </w:rPr>
            </w:pPr>
          </w:p>
        </w:tc>
        <w:tc>
          <w:tcPr>
            <w:tcW w:w="4092" w:type="dxa"/>
            <w:gridSpan w:val="2"/>
            <w:shd w:val="clear" w:color="auto" w:fill="auto"/>
            <w:vAlign w:val="center"/>
          </w:tcPr>
          <w:p w:rsidR="00916C15" w:rsidRPr="00916C15" w:rsidRDefault="00916C15" w:rsidP="00916C15">
            <w:pPr>
              <w:widowControl/>
              <w:rPr>
                <w:rFonts w:ascii="Times New Roman" w:eastAsia="Times New Roman" w:hAnsi="Times New Roman" w:cs="Times New Roman"/>
              </w:rPr>
            </w:pPr>
          </w:p>
        </w:tc>
        <w:tc>
          <w:tcPr>
            <w:tcW w:w="3152" w:type="dxa"/>
          </w:tcPr>
          <w:p w:rsidR="00916C15" w:rsidRPr="00916C15" w:rsidRDefault="00916C15" w:rsidP="00916C15">
            <w:pPr>
              <w:widowControl/>
              <w:rPr>
                <w:rFonts w:ascii="Times New Roman" w:eastAsia="Times New Roman" w:hAnsi="Times New Roman" w:cs="Times New Roman"/>
              </w:rPr>
            </w:pPr>
          </w:p>
        </w:tc>
      </w:tr>
      <w:tr w:rsidR="00916C15" w:rsidRPr="00916C15" w:rsidTr="0095002B">
        <w:tc>
          <w:tcPr>
            <w:tcW w:w="772" w:type="dxa"/>
            <w:shd w:val="clear" w:color="auto" w:fill="auto"/>
            <w:vAlign w:val="center"/>
          </w:tcPr>
          <w:p w:rsidR="00916C15" w:rsidRPr="00916C15" w:rsidRDefault="00916C15" w:rsidP="00916C15">
            <w:pPr>
              <w:widowControl/>
              <w:jc w:val="center"/>
              <w:rPr>
                <w:rFonts w:ascii="Times New Roman" w:eastAsia="Times New Roman" w:hAnsi="Times New Roman" w:cs="Times New Roman"/>
              </w:rPr>
            </w:pPr>
            <w:r w:rsidRPr="00916C15">
              <w:rPr>
                <w:rFonts w:ascii="Times New Roman" w:eastAsia="Times New Roman" w:hAnsi="Times New Roman" w:cs="Times New Roman"/>
              </w:rPr>
              <w:t>4</w:t>
            </w:r>
          </w:p>
        </w:tc>
        <w:tc>
          <w:tcPr>
            <w:tcW w:w="1837" w:type="dxa"/>
            <w:shd w:val="clear" w:color="auto" w:fill="auto"/>
            <w:vAlign w:val="center"/>
          </w:tcPr>
          <w:p w:rsidR="00916C15" w:rsidRPr="00916C15" w:rsidRDefault="00916C15" w:rsidP="00916C15">
            <w:pPr>
              <w:widowControl/>
              <w:jc w:val="center"/>
              <w:rPr>
                <w:rFonts w:ascii="Times New Roman" w:eastAsia="Times New Roman" w:hAnsi="Times New Roman" w:cs="Times New Roman"/>
              </w:rPr>
            </w:pPr>
          </w:p>
        </w:tc>
        <w:tc>
          <w:tcPr>
            <w:tcW w:w="4092" w:type="dxa"/>
            <w:gridSpan w:val="2"/>
            <w:shd w:val="clear" w:color="auto" w:fill="auto"/>
            <w:vAlign w:val="center"/>
          </w:tcPr>
          <w:p w:rsidR="00916C15" w:rsidRPr="00916C15" w:rsidRDefault="00916C15" w:rsidP="00916C15">
            <w:pPr>
              <w:widowControl/>
              <w:rPr>
                <w:rFonts w:ascii="Times New Roman" w:eastAsia="Times New Roman" w:hAnsi="Times New Roman" w:cs="Times New Roman"/>
              </w:rPr>
            </w:pPr>
          </w:p>
        </w:tc>
        <w:tc>
          <w:tcPr>
            <w:tcW w:w="3152" w:type="dxa"/>
          </w:tcPr>
          <w:p w:rsidR="00916C15" w:rsidRPr="00916C15" w:rsidRDefault="00916C15" w:rsidP="00916C15">
            <w:pPr>
              <w:widowControl/>
              <w:rPr>
                <w:rFonts w:ascii="Times New Roman" w:eastAsia="Times New Roman" w:hAnsi="Times New Roman" w:cs="Times New Roman"/>
              </w:rPr>
            </w:pPr>
          </w:p>
        </w:tc>
      </w:tr>
      <w:tr w:rsidR="00916C15" w:rsidRPr="00916C15" w:rsidTr="0095002B">
        <w:tc>
          <w:tcPr>
            <w:tcW w:w="772" w:type="dxa"/>
            <w:shd w:val="clear" w:color="auto" w:fill="auto"/>
            <w:vAlign w:val="center"/>
          </w:tcPr>
          <w:p w:rsidR="00916C15" w:rsidRPr="00916C15" w:rsidRDefault="00916C15" w:rsidP="00916C15">
            <w:pPr>
              <w:widowControl/>
              <w:jc w:val="center"/>
              <w:rPr>
                <w:rFonts w:ascii="Times New Roman" w:eastAsia="Times New Roman" w:hAnsi="Times New Roman" w:cs="Times New Roman"/>
              </w:rPr>
            </w:pPr>
            <w:r w:rsidRPr="00916C15">
              <w:rPr>
                <w:rFonts w:ascii="Times New Roman" w:eastAsia="Times New Roman" w:hAnsi="Times New Roman" w:cs="Times New Roman"/>
              </w:rPr>
              <w:t>5</w:t>
            </w:r>
          </w:p>
        </w:tc>
        <w:tc>
          <w:tcPr>
            <w:tcW w:w="1837" w:type="dxa"/>
            <w:shd w:val="clear" w:color="auto" w:fill="auto"/>
            <w:vAlign w:val="center"/>
          </w:tcPr>
          <w:p w:rsidR="00916C15" w:rsidRPr="00916C15" w:rsidRDefault="00916C15" w:rsidP="00916C15">
            <w:pPr>
              <w:widowControl/>
              <w:jc w:val="center"/>
              <w:rPr>
                <w:rFonts w:ascii="Times New Roman" w:eastAsia="Times New Roman" w:hAnsi="Times New Roman" w:cs="Times New Roman"/>
              </w:rPr>
            </w:pPr>
          </w:p>
        </w:tc>
        <w:tc>
          <w:tcPr>
            <w:tcW w:w="4092" w:type="dxa"/>
            <w:gridSpan w:val="2"/>
            <w:shd w:val="clear" w:color="auto" w:fill="auto"/>
            <w:vAlign w:val="center"/>
          </w:tcPr>
          <w:p w:rsidR="00916C15" w:rsidRPr="00916C15" w:rsidRDefault="00916C15" w:rsidP="00916C15">
            <w:pPr>
              <w:widowControl/>
              <w:rPr>
                <w:rFonts w:ascii="Times New Roman" w:eastAsia="Times New Roman" w:hAnsi="Times New Roman" w:cs="Times New Roman"/>
              </w:rPr>
            </w:pPr>
          </w:p>
        </w:tc>
        <w:tc>
          <w:tcPr>
            <w:tcW w:w="3152" w:type="dxa"/>
          </w:tcPr>
          <w:p w:rsidR="00916C15" w:rsidRPr="00916C15" w:rsidRDefault="00916C15" w:rsidP="00916C15">
            <w:pPr>
              <w:widowControl/>
              <w:rPr>
                <w:rFonts w:ascii="Times New Roman" w:eastAsia="Times New Roman" w:hAnsi="Times New Roman" w:cs="Times New Roman"/>
              </w:rPr>
            </w:pPr>
          </w:p>
        </w:tc>
      </w:tr>
    </w:tbl>
    <w:p w:rsidR="00916C15" w:rsidRPr="00916C15" w:rsidRDefault="00916C15" w:rsidP="00916C15">
      <w:pPr>
        <w:widowControl/>
        <w:ind w:firstLine="426"/>
        <w:jc w:val="both"/>
        <w:rPr>
          <w:rFonts w:ascii="Times New Roman" w:eastAsia="Times New Roman" w:hAnsi="Times New Roman" w:cs="Times New Roman"/>
        </w:rPr>
      </w:pPr>
    </w:p>
    <w:p w:rsidR="00916C15" w:rsidRPr="00916C15" w:rsidRDefault="00916C15" w:rsidP="00916C15">
      <w:pPr>
        <w:widowControl/>
        <w:ind w:firstLine="709"/>
        <w:jc w:val="both"/>
        <w:rPr>
          <w:rFonts w:ascii="Times New Roman" w:eastAsia="Times New Roman" w:hAnsi="Times New Roman" w:cs="Times New Roman"/>
        </w:rPr>
      </w:pPr>
      <w:r w:rsidRPr="00916C15">
        <w:rPr>
          <w:rFonts w:ascii="Times New Roman" w:eastAsia="Times New Roman" w:hAnsi="Times New Roman" w:cs="Times New Roman"/>
        </w:rPr>
        <w:t xml:space="preserve">Объекты переданы в следующем техническом состоянии </w:t>
      </w:r>
      <w:r w:rsidRPr="00916C15">
        <w:rPr>
          <w:rFonts w:ascii="Times New Roman" w:eastAsia="Times New Roman" w:hAnsi="Times New Roman" w:cs="Times New Roman"/>
          <w:i/>
        </w:rPr>
        <w:t>(в том числе указывается наличие/отсутствие претензий в отношении санитарного и технического состояния Объектов со стороны Покупателя)</w:t>
      </w:r>
      <w:r w:rsidRPr="00916C15">
        <w:rPr>
          <w:rFonts w:ascii="Times New Roman" w:eastAsia="Times New Roman" w:hAnsi="Times New Roman" w:cs="Times New Roman"/>
        </w:rPr>
        <w:t>: ________________________________________________</w:t>
      </w:r>
    </w:p>
    <w:p w:rsidR="00916C15" w:rsidRPr="00916C15" w:rsidRDefault="00916C15" w:rsidP="00916C15">
      <w:pPr>
        <w:widowControl/>
        <w:jc w:val="both"/>
        <w:rPr>
          <w:rFonts w:ascii="Times New Roman" w:eastAsia="Times New Roman" w:hAnsi="Times New Roman" w:cs="Times New Roman"/>
        </w:rPr>
      </w:pPr>
      <w:r w:rsidRPr="00916C15">
        <w:rPr>
          <w:rFonts w:ascii="Times New Roman" w:eastAsia="Times New Roman" w:hAnsi="Times New Roman" w:cs="Times New Roman"/>
        </w:rPr>
        <w:t>________________________________________________________________________________</w:t>
      </w:r>
    </w:p>
    <w:p w:rsidR="00916C15" w:rsidRPr="00916C15" w:rsidRDefault="00916C15" w:rsidP="00916C15">
      <w:pPr>
        <w:widowControl/>
        <w:rPr>
          <w:rFonts w:ascii="Times New Roman" w:eastAsia="Times New Roman" w:hAnsi="Times New Roman" w:cs="Times New Roman"/>
        </w:rPr>
      </w:pPr>
      <w:r w:rsidRPr="00916C15">
        <w:rPr>
          <w:rFonts w:ascii="Times New Roman" w:eastAsia="Times New Roman" w:hAnsi="Times New Roman" w:cs="Times New Roman"/>
        </w:rPr>
        <w:t>________________________________________________________________________________</w:t>
      </w:r>
    </w:p>
    <w:p w:rsidR="00916C15" w:rsidRPr="00916C15" w:rsidRDefault="00916C15" w:rsidP="00916C15">
      <w:pPr>
        <w:widowControl/>
        <w:ind w:firstLine="709"/>
        <w:jc w:val="both"/>
        <w:rPr>
          <w:rFonts w:ascii="Times New Roman" w:eastAsia="Lucida Sans Unicode" w:hAnsi="Times New Roman" w:cs="Times New Roman"/>
          <w:kern w:val="2"/>
        </w:rPr>
      </w:pPr>
      <w:r w:rsidRPr="00916C15">
        <w:rPr>
          <w:rFonts w:ascii="Times New Roman" w:eastAsia="Lucida Sans Unicode" w:hAnsi="Times New Roman" w:cs="Times New Roman"/>
          <w:kern w:val="2"/>
        </w:rPr>
        <w:t>Продавец и Покупатель  настоящим подтверждают, что состояние Объектов, передаваемых по настоящему акту приема-передачи, соответствует условиям договора купли-продажи имущества № ______ от __________г.</w:t>
      </w:r>
    </w:p>
    <w:p w:rsidR="00916C15" w:rsidRPr="00916C15" w:rsidRDefault="00916C15" w:rsidP="00916C15">
      <w:pPr>
        <w:widowControl/>
        <w:ind w:firstLine="709"/>
        <w:jc w:val="both"/>
        <w:rPr>
          <w:rFonts w:ascii="Times New Roman" w:eastAsia="Lucida Sans Unicode" w:hAnsi="Times New Roman" w:cs="Times New Roman"/>
          <w:kern w:val="2"/>
        </w:rPr>
      </w:pPr>
      <w:r w:rsidRPr="00916C15">
        <w:rPr>
          <w:rFonts w:ascii="Times New Roman" w:eastAsia="Lucida Sans Unicode" w:hAnsi="Times New Roman" w:cs="Times New Roman"/>
          <w:kern w:val="2"/>
        </w:rPr>
        <w:t>На момента подписания настоящего акта приема-передачи Покупатель не оплатил полную стоимость Объектов в связи с предоставленной ему рассрочкой платежа. Других финансовых и иных претензий по передаваемым в соответствии с настоящим актом приема-передачи Объектам Продавец и Покупатель по отношению друг к другу не имеют.</w:t>
      </w:r>
    </w:p>
    <w:p w:rsidR="00916C15" w:rsidRPr="00916C15" w:rsidRDefault="00916C15" w:rsidP="00916C15">
      <w:pPr>
        <w:widowControl/>
        <w:ind w:firstLine="709"/>
        <w:jc w:val="both"/>
        <w:rPr>
          <w:rFonts w:ascii="Times New Roman" w:eastAsia="Lucida Sans Unicode" w:hAnsi="Times New Roman" w:cs="Times New Roman"/>
          <w:kern w:val="2"/>
        </w:rPr>
      </w:pPr>
      <w:r w:rsidRPr="00916C15">
        <w:rPr>
          <w:rFonts w:ascii="Times New Roman" w:eastAsia="Lucida Sans Unicode" w:hAnsi="Times New Roman" w:cs="Times New Roman"/>
          <w:kern w:val="2"/>
        </w:rPr>
        <w:t>Состояние Объектов полностью соответствует  Договору купли-продажи имущества № ______ от ____г., недостатков, препятствующих их нормальному использованию, не обнаружено.</w:t>
      </w:r>
    </w:p>
    <w:p w:rsidR="00916C15" w:rsidRPr="00916C15" w:rsidRDefault="00916C15" w:rsidP="00916C15">
      <w:pPr>
        <w:widowControl/>
        <w:ind w:firstLine="709"/>
        <w:jc w:val="both"/>
        <w:rPr>
          <w:rFonts w:ascii="Times New Roman" w:eastAsia="Times New Roman" w:hAnsi="Times New Roman" w:cs="Times New Roman"/>
        </w:rPr>
      </w:pPr>
      <w:r w:rsidRPr="00916C15">
        <w:rPr>
          <w:rFonts w:ascii="Times New Roman" w:eastAsia="Times New Roman" w:hAnsi="Times New Roman" w:cs="Times New Roman"/>
        </w:rPr>
        <w:t>Объекты переданы со всеми принадлежностями и относящимися к ним документами и пригодны для их использованию по назначению:</w:t>
      </w:r>
    </w:p>
    <w:p w:rsidR="00916C15" w:rsidRPr="00916C15" w:rsidRDefault="00916C15" w:rsidP="00916C15">
      <w:pPr>
        <w:widowControl/>
        <w:jc w:val="both"/>
        <w:rPr>
          <w:rFonts w:ascii="Times New Roman" w:eastAsia="Times New Roman" w:hAnsi="Times New Roman" w:cs="Times New Roman"/>
        </w:rPr>
      </w:pPr>
      <w:r w:rsidRPr="00916C15">
        <w:rPr>
          <w:rFonts w:ascii="Times New Roman" w:eastAsia="Times New Roman" w:hAnsi="Times New Roman" w:cs="Times New Roman"/>
        </w:rPr>
        <w:t>________________________________________________________________________________________________________________________________________________________________________________________________________________________________________________</w:t>
      </w:r>
    </w:p>
    <w:p w:rsidR="00916C15" w:rsidRPr="00916C15" w:rsidRDefault="00916C15" w:rsidP="00916C15">
      <w:pPr>
        <w:widowControl/>
        <w:jc w:val="both"/>
        <w:rPr>
          <w:rFonts w:ascii="Times New Roman" w:eastAsia="Times New Roman" w:hAnsi="Times New Roman" w:cs="Times New Roman"/>
        </w:rPr>
      </w:pPr>
    </w:p>
    <w:p w:rsidR="00916C15" w:rsidRPr="00916C15" w:rsidRDefault="00916C15" w:rsidP="00916C15">
      <w:pPr>
        <w:widowControl/>
        <w:autoSpaceDE w:val="0"/>
        <w:autoSpaceDN w:val="0"/>
        <w:adjustRightInd w:val="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Подписи Сторон</w:t>
      </w:r>
    </w:p>
    <w:p w:rsidR="00916C15" w:rsidRPr="00916C15" w:rsidRDefault="00916C15" w:rsidP="00916C15">
      <w:pPr>
        <w:widowControl/>
        <w:jc w:val="both"/>
        <w:rPr>
          <w:rFonts w:ascii="Times New Roman" w:eastAsia="Times New Roman" w:hAnsi="Times New Roman" w:cs="Times New Roman"/>
        </w:rPr>
      </w:pPr>
    </w:p>
    <w:tbl>
      <w:tblPr>
        <w:tblStyle w:val="aa"/>
        <w:tblW w:w="0" w:type="auto"/>
        <w:tblLook w:val="04A0" w:firstRow="1" w:lastRow="0" w:firstColumn="1" w:lastColumn="0" w:noHBand="0" w:noVBand="1"/>
      </w:tblPr>
      <w:tblGrid>
        <w:gridCol w:w="4935"/>
        <w:gridCol w:w="4918"/>
      </w:tblGrid>
      <w:tr w:rsidR="00916C15" w:rsidRPr="00916C15" w:rsidTr="0095002B">
        <w:tc>
          <w:tcPr>
            <w:tcW w:w="4935" w:type="dxa"/>
            <w:tcBorders>
              <w:top w:val="nil"/>
              <w:left w:val="nil"/>
              <w:bottom w:val="nil"/>
              <w:right w:val="nil"/>
            </w:tcBorders>
          </w:tcPr>
          <w:p w:rsidR="00916C15" w:rsidRPr="00916C15" w:rsidRDefault="00916C15" w:rsidP="00916C15">
            <w:pPr>
              <w:widowControl/>
              <w:rPr>
                <w:rFonts w:ascii="Times New Roman" w:eastAsia="Times New Roman" w:hAnsi="Times New Roman" w:cs="Times New Roman"/>
              </w:rPr>
            </w:pPr>
            <w:r w:rsidRPr="00916C15">
              <w:rPr>
                <w:rFonts w:ascii="Times New Roman" w:eastAsia="Times New Roman" w:hAnsi="Times New Roman" w:cs="Times New Roman"/>
              </w:rPr>
              <w:t>От Продавца:</w:t>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________________(________________)</w:t>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tabs>
                <w:tab w:val="left" w:pos="1276"/>
              </w:tabs>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c>
          <w:tcPr>
            <w:tcW w:w="4918" w:type="dxa"/>
            <w:tcBorders>
              <w:top w:val="nil"/>
              <w:left w:val="nil"/>
              <w:bottom w:val="nil"/>
              <w:right w:val="nil"/>
            </w:tcBorders>
          </w:tcPr>
          <w:p w:rsidR="00916C15" w:rsidRPr="00916C15" w:rsidRDefault="00916C15" w:rsidP="00916C15">
            <w:pPr>
              <w:widowControl/>
              <w:rPr>
                <w:rFonts w:ascii="Times New Roman" w:eastAsia="Times New Roman" w:hAnsi="Times New Roman" w:cs="Times New Roman"/>
              </w:rPr>
            </w:pPr>
            <w:r w:rsidRPr="00916C15">
              <w:rPr>
                <w:rFonts w:ascii="Times New Roman" w:eastAsia="Times New Roman" w:hAnsi="Times New Roman" w:cs="Times New Roman"/>
              </w:rPr>
              <w:t>От Покупателя:</w:t>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________________(________________)</w:t>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tabs>
                <w:tab w:val="left" w:pos="1276"/>
              </w:tabs>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r>
    </w:tbl>
    <w:p w:rsidR="00916C15" w:rsidRPr="00916C15" w:rsidRDefault="00916C15" w:rsidP="00916C15">
      <w:pPr>
        <w:widowControl/>
        <w:rPr>
          <w:rFonts w:ascii="Times New Roman" w:hAnsi="Times New Roman" w:cs="Times New Roman"/>
        </w:rPr>
      </w:pPr>
    </w:p>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СОГЛАСОВАНО:</w:t>
      </w:r>
    </w:p>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Начальник подразделения, в подотчете которого находится Имущество</w:t>
      </w:r>
    </w:p>
    <w:p w:rsidR="00916C15" w:rsidRPr="00916C15" w:rsidRDefault="00916C15" w:rsidP="00916C15">
      <w:pPr>
        <w:widowControl/>
        <w:rPr>
          <w:rFonts w:ascii="Times New Roman" w:hAnsi="Times New Roman" w:cs="Times New Roman"/>
        </w:rPr>
      </w:pPr>
    </w:p>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______________(_____________)</w:t>
      </w:r>
    </w:p>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 xml:space="preserve">Материально ответственное лицо, в подотчете которого находится Имущество </w:t>
      </w:r>
    </w:p>
    <w:p w:rsidR="00916C15" w:rsidRPr="00916C15" w:rsidRDefault="00916C15" w:rsidP="00916C15">
      <w:pPr>
        <w:widowControl/>
        <w:rPr>
          <w:rFonts w:ascii="Times New Roman" w:hAnsi="Times New Roman" w:cs="Times New Roman"/>
        </w:rPr>
      </w:pPr>
    </w:p>
    <w:p w:rsidR="00916C15" w:rsidRPr="00916C15" w:rsidRDefault="00916C15" w:rsidP="00916C15">
      <w:pPr>
        <w:widowControl/>
        <w:rPr>
          <w:rFonts w:ascii="Times New Roman" w:hAnsi="Times New Roman" w:cs="Times New Roman"/>
        </w:rPr>
      </w:pPr>
      <w:r w:rsidRPr="00916C15">
        <w:rPr>
          <w:rFonts w:ascii="Times New Roman" w:hAnsi="Times New Roman" w:cs="Times New Roman"/>
        </w:rPr>
        <w:t>_____________(______________)</w:t>
      </w:r>
    </w:p>
    <w:p w:rsidR="00916C15" w:rsidRPr="00916C15" w:rsidRDefault="00916C15" w:rsidP="00916C15">
      <w:pPr>
        <w:widowControl/>
        <w:rPr>
          <w:rFonts w:ascii="Times New Roman" w:hAnsi="Times New Roman" w:cs="Times New Roman"/>
        </w:rPr>
      </w:pPr>
    </w:p>
    <w:p w:rsidR="00916C15" w:rsidRPr="00916C15" w:rsidRDefault="00916C15" w:rsidP="00916C15">
      <w:pPr>
        <w:widowControl/>
        <w:jc w:val="center"/>
        <w:rPr>
          <w:rFonts w:ascii="Times New Roman" w:hAnsi="Times New Roman" w:cs="Times New Roman"/>
        </w:rPr>
      </w:pPr>
      <w:r w:rsidRPr="00916C15">
        <w:rPr>
          <w:rFonts w:ascii="Times New Roman" w:hAnsi="Times New Roman" w:cs="Times New Roman"/>
        </w:rPr>
        <w:t>Форма согласована</w:t>
      </w:r>
    </w:p>
    <w:p w:rsidR="00916C15" w:rsidRPr="00916C15" w:rsidRDefault="00916C15" w:rsidP="00916C15">
      <w:pPr>
        <w:widowControl/>
        <w:jc w:val="center"/>
        <w:rPr>
          <w:rFonts w:ascii="Times New Roman" w:hAnsi="Times New Roman" w:cs="Times New Roman"/>
        </w:rPr>
      </w:pPr>
    </w:p>
    <w:p w:rsidR="00916C15" w:rsidRPr="00916C15" w:rsidRDefault="00916C15" w:rsidP="00916C15">
      <w:pPr>
        <w:widowControl/>
        <w:autoSpaceDE w:val="0"/>
        <w:autoSpaceDN w:val="0"/>
        <w:adjustRightInd w:val="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Подписи Сторон</w:t>
      </w:r>
    </w:p>
    <w:p w:rsidR="00916C15" w:rsidRPr="00916C15" w:rsidRDefault="00916C15" w:rsidP="00916C15">
      <w:pPr>
        <w:widowControl/>
        <w:jc w:val="center"/>
        <w:rPr>
          <w:rFonts w:ascii="Times New Roman" w:hAnsi="Times New Roman" w:cs="Times New Roman"/>
        </w:rPr>
      </w:pPr>
    </w:p>
    <w:tbl>
      <w:tblPr>
        <w:tblStyle w:val="aa"/>
        <w:tblW w:w="0" w:type="auto"/>
        <w:tblLook w:val="04A0" w:firstRow="1" w:lastRow="0" w:firstColumn="1" w:lastColumn="0" w:noHBand="0" w:noVBand="1"/>
      </w:tblPr>
      <w:tblGrid>
        <w:gridCol w:w="4935"/>
        <w:gridCol w:w="4918"/>
      </w:tblGrid>
      <w:tr w:rsidR="00916C15" w:rsidRPr="00916C15" w:rsidTr="0095002B">
        <w:tc>
          <w:tcPr>
            <w:tcW w:w="4935" w:type="dxa"/>
            <w:tcBorders>
              <w:top w:val="nil"/>
              <w:left w:val="nil"/>
              <w:bottom w:val="nil"/>
              <w:right w:val="nil"/>
            </w:tcBorders>
          </w:tcPr>
          <w:p w:rsidR="00916C15" w:rsidRPr="00916C15" w:rsidRDefault="00916C15" w:rsidP="00916C15">
            <w:pPr>
              <w:widowControl/>
              <w:rPr>
                <w:rFonts w:ascii="Times New Roman" w:eastAsia="Times New Roman" w:hAnsi="Times New Roman" w:cs="Times New Roman"/>
              </w:rPr>
            </w:pPr>
            <w:r w:rsidRPr="00916C15">
              <w:rPr>
                <w:rFonts w:ascii="Times New Roman" w:eastAsia="Times New Roman" w:hAnsi="Times New Roman" w:cs="Times New Roman"/>
              </w:rPr>
              <w:t>От Продавца:</w:t>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________________(________________)</w:t>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tabs>
                <w:tab w:val="left" w:pos="1276"/>
              </w:tabs>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c>
          <w:tcPr>
            <w:tcW w:w="4918" w:type="dxa"/>
            <w:tcBorders>
              <w:top w:val="nil"/>
              <w:left w:val="nil"/>
              <w:bottom w:val="nil"/>
              <w:right w:val="nil"/>
            </w:tcBorders>
          </w:tcPr>
          <w:p w:rsidR="00916C15" w:rsidRPr="00916C15" w:rsidRDefault="00916C15" w:rsidP="00916C15">
            <w:pPr>
              <w:widowControl/>
              <w:rPr>
                <w:rFonts w:ascii="Times New Roman" w:eastAsia="Times New Roman" w:hAnsi="Times New Roman" w:cs="Times New Roman"/>
              </w:rPr>
            </w:pPr>
            <w:r w:rsidRPr="00916C15">
              <w:rPr>
                <w:rFonts w:ascii="Times New Roman" w:eastAsia="Times New Roman" w:hAnsi="Times New Roman" w:cs="Times New Roman"/>
              </w:rPr>
              <w:t>От Покупателя:</w:t>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________________(________________)</w:t>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tabs>
                <w:tab w:val="left" w:pos="1276"/>
              </w:tabs>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r>
    </w:tbl>
    <w:p w:rsidR="00916C15" w:rsidRPr="00916C15" w:rsidRDefault="00916C15" w:rsidP="00916C15">
      <w:pPr>
        <w:widowControl/>
        <w:tabs>
          <w:tab w:val="left" w:pos="1427"/>
        </w:tabs>
        <w:jc w:val="both"/>
        <w:rPr>
          <w:rFonts w:ascii="Times New Roman" w:eastAsia="Times New Roman" w:hAnsi="Times New Roman" w:cs="Times New Roman"/>
          <w:color w:val="auto"/>
          <w:lang w:bidi="ar-SA"/>
        </w:rPr>
      </w:pPr>
    </w:p>
    <w:p w:rsidR="00916C15" w:rsidRPr="00916C15" w:rsidRDefault="00916C15" w:rsidP="00916C15">
      <w:pPr>
        <w:pageBreakBefore/>
        <w:widowControl/>
        <w:ind w:left="5528" w:firstLine="57"/>
        <w:jc w:val="right"/>
        <w:rPr>
          <w:rFonts w:ascii="Times New Roman" w:eastAsia="Times New Roman" w:hAnsi="Times New Roman" w:cs="Times New Roman"/>
          <w:color w:val="auto"/>
          <w:lang w:eastAsia="en-US" w:bidi="ar-SA"/>
        </w:rPr>
      </w:pPr>
      <w:r w:rsidRPr="00916C15">
        <w:rPr>
          <w:rFonts w:ascii="Times New Roman" w:eastAsia="Times New Roman" w:hAnsi="Times New Roman" w:cs="Times New Roman"/>
          <w:color w:val="auto"/>
          <w:lang w:eastAsia="en-US" w:bidi="ar-SA"/>
        </w:rPr>
        <w:t>Приложение № 3</w:t>
      </w:r>
    </w:p>
    <w:p w:rsidR="00916C15" w:rsidRPr="00916C15" w:rsidRDefault="00916C15" w:rsidP="00916C15">
      <w:pPr>
        <w:widowControl/>
        <w:autoSpaceDE w:val="0"/>
        <w:autoSpaceDN w:val="0"/>
        <w:adjustRightInd w:val="0"/>
        <w:ind w:firstLine="993"/>
        <w:jc w:val="right"/>
        <w:rPr>
          <w:rFonts w:ascii="Times New Roman" w:hAnsi="Times New Roman" w:cs="Times New Roman"/>
        </w:rPr>
      </w:pPr>
      <w:r w:rsidRPr="00916C15">
        <w:rPr>
          <w:rFonts w:ascii="Times New Roman" w:hAnsi="Times New Roman" w:cs="Times New Roman"/>
        </w:rPr>
        <w:t>к Договору купли-продажи имущества</w:t>
      </w:r>
    </w:p>
    <w:p w:rsidR="00916C15" w:rsidRPr="00916C15" w:rsidRDefault="00916C15" w:rsidP="00916C15">
      <w:pPr>
        <w:widowControl/>
        <w:ind w:firstLine="993"/>
        <w:jc w:val="right"/>
        <w:rPr>
          <w:rFonts w:ascii="Times New Roman" w:hAnsi="Times New Roman" w:cs="Times New Roman"/>
        </w:rPr>
      </w:pPr>
      <w:r w:rsidRPr="00916C15">
        <w:rPr>
          <w:rFonts w:ascii="Times New Roman" w:hAnsi="Times New Roman" w:cs="Times New Roman"/>
        </w:rPr>
        <w:t xml:space="preserve">от____________ № _________________ </w:t>
      </w:r>
    </w:p>
    <w:p w:rsidR="00916C15" w:rsidRPr="00916C15" w:rsidRDefault="00916C15" w:rsidP="00916C15">
      <w:pPr>
        <w:widowControl/>
        <w:contextualSpacing/>
        <w:jc w:val="right"/>
        <w:rPr>
          <w:rFonts w:ascii="Times New Roman" w:eastAsia="BatangChe" w:hAnsi="Times New Roman" w:cs="Times New Roman"/>
          <w:color w:val="auto"/>
          <w:lang w:eastAsia="en-US" w:bidi="ar-SA"/>
        </w:rPr>
      </w:pPr>
    </w:p>
    <w:p w:rsidR="00916C15" w:rsidRPr="00916C15" w:rsidRDefault="00916C15" w:rsidP="00916C15">
      <w:pPr>
        <w:widowControl/>
        <w:contextualSpacing/>
        <w:jc w:val="center"/>
        <w:rPr>
          <w:rFonts w:ascii="Times New Roman" w:eastAsia="BatangChe" w:hAnsi="Times New Roman" w:cs="Times New Roman"/>
          <w:b/>
          <w:bCs/>
          <w:smallCaps/>
          <w:color w:val="auto"/>
          <w:lang w:bidi="ar-SA"/>
        </w:rPr>
      </w:pPr>
      <w:r w:rsidRPr="00916C15">
        <w:rPr>
          <w:rFonts w:ascii="Times New Roman" w:eastAsia="BatangChe" w:hAnsi="Times New Roman" w:cs="Times New Roman"/>
          <w:b/>
          <w:color w:val="auto"/>
          <w:lang w:bidi="ar-SA"/>
        </w:rPr>
        <w:t>Положение</w:t>
      </w:r>
    </w:p>
    <w:p w:rsidR="00916C15" w:rsidRPr="00916C15" w:rsidRDefault="00916C15" w:rsidP="00916C15">
      <w:pPr>
        <w:widowControl/>
        <w:contextualSpacing/>
        <w:jc w:val="center"/>
        <w:rPr>
          <w:rFonts w:ascii="Times New Roman" w:eastAsia="Times New Roman" w:hAnsi="Times New Roman" w:cs="Times New Roman"/>
          <w:bCs/>
          <w:color w:val="auto"/>
          <w:lang w:bidi="ar-SA"/>
        </w:rPr>
      </w:pPr>
      <w:r w:rsidRPr="00916C15">
        <w:rPr>
          <w:rFonts w:ascii="Times New Roman" w:eastAsia="BatangChe" w:hAnsi="Times New Roman" w:cs="Times New Roman"/>
          <w:b/>
          <w:bCs/>
          <w:color w:val="auto"/>
          <w:lang w:bidi="ar-SA"/>
        </w:rPr>
        <w:t>о конфиденциальности и неразглашении информации</w:t>
      </w:r>
      <w:r w:rsidRPr="00916C15">
        <w:rPr>
          <w:rFonts w:ascii="Times New Roman" w:eastAsia="BatangChe" w:hAnsi="Times New Roman" w:cs="Times New Roman"/>
          <w:b/>
          <w:bCs/>
          <w:color w:val="auto"/>
          <w:lang w:bidi="ar-SA"/>
        </w:rPr>
        <w:br/>
      </w:r>
    </w:p>
    <w:p w:rsidR="00916C15" w:rsidRPr="00916C15" w:rsidRDefault="00916C15" w:rsidP="00916C15">
      <w:pPr>
        <w:widowControl/>
        <w:numPr>
          <w:ilvl w:val="0"/>
          <w:numId w:val="7"/>
        </w:numPr>
        <w:tabs>
          <w:tab w:val="left" w:pos="426"/>
        </w:tabs>
        <w:ind w:left="0" w:firstLine="0"/>
        <w:jc w:val="center"/>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Общая часть</w:t>
      </w:r>
    </w:p>
    <w:p w:rsidR="00916C15" w:rsidRPr="00916C15" w:rsidRDefault="00916C15" w:rsidP="00916C15">
      <w:pPr>
        <w:widowControl/>
        <w:rPr>
          <w:rFonts w:ascii="Times New Roman" w:eastAsia="Times New Roman" w:hAnsi="Times New Roman" w:cs="Times New Roman"/>
          <w:bCs/>
          <w:color w:val="auto"/>
          <w:lang w:bidi="ar-SA"/>
        </w:rPr>
      </w:pPr>
    </w:p>
    <w:p w:rsidR="00916C15" w:rsidRPr="00916C15" w:rsidRDefault="00916C15" w:rsidP="00916C15">
      <w:pPr>
        <w:widowControl/>
        <w:numPr>
          <w:ilvl w:val="1"/>
          <w:numId w:val="7"/>
        </w:numPr>
        <w:tabs>
          <w:tab w:val="left" w:pos="1134"/>
        </w:tabs>
        <w:ind w:left="0" w:firstLine="567"/>
        <w:jc w:val="both"/>
        <w:rPr>
          <w:rFonts w:ascii="Times New Roman" w:eastAsia="Times New Roman" w:hAnsi="Times New Roman" w:cs="Times New Roman"/>
          <w:bCs/>
          <w:color w:val="auto"/>
          <w:u w:val="single"/>
          <w:lang w:bidi="ar-SA"/>
        </w:rPr>
      </w:pPr>
      <w:r w:rsidRPr="00916C15">
        <w:rPr>
          <w:rFonts w:ascii="Times New Roman" w:eastAsia="Times New Roman" w:hAnsi="Times New Roman" w:cs="Times New Roman"/>
          <w:bCs/>
          <w:color w:val="auto"/>
          <w:lang w:bidi="ar-SA"/>
        </w:rPr>
        <w:t>Данное Положение определяет порядок, условия передачи Передающей стороной, получения и использования Принимающей стороной информации, составляющей коммерческую тайну Передающей стороны.</w:t>
      </w:r>
    </w:p>
    <w:p w:rsidR="00916C15" w:rsidRPr="00916C15" w:rsidRDefault="00916C15" w:rsidP="00916C15">
      <w:pPr>
        <w:widowControl/>
        <w:numPr>
          <w:ilvl w:val="1"/>
          <w:numId w:val="7"/>
        </w:numPr>
        <w:tabs>
          <w:tab w:val="left" w:pos="1134"/>
        </w:tabs>
        <w:ind w:left="0" w:firstLine="567"/>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Информация, составляющая коммерческую тайну, фиксируется Передающей стороной на материальном носителе (в виде документа, массива данных на носителе информации для компьютеров или ином, по договоренности Сторон). На материальном носителе Передающей стороной проставляется гриф «Коммерческая тайна» с указанием полного наименования его обладателя, места его нахождения и иных реквизитов, необходимых для идентификации носителя, что в совокупности является необходимым и достаточным условием для распространения на информацию, зафиксированную на таком носителе, условий настоящего Положения.</w:t>
      </w:r>
    </w:p>
    <w:p w:rsidR="00916C15" w:rsidRPr="00916C15" w:rsidRDefault="00916C15" w:rsidP="00916C15">
      <w:pPr>
        <w:widowControl/>
        <w:numPr>
          <w:ilvl w:val="1"/>
          <w:numId w:val="7"/>
        </w:numPr>
        <w:tabs>
          <w:tab w:val="left" w:pos="1134"/>
        </w:tabs>
        <w:ind w:left="0" w:firstLine="567"/>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Содержание информации, составляющей коммерческую тайну Передающей стороны и передаваемой Принимающей стороне в устной форме в ходе совещаний, переговоров, консультаций, рабочих встреч и т.п. (в дальнейшем именуемых «Совещание»), фиксируется в протоколе, который подписывается всеми участниками Совещания. Об обсуждении вопросов, составляющих коммерческую тайну, участники Совещания предупреждаются представителем Передающей стороны перед его началом, и ни один из участников не имеет права отказаться от подписания Протокола.</w:t>
      </w:r>
    </w:p>
    <w:p w:rsidR="00916C15" w:rsidRPr="00916C15" w:rsidRDefault="00916C15" w:rsidP="00916C15">
      <w:pPr>
        <w:widowControl/>
        <w:jc w:val="both"/>
        <w:rPr>
          <w:rFonts w:ascii="Times New Roman" w:eastAsia="Times New Roman" w:hAnsi="Times New Roman" w:cs="Times New Roman"/>
          <w:bCs/>
          <w:color w:val="auto"/>
          <w:lang w:bidi="ar-SA"/>
        </w:rPr>
      </w:pPr>
    </w:p>
    <w:p w:rsidR="00916C15" w:rsidRPr="00916C15" w:rsidRDefault="00916C15" w:rsidP="00916C15">
      <w:pPr>
        <w:widowControl/>
        <w:numPr>
          <w:ilvl w:val="0"/>
          <w:numId w:val="7"/>
        </w:numPr>
        <w:tabs>
          <w:tab w:val="left" w:pos="426"/>
        </w:tabs>
        <w:ind w:left="0" w:firstLine="0"/>
        <w:jc w:val="center"/>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Передача информации, составляющей коммерческую тайну</w:t>
      </w:r>
    </w:p>
    <w:p w:rsidR="00916C15" w:rsidRPr="00916C15" w:rsidRDefault="00916C15" w:rsidP="00916C15">
      <w:pPr>
        <w:widowControl/>
        <w:rPr>
          <w:rFonts w:ascii="Times New Roman" w:eastAsia="Times New Roman" w:hAnsi="Times New Roman" w:cs="Times New Roman"/>
          <w:bCs/>
          <w:color w:val="auto"/>
          <w:lang w:bidi="ar-SA"/>
        </w:rPr>
      </w:pPr>
    </w:p>
    <w:p w:rsidR="00916C15" w:rsidRPr="00916C15" w:rsidRDefault="00916C15" w:rsidP="00916C15">
      <w:pPr>
        <w:widowControl/>
        <w:numPr>
          <w:ilvl w:val="1"/>
          <w:numId w:val="7"/>
        </w:numPr>
        <w:tabs>
          <w:tab w:val="left" w:pos="1134"/>
        </w:tabs>
        <w:ind w:left="0" w:firstLine="567"/>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Право принятия решения на передачу информации, составляющей коммерческую тайну, принадлежит Передающей стороне.</w:t>
      </w:r>
    </w:p>
    <w:p w:rsidR="00916C15" w:rsidRPr="00916C15" w:rsidRDefault="00916C15" w:rsidP="00916C15">
      <w:pPr>
        <w:widowControl/>
        <w:jc w:val="both"/>
        <w:rPr>
          <w:rFonts w:ascii="Times New Roman" w:eastAsia="Times New Roman" w:hAnsi="Times New Roman" w:cs="Times New Roman"/>
          <w:bCs/>
          <w:color w:val="auto"/>
          <w:lang w:bidi="ar-SA"/>
        </w:rPr>
      </w:pPr>
    </w:p>
    <w:p w:rsidR="00916C15" w:rsidRPr="00916C15" w:rsidRDefault="00916C15" w:rsidP="00916C15">
      <w:pPr>
        <w:widowControl/>
        <w:numPr>
          <w:ilvl w:val="0"/>
          <w:numId w:val="7"/>
        </w:numPr>
        <w:tabs>
          <w:tab w:val="left" w:pos="426"/>
        </w:tabs>
        <w:ind w:left="0" w:firstLine="0"/>
        <w:jc w:val="center"/>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Использование информации, составляющей коммерческую тайну</w:t>
      </w:r>
    </w:p>
    <w:p w:rsidR="00916C15" w:rsidRPr="00916C15" w:rsidRDefault="00916C15" w:rsidP="00916C15">
      <w:pPr>
        <w:widowControl/>
        <w:rPr>
          <w:rFonts w:ascii="Times New Roman" w:eastAsia="Times New Roman" w:hAnsi="Times New Roman" w:cs="Times New Roman"/>
          <w:bCs/>
          <w:color w:val="auto"/>
          <w:lang w:bidi="ar-SA"/>
        </w:rPr>
      </w:pPr>
    </w:p>
    <w:p w:rsidR="00916C15" w:rsidRPr="00916C15" w:rsidRDefault="00916C15" w:rsidP="00916C15">
      <w:pPr>
        <w:widowControl/>
        <w:numPr>
          <w:ilvl w:val="1"/>
          <w:numId w:val="7"/>
        </w:numPr>
        <w:tabs>
          <w:tab w:val="left" w:pos="1134"/>
        </w:tabs>
        <w:ind w:left="0" w:firstLine="567"/>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 xml:space="preserve">Принимающая сторона вправе использовать информацию, составляющую коммерческую тайну Передающей стороны, только для выполнения заключенного с Передающей стороной договора купли-продажи Имущества, расположенного по адресу: </w:t>
      </w:r>
      <w:sdt>
        <w:sdtPr>
          <w:rPr>
            <w:rFonts w:ascii="Times New Roman" w:eastAsia="Times New Roman" w:hAnsi="Times New Roman" w:cs="Times New Roman"/>
            <w:bCs/>
            <w:color w:val="auto"/>
            <w:lang w:bidi="ar-SA"/>
          </w:rPr>
          <w:id w:val="35701469"/>
          <w:placeholder>
            <w:docPart w:val="7E26807192F543E4963258803E9ED477"/>
          </w:placeholder>
          <w:showingPlcHdr/>
          <w:text/>
        </w:sdtPr>
        <w:sdtEndPr/>
        <w:sdtContent>
          <w:r w:rsidRPr="00916C15">
            <w:rPr>
              <w:rFonts w:ascii="Times New Roman" w:eastAsia="Times New Roman" w:hAnsi="Times New Roman" w:cs="Times New Roman"/>
              <w:color w:val="808080"/>
              <w:lang w:bidi="ar-SA"/>
            </w:rPr>
            <w:t>адрес</w:t>
          </w:r>
        </w:sdtContent>
      </w:sdt>
      <w:r w:rsidRPr="00916C15">
        <w:rPr>
          <w:rFonts w:ascii="Times New Roman" w:eastAsia="Times New Roman" w:hAnsi="Times New Roman" w:cs="Times New Roman"/>
          <w:bCs/>
          <w:color w:val="auto"/>
          <w:lang w:bidi="ar-SA"/>
        </w:rPr>
        <w:t>.</w:t>
      </w:r>
    </w:p>
    <w:p w:rsidR="00916C15" w:rsidRPr="00916C15" w:rsidRDefault="00916C15" w:rsidP="00916C15">
      <w:pPr>
        <w:widowControl/>
        <w:tabs>
          <w:tab w:val="left" w:pos="1276"/>
        </w:tabs>
        <w:ind w:firstLine="567"/>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Ни при каких обстоятельствах Принимающая сторона не может использовать полученную ею от Передающей стороны информацию, составляющую коммерческую тайну, для деятельности, направленной на извлечение прибыли, кроме как предусмотренной договорами с Передающей стороной.</w:t>
      </w:r>
    </w:p>
    <w:p w:rsidR="00916C15" w:rsidRPr="00916C15" w:rsidRDefault="00916C15" w:rsidP="00916C15">
      <w:pPr>
        <w:widowControl/>
        <w:numPr>
          <w:ilvl w:val="1"/>
          <w:numId w:val="7"/>
        </w:numPr>
        <w:tabs>
          <w:tab w:val="left" w:pos="1134"/>
        </w:tabs>
        <w:ind w:left="0" w:firstLine="567"/>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Принимающая сторона обязуется принять все разумные и достаточные меры, чтобы не допустить несанкционированного доступа к информации, составляющей коммерческую тайну Передающей стороны, или ее передачи третьим лицам с нарушением пунктов настоящего Положения, а также организовать контроль за соблюдением этих мер.</w:t>
      </w:r>
    </w:p>
    <w:p w:rsidR="00916C15" w:rsidRPr="00916C15" w:rsidRDefault="00916C15" w:rsidP="00916C15">
      <w:pPr>
        <w:widowControl/>
        <w:numPr>
          <w:ilvl w:val="1"/>
          <w:numId w:val="7"/>
        </w:numPr>
        <w:tabs>
          <w:tab w:val="left" w:pos="1134"/>
        </w:tabs>
        <w:ind w:left="0" w:firstLine="567"/>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Право раскрытия переданной информации, составляющей коммерческую тайну, и снятия грифа «Коммерческая тайна» с материальных носителей информации, составляющей коммерческую тайну, принадлежит исключительно Передающей стороне.</w:t>
      </w:r>
    </w:p>
    <w:p w:rsidR="00916C15" w:rsidRPr="00916C15" w:rsidRDefault="00916C15" w:rsidP="00916C15">
      <w:pPr>
        <w:widowControl/>
        <w:numPr>
          <w:ilvl w:val="1"/>
          <w:numId w:val="7"/>
        </w:numPr>
        <w:tabs>
          <w:tab w:val="left" w:pos="1134"/>
        </w:tabs>
        <w:ind w:left="0" w:firstLine="567"/>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Принимающая сторона обязана в минимально короткий срок с момента обнаружения признаков несанкционированного доступа третьих лиц к информации, составляющей коммерческую тайну Передающей стороны, уведомить об этом Передающую сторону и принять все возможные меры для уменьшения последствий несанкционированного доступа.</w:t>
      </w:r>
    </w:p>
    <w:p w:rsidR="00916C15" w:rsidRPr="00916C15" w:rsidRDefault="00916C15" w:rsidP="00916C15">
      <w:pPr>
        <w:widowControl/>
        <w:numPr>
          <w:ilvl w:val="1"/>
          <w:numId w:val="7"/>
        </w:numPr>
        <w:tabs>
          <w:tab w:val="left" w:pos="1134"/>
        </w:tabs>
        <w:ind w:left="0" w:firstLine="567"/>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Передающая сторона соглашается и признает, что Принимающая сторона вправе изготавливать достаточное количество копий материальных носителей информации, составляющей коммерческую тайну, для лиц, указанных в пункте 3.6 настоящего Положения.</w:t>
      </w:r>
    </w:p>
    <w:p w:rsidR="00916C15" w:rsidRPr="00916C15" w:rsidRDefault="00916C15" w:rsidP="00916C15">
      <w:pPr>
        <w:widowControl/>
        <w:numPr>
          <w:ilvl w:val="1"/>
          <w:numId w:val="7"/>
        </w:numPr>
        <w:tabs>
          <w:tab w:val="left" w:pos="1134"/>
        </w:tabs>
        <w:ind w:left="0" w:firstLine="567"/>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 xml:space="preserve">Принимающая сторона вправе сообщать информацию, составляющую коммерческую тайну Передающей стороны, своим работникам, имеющим непосредственное отношение к исполнению договора купли-продажи Имущества, расположенного по адресу: </w:t>
      </w:r>
      <w:sdt>
        <w:sdtPr>
          <w:rPr>
            <w:rFonts w:ascii="Times New Roman" w:eastAsia="Times New Roman" w:hAnsi="Times New Roman" w:cs="Times New Roman"/>
            <w:bCs/>
            <w:color w:val="auto"/>
            <w:lang w:bidi="ar-SA"/>
          </w:rPr>
          <w:id w:val="-1830743283"/>
          <w:placeholder>
            <w:docPart w:val="708FD56F50C5419692C2EFFA313CBAFD"/>
          </w:placeholder>
          <w:showingPlcHdr/>
          <w:text/>
        </w:sdtPr>
        <w:sdtEndPr/>
        <w:sdtContent>
          <w:r w:rsidRPr="00916C15">
            <w:rPr>
              <w:rFonts w:ascii="Times New Roman" w:eastAsia="Times New Roman" w:hAnsi="Times New Roman" w:cs="Times New Roman"/>
              <w:color w:val="808080"/>
              <w:lang w:bidi="ar-SA"/>
            </w:rPr>
            <w:t>адрес</w:t>
          </w:r>
        </w:sdtContent>
      </w:sdt>
      <w:r w:rsidRPr="00916C15">
        <w:rPr>
          <w:rFonts w:ascii="Times New Roman" w:eastAsia="Times New Roman" w:hAnsi="Times New Roman" w:cs="Times New Roman"/>
          <w:bCs/>
          <w:color w:val="auto"/>
          <w:lang w:bidi="ar-SA"/>
        </w:rPr>
        <w:t>, с Передающей стороной после подписания настоящего Положение, и в том объеме, в каком она им необходима для реализации условий договоров.</w:t>
      </w:r>
    </w:p>
    <w:p w:rsidR="00916C15" w:rsidRPr="00916C15" w:rsidRDefault="00916C15" w:rsidP="00916C15">
      <w:pPr>
        <w:widowControl/>
        <w:numPr>
          <w:ilvl w:val="1"/>
          <w:numId w:val="7"/>
        </w:numPr>
        <w:tabs>
          <w:tab w:val="left" w:pos="1134"/>
        </w:tabs>
        <w:ind w:left="0" w:firstLine="567"/>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Принимающая сторона обязуется допускать к местам хранения, обработки и использования информации, составляющей коммерческую тайну, Передающую сторону</w:t>
      </w:r>
      <w:r w:rsidRPr="00916C15">
        <w:rPr>
          <w:rFonts w:ascii="Times New Roman" w:eastAsia="Times New Roman" w:hAnsi="Times New Roman" w:cs="Times New Roman"/>
          <w:color w:val="auto"/>
          <w:lang w:bidi="ar-SA"/>
        </w:rPr>
        <w:t>.</w:t>
      </w:r>
    </w:p>
    <w:p w:rsidR="00916C15" w:rsidRPr="00916C15" w:rsidRDefault="00916C15" w:rsidP="00916C15">
      <w:pPr>
        <w:widowControl/>
        <w:tabs>
          <w:tab w:val="left" w:pos="1276"/>
        </w:tabs>
        <w:ind w:firstLine="567"/>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Передающая сторона в случае выявления нарушения требований охраны конфиденциальности информации, составляющей ее коммерческую тайну, вправе запрещать или приостанавливать обработку такой информации, а также требовать немедленного возврата или уничтожения полученных носителей информации, составляющей коммерческую тайну.</w:t>
      </w:r>
    </w:p>
    <w:p w:rsidR="00916C15" w:rsidRPr="00916C15" w:rsidRDefault="00916C15" w:rsidP="00916C15">
      <w:pPr>
        <w:widowControl/>
        <w:tabs>
          <w:tab w:val="left" w:pos="1276"/>
        </w:tabs>
        <w:ind w:firstLine="567"/>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Требования и указания Передающей стороны, касающиеся порядка охраны конфиденциальности информации, составляющей ее коммерческую тайну, подлежат незамедлительному исполнению, если они изложены в письменном виде и вручены Принимающей стороне.</w:t>
      </w:r>
    </w:p>
    <w:p w:rsidR="00916C15" w:rsidRPr="00916C15" w:rsidRDefault="00916C15" w:rsidP="00916C15">
      <w:pPr>
        <w:widowControl/>
        <w:numPr>
          <w:ilvl w:val="1"/>
          <w:numId w:val="7"/>
        </w:numPr>
        <w:tabs>
          <w:tab w:val="left" w:pos="1134"/>
        </w:tabs>
        <w:ind w:left="0" w:firstLine="567"/>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Принимающая сторона имеет право предоставлять информацию, составляющую коммерческую тайну Передающей стороны, третьим лицам в случаях, предусмотренных законодательством Российской Федерации. Принимающая сторона обязуется уведомлять Передающую сторону о каждом таком факте предоставления информации, составляющей коммерческую тайну, а также об иных событиях, приведших к получению информации, составляющей коммерческую тайну, представителями органов государственной власти, следствия и судопроизводства, в течение одного  рабочего дня после наступления такого события.</w:t>
      </w:r>
    </w:p>
    <w:p w:rsidR="00916C15" w:rsidRPr="00916C15" w:rsidRDefault="00916C15" w:rsidP="00916C15">
      <w:pPr>
        <w:widowControl/>
        <w:tabs>
          <w:tab w:val="left" w:pos="1276"/>
        </w:tabs>
        <w:ind w:firstLine="567"/>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Обязательства Принимающей стороны по обеспечению конфиденциальности не распространяются на информацию, полученную от Передающей стороны в случаях если:</w:t>
      </w:r>
    </w:p>
    <w:p w:rsidR="00916C15" w:rsidRPr="00916C15" w:rsidRDefault="00916C15" w:rsidP="00916C15">
      <w:pPr>
        <w:widowControl/>
        <w:ind w:firstLine="567"/>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она была известна на законном основании Принимающей стороне до подписания настоящего Положения;</w:t>
      </w:r>
    </w:p>
    <w:p w:rsidR="00916C15" w:rsidRPr="00916C15" w:rsidRDefault="00916C15" w:rsidP="00916C15">
      <w:pPr>
        <w:widowControl/>
        <w:ind w:firstLine="567"/>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 xml:space="preserve">становится публично известной в результате любых действий Передающей стороны, умышленных или неумышленных, а равно бездействия Передающей стороны; </w:t>
      </w:r>
    </w:p>
    <w:p w:rsidR="00916C15" w:rsidRPr="00916C15" w:rsidRDefault="00916C15" w:rsidP="00916C15">
      <w:pPr>
        <w:widowControl/>
        <w:ind w:firstLine="567"/>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на законном основании получена Принимающей стороной от третьего лица без ограничений на их использование;</w:t>
      </w:r>
    </w:p>
    <w:p w:rsidR="00916C15" w:rsidRPr="00916C15" w:rsidRDefault="00916C15" w:rsidP="00916C15">
      <w:pPr>
        <w:widowControl/>
        <w:ind w:firstLine="567"/>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получена из общедоступных источников с указанием на эти источники;</w:t>
      </w:r>
    </w:p>
    <w:p w:rsidR="00916C15" w:rsidRPr="00916C15" w:rsidRDefault="00916C15" w:rsidP="00916C15">
      <w:pPr>
        <w:widowControl/>
        <w:ind w:firstLine="567"/>
        <w:jc w:val="both"/>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раскрыта для неограниченного доступа третьей стороной</w:t>
      </w:r>
    </w:p>
    <w:p w:rsidR="00916C15" w:rsidRPr="00916C15" w:rsidRDefault="00916C15" w:rsidP="00916C15">
      <w:pPr>
        <w:widowControl/>
        <w:numPr>
          <w:ilvl w:val="1"/>
          <w:numId w:val="7"/>
        </w:numPr>
        <w:tabs>
          <w:tab w:val="left" w:pos="1134"/>
        </w:tabs>
        <w:ind w:left="0" w:firstLine="567"/>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В случае реорганизации или ликвидации одной из Сторон до даты прекращения действия настоящего Положения предусматривается следующий порядок охраны информации, составляющей коммерческую тайну:</w:t>
      </w:r>
    </w:p>
    <w:p w:rsidR="00916C15" w:rsidRPr="00916C15" w:rsidRDefault="00916C15" w:rsidP="00916C15">
      <w:pPr>
        <w:widowControl/>
        <w:ind w:firstLine="567"/>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а) при реорганизации:</w:t>
      </w:r>
    </w:p>
    <w:p w:rsidR="00916C15" w:rsidRPr="00916C15" w:rsidRDefault="00916C15" w:rsidP="00916C15">
      <w:pPr>
        <w:widowControl/>
        <w:ind w:firstLine="567"/>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уведомление второй Стороны о факте реорганизации;</w:t>
      </w:r>
    </w:p>
    <w:p w:rsidR="00916C15" w:rsidRPr="00916C15" w:rsidRDefault="00916C15" w:rsidP="00916C15">
      <w:pPr>
        <w:widowControl/>
        <w:ind w:firstLine="567"/>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возврат по требованию Передающей стороны или ее правопреемника информации, составляющей коммерческую тайну Передающей стороны, на всех материальных носителях Передающей стороне или ее правопреемнику; </w:t>
      </w:r>
    </w:p>
    <w:p w:rsidR="00916C15" w:rsidRPr="00916C15" w:rsidRDefault="00916C15" w:rsidP="00916C15">
      <w:pPr>
        <w:widowControl/>
        <w:ind w:firstLine="567"/>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б) при ликвидации:</w:t>
      </w:r>
    </w:p>
    <w:p w:rsidR="00916C15" w:rsidRPr="00916C15" w:rsidRDefault="00916C15" w:rsidP="00916C15">
      <w:pPr>
        <w:widowControl/>
        <w:ind w:firstLine="567"/>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возврат информации, составляющей коммерческую тайну, на всех носителях (в том числе изготовленных Принимающей стороной в соответствии с настоящим Положением) Передающей стороне.</w:t>
      </w:r>
    </w:p>
    <w:p w:rsidR="00916C15" w:rsidRPr="00916C15" w:rsidRDefault="00916C15" w:rsidP="00916C15">
      <w:pPr>
        <w:widowControl/>
        <w:numPr>
          <w:ilvl w:val="1"/>
          <w:numId w:val="7"/>
        </w:numPr>
        <w:tabs>
          <w:tab w:val="left" w:pos="1134"/>
        </w:tabs>
        <w:ind w:left="0" w:firstLine="567"/>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Принимающая сторона обязана сохранять конфиденциальность информации, составляющей коммерческую тайну Передающей стороны, до прекращения действия режима коммерческой тайны в отношении данной информации, в том числе – в период после прекращения действия настоящего Положения.</w:t>
      </w:r>
    </w:p>
    <w:p w:rsidR="00916C15" w:rsidRPr="00916C15" w:rsidRDefault="00916C15" w:rsidP="00916C15">
      <w:pPr>
        <w:widowControl/>
        <w:tabs>
          <w:tab w:val="left" w:pos="1134"/>
        </w:tabs>
        <w:jc w:val="both"/>
        <w:rPr>
          <w:rFonts w:ascii="Times New Roman" w:eastAsia="Times New Roman" w:hAnsi="Times New Roman" w:cs="Times New Roman"/>
          <w:color w:val="auto"/>
          <w:lang w:bidi="ar-SA"/>
        </w:rPr>
      </w:pPr>
    </w:p>
    <w:p w:rsidR="00916C15" w:rsidRPr="00916C15" w:rsidRDefault="00916C15" w:rsidP="00916C15">
      <w:pPr>
        <w:widowControl/>
        <w:numPr>
          <w:ilvl w:val="0"/>
          <w:numId w:val="7"/>
        </w:numPr>
        <w:tabs>
          <w:tab w:val="left" w:pos="426"/>
        </w:tabs>
        <w:ind w:left="0" w:firstLine="0"/>
        <w:jc w:val="center"/>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Ответственность Сторон</w:t>
      </w:r>
    </w:p>
    <w:p w:rsidR="00916C15" w:rsidRPr="00916C15" w:rsidRDefault="00916C15" w:rsidP="00916C15">
      <w:pPr>
        <w:widowControl/>
        <w:tabs>
          <w:tab w:val="left" w:pos="3853"/>
        </w:tabs>
        <w:rPr>
          <w:rFonts w:ascii="Times New Roman" w:eastAsia="Times New Roman" w:hAnsi="Times New Roman" w:cs="Times New Roman"/>
          <w:bCs/>
          <w:color w:val="auto"/>
          <w:lang w:bidi="ar-SA"/>
        </w:rPr>
      </w:pPr>
    </w:p>
    <w:p w:rsidR="00916C15" w:rsidRPr="00916C15" w:rsidRDefault="00916C15" w:rsidP="00916C15">
      <w:pPr>
        <w:widowControl/>
        <w:numPr>
          <w:ilvl w:val="1"/>
          <w:numId w:val="7"/>
        </w:numPr>
        <w:tabs>
          <w:tab w:val="left" w:pos="1134"/>
        </w:tabs>
        <w:ind w:left="0" w:firstLine="567"/>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Принимающая сторона, допустившая разглашение информации, составляющей коммерческую тайну Передающей стороны, или ее передачу (предоставление) третьим лицам с нарушением условий настоящего Положения, в том числе – неумышленных, ошибочных действий или бездействия, несет ответственность в соответствии с законодательством Российской Федерации и обязана возместить убытки Передающей стороны. </w:t>
      </w:r>
    </w:p>
    <w:p w:rsidR="00916C15" w:rsidRPr="00916C15" w:rsidRDefault="00916C15" w:rsidP="00916C15">
      <w:pPr>
        <w:widowControl/>
        <w:jc w:val="both"/>
        <w:rPr>
          <w:rFonts w:ascii="Times New Roman" w:eastAsia="Times New Roman" w:hAnsi="Times New Roman" w:cs="Times New Roman"/>
          <w:color w:val="auto"/>
          <w:lang w:bidi="ar-SA"/>
        </w:rPr>
      </w:pPr>
    </w:p>
    <w:p w:rsidR="00916C15" w:rsidRPr="00916C15" w:rsidRDefault="00916C15" w:rsidP="00916C15">
      <w:pPr>
        <w:widowControl/>
        <w:numPr>
          <w:ilvl w:val="0"/>
          <w:numId w:val="7"/>
        </w:numPr>
        <w:tabs>
          <w:tab w:val="left" w:pos="426"/>
        </w:tabs>
        <w:ind w:left="0" w:firstLine="0"/>
        <w:jc w:val="center"/>
        <w:rPr>
          <w:rFonts w:ascii="Times New Roman" w:eastAsia="Times New Roman" w:hAnsi="Times New Roman" w:cs="Times New Roman"/>
          <w:bCs/>
          <w:color w:val="auto"/>
          <w:lang w:bidi="ar-SA"/>
        </w:rPr>
      </w:pPr>
      <w:r w:rsidRPr="00916C15">
        <w:rPr>
          <w:rFonts w:ascii="Times New Roman" w:eastAsia="Times New Roman" w:hAnsi="Times New Roman" w:cs="Times New Roman"/>
          <w:bCs/>
          <w:color w:val="auto"/>
          <w:lang w:bidi="ar-SA"/>
        </w:rPr>
        <w:t>Прочие условия</w:t>
      </w:r>
    </w:p>
    <w:p w:rsidR="00916C15" w:rsidRPr="00916C15" w:rsidRDefault="00916C15" w:rsidP="00916C15">
      <w:pPr>
        <w:widowControl/>
        <w:rPr>
          <w:rFonts w:ascii="Times New Roman" w:eastAsia="Times New Roman" w:hAnsi="Times New Roman" w:cs="Times New Roman"/>
          <w:bCs/>
          <w:color w:val="auto"/>
          <w:lang w:bidi="ar-SA"/>
        </w:rPr>
      </w:pPr>
    </w:p>
    <w:p w:rsidR="00916C15" w:rsidRPr="00916C15" w:rsidRDefault="00916C15" w:rsidP="00916C15">
      <w:pPr>
        <w:widowControl/>
        <w:numPr>
          <w:ilvl w:val="1"/>
          <w:numId w:val="7"/>
        </w:numPr>
        <w:tabs>
          <w:tab w:val="left" w:pos="1134"/>
        </w:tabs>
        <w:ind w:left="0" w:firstLine="567"/>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Настоящее Положение является неотъемлемой частью договора </w:t>
      </w:r>
      <w:r w:rsidRPr="00916C15">
        <w:rPr>
          <w:rFonts w:ascii="Times New Roman" w:eastAsia="Times New Roman" w:hAnsi="Times New Roman" w:cs="Times New Roman"/>
          <w:bCs/>
          <w:color w:val="auto"/>
          <w:lang w:bidi="ar-SA"/>
        </w:rPr>
        <w:t xml:space="preserve">купли-продажи Имущества, расположенного по адресу: </w:t>
      </w:r>
      <w:sdt>
        <w:sdtPr>
          <w:rPr>
            <w:rFonts w:ascii="Times New Roman" w:eastAsia="Times New Roman" w:hAnsi="Times New Roman" w:cs="Times New Roman"/>
            <w:bCs/>
            <w:color w:val="auto"/>
            <w:lang w:bidi="ar-SA"/>
          </w:rPr>
          <w:id w:val="868185584"/>
          <w:placeholder>
            <w:docPart w:val="4FAF71366CD344B8BB792B8CAF4ADB5D"/>
          </w:placeholder>
          <w:showingPlcHdr/>
          <w:text/>
        </w:sdtPr>
        <w:sdtEndPr/>
        <w:sdtContent>
          <w:r w:rsidRPr="00916C15">
            <w:rPr>
              <w:rFonts w:ascii="Times New Roman" w:eastAsia="Times New Roman" w:hAnsi="Times New Roman" w:cs="Times New Roman"/>
              <w:color w:val="808080"/>
              <w:lang w:bidi="ar-SA"/>
            </w:rPr>
            <w:t>адрес</w:t>
          </w:r>
        </w:sdtContent>
      </w:sdt>
      <w:r w:rsidRPr="00916C15">
        <w:rPr>
          <w:rFonts w:ascii="Times New Roman" w:eastAsia="Times New Roman" w:hAnsi="Times New Roman" w:cs="Times New Roman"/>
          <w:bCs/>
          <w:color w:val="auto"/>
          <w:lang w:bidi="ar-SA"/>
        </w:rPr>
        <w:t>.</w:t>
      </w:r>
    </w:p>
    <w:p w:rsidR="00916C15" w:rsidRPr="00916C15" w:rsidRDefault="00916C15" w:rsidP="00916C15">
      <w:pPr>
        <w:widowControl/>
        <w:numPr>
          <w:ilvl w:val="1"/>
          <w:numId w:val="7"/>
        </w:numPr>
        <w:tabs>
          <w:tab w:val="left" w:pos="1134"/>
        </w:tabs>
        <w:ind w:left="0" w:firstLine="567"/>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Настоящее Положение вступает в силу с момента его подписания и действует в течение 3 лет с момента последней передачи информации, составляющей коммерческую тайну.</w:t>
      </w:r>
    </w:p>
    <w:p w:rsidR="00916C15" w:rsidRPr="00916C15" w:rsidRDefault="00916C15" w:rsidP="00916C15">
      <w:pPr>
        <w:widowControl/>
        <w:numPr>
          <w:ilvl w:val="1"/>
          <w:numId w:val="7"/>
        </w:numPr>
        <w:tabs>
          <w:tab w:val="left" w:pos="1134"/>
        </w:tabs>
        <w:ind w:left="0" w:firstLine="567"/>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Настоящее Положение подлежит юрисдикции и толкованию в соответствии с законами Российской Федерации.</w:t>
      </w:r>
    </w:p>
    <w:p w:rsidR="00916C15" w:rsidRPr="00916C15" w:rsidRDefault="00916C15" w:rsidP="00916C15">
      <w:pPr>
        <w:widowControl/>
        <w:numPr>
          <w:ilvl w:val="1"/>
          <w:numId w:val="7"/>
        </w:numPr>
        <w:tabs>
          <w:tab w:val="left" w:pos="1134"/>
        </w:tabs>
        <w:ind w:left="0" w:firstLine="567"/>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Изменение настоящего Положения, его прекращение допускаются по соглашению Сторон. Любые дополнения или изменения, вносимые в настоящее Положение, рассматриваются Сторонами, оформляются дополнительным соглашением и вступают в силу с даты его подписания Сторонами, если иное не будет указано в таком дополнительном соглашении.</w:t>
      </w:r>
    </w:p>
    <w:p w:rsidR="00916C15" w:rsidRPr="00916C15" w:rsidRDefault="00916C15" w:rsidP="00916C15">
      <w:pPr>
        <w:widowControl/>
        <w:numPr>
          <w:ilvl w:val="1"/>
          <w:numId w:val="7"/>
        </w:numPr>
        <w:tabs>
          <w:tab w:val="left" w:pos="1134"/>
        </w:tabs>
        <w:ind w:left="0" w:firstLine="567"/>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Все споры, разногласия или требования, возникающие из настоящего Положения, в том числе касающиеся его исполнения, нарушения, прекращения или недействительности, подлежат разрешению в порядке, установленном Договором.</w:t>
      </w:r>
    </w:p>
    <w:p w:rsidR="00916C15" w:rsidRPr="00916C15" w:rsidRDefault="00916C15" w:rsidP="00916C15">
      <w:pPr>
        <w:widowControl/>
        <w:jc w:val="both"/>
        <w:rPr>
          <w:rFonts w:ascii="Times New Roman" w:eastAsia="Times New Roman" w:hAnsi="Times New Roman" w:cs="Times New Roman"/>
          <w:color w:val="auto"/>
          <w:lang w:bidi="ar-SA"/>
        </w:rPr>
      </w:pPr>
    </w:p>
    <w:p w:rsidR="00916C15" w:rsidRPr="00916C15" w:rsidRDefault="00916C15" w:rsidP="00916C15">
      <w:pPr>
        <w:widowControl/>
        <w:autoSpaceDE w:val="0"/>
        <w:autoSpaceDN w:val="0"/>
        <w:adjustRightInd w:val="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Подписи Сторон</w:t>
      </w:r>
    </w:p>
    <w:p w:rsidR="00916C15" w:rsidRPr="00916C15" w:rsidRDefault="00916C15" w:rsidP="00916C15">
      <w:pPr>
        <w:widowControl/>
        <w:jc w:val="both"/>
        <w:rPr>
          <w:rFonts w:ascii="Times New Roman" w:eastAsia="Times New Roman" w:hAnsi="Times New Roman" w:cs="Times New Roman"/>
          <w:color w:val="auto"/>
          <w:lang w:bidi="ar-SA"/>
        </w:rPr>
      </w:pPr>
    </w:p>
    <w:tbl>
      <w:tblPr>
        <w:tblStyle w:val="aa"/>
        <w:tblW w:w="0" w:type="auto"/>
        <w:tblLook w:val="04A0" w:firstRow="1" w:lastRow="0" w:firstColumn="1" w:lastColumn="0" w:noHBand="0" w:noVBand="1"/>
      </w:tblPr>
      <w:tblGrid>
        <w:gridCol w:w="4935"/>
        <w:gridCol w:w="4918"/>
      </w:tblGrid>
      <w:tr w:rsidR="00916C15" w:rsidRPr="00916C15" w:rsidTr="0095002B">
        <w:tc>
          <w:tcPr>
            <w:tcW w:w="4935" w:type="dxa"/>
            <w:tcBorders>
              <w:top w:val="nil"/>
              <w:left w:val="nil"/>
              <w:bottom w:val="nil"/>
              <w:right w:val="nil"/>
            </w:tcBorders>
          </w:tcPr>
          <w:p w:rsidR="00916C15" w:rsidRPr="00916C15" w:rsidRDefault="00916C15" w:rsidP="00916C15">
            <w:pPr>
              <w:widowControl/>
              <w:rPr>
                <w:rFonts w:ascii="Times New Roman" w:eastAsia="Times New Roman" w:hAnsi="Times New Roman" w:cs="Times New Roman"/>
              </w:rPr>
            </w:pPr>
            <w:r w:rsidRPr="00916C15">
              <w:rPr>
                <w:rFonts w:ascii="Times New Roman" w:eastAsia="Times New Roman" w:hAnsi="Times New Roman" w:cs="Times New Roman"/>
              </w:rPr>
              <w:t>От Продавца:</w:t>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________________(________________)</w:t>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tabs>
                <w:tab w:val="left" w:pos="1276"/>
              </w:tabs>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c>
          <w:tcPr>
            <w:tcW w:w="4918" w:type="dxa"/>
            <w:tcBorders>
              <w:top w:val="nil"/>
              <w:left w:val="nil"/>
              <w:bottom w:val="nil"/>
              <w:right w:val="nil"/>
            </w:tcBorders>
          </w:tcPr>
          <w:p w:rsidR="00916C15" w:rsidRPr="00916C15" w:rsidRDefault="00916C15" w:rsidP="00916C15">
            <w:pPr>
              <w:widowControl/>
              <w:rPr>
                <w:rFonts w:ascii="Times New Roman" w:eastAsia="Times New Roman" w:hAnsi="Times New Roman" w:cs="Times New Roman"/>
              </w:rPr>
            </w:pPr>
            <w:r w:rsidRPr="00916C15">
              <w:rPr>
                <w:rFonts w:ascii="Times New Roman" w:eastAsia="Times New Roman" w:hAnsi="Times New Roman" w:cs="Times New Roman"/>
              </w:rPr>
              <w:t>От Покупателя:</w:t>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________________(________________)</w:t>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tabs>
                <w:tab w:val="left" w:pos="1276"/>
              </w:tabs>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r>
    </w:tbl>
    <w:p w:rsidR="00916C15" w:rsidRPr="00916C15" w:rsidRDefault="00916C15" w:rsidP="00916C15">
      <w:pPr>
        <w:pageBreakBefore/>
        <w:widowControl/>
        <w:tabs>
          <w:tab w:val="left" w:pos="567"/>
        </w:tabs>
        <w:autoSpaceDE w:val="0"/>
        <w:autoSpaceDN w:val="0"/>
        <w:adjustRightInd w:val="0"/>
        <w:ind w:firstLine="992"/>
        <w:jc w:val="right"/>
        <w:rPr>
          <w:rFonts w:ascii="Times New Roman" w:eastAsia="Times New Roman" w:hAnsi="Times New Roman" w:cs="Times New Roman"/>
          <w:color w:val="auto"/>
          <w:lang w:bidi="ar-SA"/>
        </w:rPr>
        <w:sectPr w:rsidR="00916C15" w:rsidRPr="00916C15" w:rsidSect="00916C15">
          <w:footerReference w:type="default" r:id="rId24"/>
          <w:pgSz w:w="11906" w:h="16838" w:code="9"/>
          <w:pgMar w:top="851" w:right="851" w:bottom="851" w:left="1418" w:header="709" w:footer="709" w:gutter="0"/>
          <w:cols w:space="708"/>
          <w:titlePg/>
          <w:docGrid w:linePitch="360"/>
        </w:sectPr>
      </w:pPr>
    </w:p>
    <w:p w:rsidR="00916C15" w:rsidRPr="00916C15" w:rsidRDefault="00916C15" w:rsidP="00916C15">
      <w:pPr>
        <w:pageBreakBefore/>
        <w:widowControl/>
        <w:tabs>
          <w:tab w:val="left" w:pos="567"/>
        </w:tabs>
        <w:autoSpaceDE w:val="0"/>
        <w:autoSpaceDN w:val="0"/>
        <w:adjustRightInd w:val="0"/>
        <w:ind w:firstLine="992"/>
        <w:jc w:val="righ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Приложение № 4</w:t>
      </w:r>
    </w:p>
    <w:p w:rsidR="00916C15" w:rsidRPr="00916C15" w:rsidRDefault="00916C15" w:rsidP="00916C15">
      <w:pPr>
        <w:widowControl/>
        <w:autoSpaceDE w:val="0"/>
        <w:autoSpaceDN w:val="0"/>
        <w:adjustRightInd w:val="0"/>
        <w:ind w:firstLine="993"/>
        <w:jc w:val="right"/>
        <w:rPr>
          <w:rFonts w:ascii="Times New Roman" w:hAnsi="Times New Roman" w:cs="Times New Roman"/>
        </w:rPr>
      </w:pPr>
      <w:r w:rsidRPr="00916C15">
        <w:rPr>
          <w:rFonts w:ascii="Times New Roman" w:hAnsi="Times New Roman" w:cs="Times New Roman"/>
        </w:rPr>
        <w:t>к Договору купли-продажи имущества</w:t>
      </w:r>
    </w:p>
    <w:p w:rsidR="00916C15" w:rsidRPr="00916C15" w:rsidRDefault="00916C15" w:rsidP="00916C15">
      <w:pPr>
        <w:widowControl/>
        <w:ind w:firstLine="993"/>
        <w:jc w:val="right"/>
        <w:rPr>
          <w:rFonts w:ascii="Times New Roman" w:hAnsi="Times New Roman" w:cs="Times New Roman"/>
        </w:rPr>
      </w:pPr>
      <w:r w:rsidRPr="00916C15">
        <w:rPr>
          <w:rFonts w:ascii="Times New Roman" w:hAnsi="Times New Roman" w:cs="Times New Roman"/>
        </w:rPr>
        <w:t xml:space="preserve">от____________ № _________________ </w:t>
      </w:r>
    </w:p>
    <w:p w:rsidR="00916C15" w:rsidRPr="00916C15" w:rsidRDefault="00916C15" w:rsidP="00916C15">
      <w:pPr>
        <w:widowControl/>
        <w:ind w:firstLine="993"/>
        <w:jc w:val="center"/>
        <w:rPr>
          <w:rFonts w:ascii="Times New Roman" w:hAnsi="Times New Roman" w:cs="Times New Roman"/>
        </w:rPr>
      </w:pPr>
      <w:r w:rsidRPr="00916C15">
        <w:rPr>
          <w:rFonts w:ascii="Times New Roman" w:hAnsi="Times New Roman" w:cs="Times New Roman"/>
        </w:rPr>
        <w:t>Форма акта о приеме-передаче ОС-1а</w:t>
      </w:r>
    </w:p>
    <w:p w:rsidR="00916C15" w:rsidRPr="00916C15" w:rsidRDefault="00916C15" w:rsidP="00916C15">
      <w:pPr>
        <w:widowControl/>
        <w:ind w:firstLine="993"/>
        <w:jc w:val="right"/>
        <w:rPr>
          <w:rFonts w:ascii="Times New Roman" w:eastAsia="Times New Roman" w:hAnsi="Times New Roman" w:cs="Times New Roman"/>
          <w:color w:val="auto"/>
          <w:lang w:bidi="ar-SA"/>
        </w:rPr>
      </w:pPr>
    </w:p>
    <w:tbl>
      <w:tblPr>
        <w:tblW w:w="11160" w:type="dxa"/>
        <w:tblInd w:w="468" w:type="dxa"/>
        <w:tblLayout w:type="fixed"/>
        <w:tblLook w:val="0000" w:firstRow="0" w:lastRow="0" w:firstColumn="0" w:lastColumn="0" w:noHBand="0" w:noVBand="0"/>
      </w:tblPr>
      <w:tblGrid>
        <w:gridCol w:w="1076"/>
        <w:gridCol w:w="176"/>
        <w:gridCol w:w="188"/>
        <w:gridCol w:w="352"/>
        <w:gridCol w:w="548"/>
        <w:gridCol w:w="714"/>
        <w:gridCol w:w="538"/>
        <w:gridCol w:w="2160"/>
        <w:gridCol w:w="188"/>
        <w:gridCol w:w="540"/>
        <w:gridCol w:w="540"/>
        <w:gridCol w:w="56"/>
        <w:gridCol w:w="664"/>
        <w:gridCol w:w="174"/>
        <w:gridCol w:w="718"/>
        <w:gridCol w:w="544"/>
        <w:gridCol w:w="904"/>
        <w:gridCol w:w="1080"/>
      </w:tblGrid>
      <w:tr w:rsidR="00916C15" w:rsidRPr="00916C15" w:rsidTr="0095002B">
        <w:trPr>
          <w:cantSplit/>
        </w:trPr>
        <w:tc>
          <w:tcPr>
            <w:tcW w:w="3592" w:type="dxa"/>
            <w:gridSpan w:val="7"/>
          </w:tcPr>
          <w:p w:rsidR="00916C15" w:rsidRPr="00916C15" w:rsidRDefault="00916C15" w:rsidP="00916C15">
            <w:pPr>
              <w:widowControl/>
              <w:rPr>
                <w:rFonts w:ascii="Times New Roman" w:eastAsia="Times New Roman" w:hAnsi="Times New Roman" w:cs="Times New Roman"/>
                <w:color w:val="auto"/>
                <w:sz w:val="16"/>
                <w:vertAlign w:val="superscript"/>
                <w:lang w:bidi="ar-SA"/>
              </w:rPr>
            </w:pPr>
          </w:p>
          <w:p w:rsidR="00916C15" w:rsidRPr="00916C15" w:rsidRDefault="00916C15" w:rsidP="00916C15">
            <w:pPr>
              <w:widowControl/>
              <w:rPr>
                <w:rFonts w:ascii="Times New Roman" w:eastAsia="Times New Roman" w:hAnsi="Times New Roman" w:cs="Times New Roman"/>
                <w:color w:val="auto"/>
                <w:sz w:val="18"/>
                <w:lang w:bidi="ar-SA"/>
              </w:rPr>
            </w:pPr>
          </w:p>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УТВЕРЖДАЮ</w:t>
            </w:r>
          </w:p>
          <w:p w:rsidR="00916C15" w:rsidRPr="00916C15" w:rsidRDefault="00916C15" w:rsidP="00916C15">
            <w:pPr>
              <w:widowControl/>
              <w:rPr>
                <w:rFonts w:ascii="Times New Roman" w:eastAsia="Times New Roman" w:hAnsi="Times New Roman" w:cs="Times New Roman"/>
                <w:color w:val="auto"/>
                <w:sz w:val="18"/>
                <w:lang w:bidi="ar-SA"/>
              </w:rPr>
            </w:pPr>
          </w:p>
          <w:p w:rsidR="00916C15" w:rsidRPr="00916C15" w:rsidRDefault="00916C15" w:rsidP="00916C15">
            <w:pPr>
              <w:widowControl/>
              <w:rPr>
                <w:rFonts w:ascii="Times New Roman" w:eastAsia="Times New Roman" w:hAnsi="Times New Roman" w:cs="Times New Roman"/>
                <w:color w:val="auto"/>
                <w:sz w:val="18"/>
                <w:lang w:bidi="ar-SA"/>
              </w:rPr>
            </w:pPr>
          </w:p>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Руководитель организации-сдатчика</w:t>
            </w:r>
          </w:p>
          <w:p w:rsidR="00916C15" w:rsidRPr="00916C15" w:rsidRDefault="00916C15" w:rsidP="00916C15">
            <w:pPr>
              <w:widowControl/>
              <w:rPr>
                <w:rFonts w:ascii="Times New Roman" w:eastAsia="Times New Roman" w:hAnsi="Times New Roman" w:cs="Times New Roman"/>
                <w:color w:val="auto"/>
                <w:sz w:val="18"/>
                <w:lang w:bidi="ar-SA"/>
              </w:rPr>
            </w:pPr>
          </w:p>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____________  _________  ______________</w:t>
            </w:r>
          </w:p>
          <w:p w:rsidR="00916C15" w:rsidRPr="00916C15" w:rsidRDefault="00916C15" w:rsidP="00916C15">
            <w:pPr>
              <w:widowControl/>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 xml:space="preserve">       (должность)                (подпись)           (расшифровка подписи)</w:t>
            </w:r>
          </w:p>
          <w:p w:rsidR="00916C15" w:rsidRPr="00916C15" w:rsidRDefault="00916C15" w:rsidP="00916C15">
            <w:pPr>
              <w:widowControl/>
              <w:rPr>
                <w:rFonts w:ascii="Times New Roman" w:eastAsia="Times New Roman" w:hAnsi="Times New Roman" w:cs="Times New Roman"/>
                <w:color w:val="auto"/>
                <w:sz w:val="12"/>
                <w:lang w:bidi="ar-SA"/>
              </w:rPr>
            </w:pPr>
          </w:p>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 xml:space="preserve">М.П.                          </w:t>
            </w:r>
            <w:r w:rsidRPr="00916C15">
              <w:rPr>
                <w:rFonts w:ascii="Times New Roman" w:eastAsia="Times New Roman" w:hAnsi="Times New Roman" w:cs="Times New Roman"/>
                <w:color w:val="auto"/>
                <w:sz w:val="18"/>
                <w:vertAlign w:val="superscript"/>
                <w:lang w:bidi="ar-SA"/>
              </w:rPr>
              <w:t>"_____"________________200___г.</w:t>
            </w:r>
          </w:p>
        </w:tc>
        <w:tc>
          <w:tcPr>
            <w:tcW w:w="2160" w:type="dxa"/>
          </w:tcPr>
          <w:tbl>
            <w:tblPr>
              <w:tblpPr w:leftFromText="180" w:rightFromText="180" w:vertAnchor="text" w:horzAnchor="margin" w:tblpXSpec="center" w:tblpY="-183"/>
              <w:tblOverlap w:val="never"/>
              <w:tblW w:w="1920" w:type="dxa"/>
              <w:tblLayout w:type="fixed"/>
              <w:tblCellMar>
                <w:left w:w="0" w:type="dxa"/>
                <w:right w:w="0" w:type="dxa"/>
              </w:tblCellMar>
              <w:tblLook w:val="0000" w:firstRow="0" w:lastRow="0" w:firstColumn="0" w:lastColumn="0" w:noHBand="0" w:noVBand="0"/>
            </w:tblPr>
            <w:tblGrid>
              <w:gridCol w:w="845"/>
              <w:gridCol w:w="1075"/>
            </w:tblGrid>
            <w:tr w:rsidR="00916C15" w:rsidRPr="00916C15" w:rsidTr="0095002B">
              <w:trPr>
                <w:trHeight w:val="240"/>
              </w:trPr>
              <w:tc>
                <w:tcPr>
                  <w:tcW w:w="84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916C15" w:rsidRPr="00916C15" w:rsidRDefault="00916C15" w:rsidP="00916C15">
                  <w:pPr>
                    <w:widowControl/>
                    <w:jc w:val="center"/>
                    <w:rPr>
                      <w:rFonts w:ascii="Times New Roman" w:eastAsia="Times New Roman" w:hAnsi="Times New Roman" w:cs="Times New Roman"/>
                      <w:color w:val="auto"/>
                      <w:sz w:val="18"/>
                      <w:szCs w:val="18"/>
                      <w:lang w:bidi="ar-SA"/>
                    </w:rPr>
                  </w:pPr>
                  <w:r w:rsidRPr="00916C15">
                    <w:rPr>
                      <w:rFonts w:ascii="Times New Roman" w:eastAsia="Times New Roman" w:hAnsi="Times New Roman" w:cs="Times New Roman"/>
                      <w:color w:val="auto"/>
                      <w:sz w:val="18"/>
                      <w:szCs w:val="18"/>
                      <w:lang w:bidi="ar-SA"/>
                    </w:rPr>
                    <w:t>Номер документа</w:t>
                  </w:r>
                </w:p>
              </w:tc>
              <w:tc>
                <w:tcPr>
                  <w:tcW w:w="1075"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916C15" w:rsidRPr="00916C15" w:rsidRDefault="00916C15" w:rsidP="00916C15">
                  <w:pPr>
                    <w:widowControl/>
                    <w:jc w:val="center"/>
                    <w:rPr>
                      <w:rFonts w:ascii="Times New Roman" w:eastAsia="Times New Roman" w:hAnsi="Times New Roman" w:cs="Times New Roman"/>
                      <w:color w:val="auto"/>
                      <w:sz w:val="18"/>
                      <w:szCs w:val="18"/>
                      <w:lang w:bidi="ar-SA"/>
                    </w:rPr>
                  </w:pPr>
                  <w:r w:rsidRPr="00916C15">
                    <w:rPr>
                      <w:rFonts w:ascii="Times New Roman" w:eastAsia="Times New Roman" w:hAnsi="Times New Roman" w:cs="Times New Roman"/>
                      <w:color w:val="auto"/>
                      <w:sz w:val="18"/>
                      <w:szCs w:val="18"/>
                      <w:lang w:bidi="ar-SA"/>
                    </w:rPr>
                    <w:t>Дата составления</w:t>
                  </w:r>
                </w:p>
              </w:tc>
            </w:tr>
            <w:tr w:rsidR="00916C15" w:rsidRPr="00916C15" w:rsidTr="0095002B">
              <w:trPr>
                <w:trHeight w:val="240"/>
              </w:trPr>
              <w:tc>
                <w:tcPr>
                  <w:tcW w:w="84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916C15" w:rsidRPr="00916C15" w:rsidRDefault="00916C15" w:rsidP="00916C15">
                  <w:pPr>
                    <w:widowControl/>
                    <w:jc w:val="center"/>
                    <w:rPr>
                      <w:rFonts w:ascii="Times New Roman" w:eastAsia="Times New Roman" w:hAnsi="Times New Roman" w:cs="Times New Roman"/>
                      <w:color w:val="auto"/>
                      <w:sz w:val="18"/>
                      <w:szCs w:val="18"/>
                      <w:lang w:bidi="ar-SA"/>
                    </w:rPr>
                  </w:pPr>
                  <w:r w:rsidRPr="00916C15">
                    <w:rPr>
                      <w:rFonts w:ascii="Times New Roman" w:eastAsia="Times New Roman" w:hAnsi="Times New Roman" w:cs="Times New Roman"/>
                      <w:color w:val="auto"/>
                      <w:sz w:val="18"/>
                      <w:szCs w:val="18"/>
                      <w:lang w:bidi="ar-SA"/>
                    </w:rPr>
                    <w:t> </w:t>
                  </w:r>
                </w:p>
              </w:tc>
              <w:tc>
                <w:tcPr>
                  <w:tcW w:w="1075"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916C15" w:rsidRPr="00916C15" w:rsidRDefault="00916C15" w:rsidP="00916C15">
                  <w:pPr>
                    <w:widowControl/>
                    <w:jc w:val="center"/>
                    <w:rPr>
                      <w:rFonts w:ascii="Times New Roman" w:eastAsia="Times New Roman" w:hAnsi="Times New Roman" w:cs="Times New Roman"/>
                      <w:color w:val="auto"/>
                      <w:sz w:val="18"/>
                      <w:szCs w:val="18"/>
                      <w:lang w:bidi="ar-SA"/>
                    </w:rPr>
                  </w:pPr>
                  <w:r w:rsidRPr="00916C15">
                    <w:rPr>
                      <w:rFonts w:ascii="Times New Roman" w:eastAsia="Times New Roman" w:hAnsi="Times New Roman" w:cs="Times New Roman"/>
                      <w:color w:val="auto"/>
                      <w:sz w:val="18"/>
                      <w:szCs w:val="18"/>
                      <w:lang w:bidi="ar-SA"/>
                    </w:rPr>
                    <w:t> </w:t>
                  </w:r>
                </w:p>
              </w:tc>
            </w:tr>
          </w:tbl>
          <w:p w:rsidR="00916C15" w:rsidRPr="00916C15" w:rsidRDefault="00916C15" w:rsidP="00916C15">
            <w:pPr>
              <w:widowControl/>
              <w:jc w:val="center"/>
              <w:rPr>
                <w:rFonts w:ascii="Times New Roman" w:eastAsia="Times New Roman" w:hAnsi="Times New Roman" w:cs="Times New Roman"/>
                <w:color w:val="auto"/>
                <w:lang w:bidi="ar-SA"/>
              </w:rPr>
            </w:pPr>
          </w:p>
          <w:p w:rsidR="00916C15" w:rsidRPr="00916C15" w:rsidRDefault="00916C15" w:rsidP="00916C15">
            <w:pPr>
              <w:widowControl/>
              <w:jc w:val="center"/>
              <w:rPr>
                <w:rFonts w:ascii="Times New Roman" w:eastAsia="Times New Roman" w:hAnsi="Times New Roman" w:cs="Times New Roman"/>
                <w:b/>
                <w:bCs/>
                <w:color w:val="auto"/>
                <w:lang w:bidi="ar-SA"/>
              </w:rPr>
            </w:pPr>
            <w:r w:rsidRPr="00916C15">
              <w:rPr>
                <w:rFonts w:ascii="Times New Roman" w:eastAsia="Times New Roman" w:hAnsi="Times New Roman" w:cs="Times New Roman"/>
                <w:b/>
                <w:bCs/>
                <w:color w:val="auto"/>
                <w:lang w:bidi="ar-SA"/>
              </w:rPr>
              <w:t>АКТ</w:t>
            </w:r>
          </w:p>
          <w:p w:rsidR="00916C15" w:rsidRPr="00916C15" w:rsidRDefault="00916C15" w:rsidP="00916C15">
            <w:pPr>
              <w:widowControl/>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b/>
                <w:bCs/>
                <w:color w:val="auto"/>
                <w:lang w:bidi="ar-SA"/>
              </w:rPr>
              <w:t>о приеме-передаче  здания (сооружения</w:t>
            </w:r>
            <w:r w:rsidRPr="00916C15">
              <w:rPr>
                <w:rFonts w:ascii="Times New Roman" w:eastAsia="Times New Roman" w:hAnsi="Times New Roman" w:cs="Times New Roman"/>
                <w:color w:val="auto"/>
                <w:lang w:bidi="ar-SA"/>
              </w:rPr>
              <w:t>)</w:t>
            </w:r>
          </w:p>
        </w:tc>
        <w:tc>
          <w:tcPr>
            <w:tcW w:w="5408" w:type="dxa"/>
            <w:gridSpan w:val="10"/>
          </w:tcPr>
          <w:tbl>
            <w:tblPr>
              <w:tblpPr w:leftFromText="180" w:rightFromText="180" w:vertAnchor="text" w:horzAnchor="margin" w:tblpXSpec="right" w:tblpY="-136"/>
              <w:tblOverlap w:val="never"/>
              <w:tblW w:w="3244" w:type="dxa"/>
              <w:tblLayout w:type="fixed"/>
              <w:tblCellMar>
                <w:left w:w="0" w:type="dxa"/>
                <w:right w:w="0" w:type="dxa"/>
              </w:tblCellMar>
              <w:tblLook w:val="0000" w:firstRow="0" w:lastRow="0" w:firstColumn="0" w:lastColumn="0" w:noHBand="0" w:noVBand="0"/>
            </w:tblPr>
            <w:tblGrid>
              <w:gridCol w:w="3244"/>
            </w:tblGrid>
            <w:tr w:rsidR="00916C15" w:rsidRPr="00916C15" w:rsidTr="0095002B">
              <w:trPr>
                <w:cantSplit/>
                <w:trHeight w:val="272"/>
              </w:trPr>
              <w:tc>
                <w:tcPr>
                  <w:tcW w:w="3244" w:type="dxa"/>
                  <w:vMerge w:val="restart"/>
                  <w:tcBorders>
                    <w:top w:val="nil"/>
                    <w:left w:val="nil"/>
                    <w:bottom w:val="nil"/>
                    <w:right w:val="nil"/>
                  </w:tcBorders>
                  <w:tcMar>
                    <w:top w:w="8" w:type="dxa"/>
                    <w:left w:w="8" w:type="dxa"/>
                    <w:bottom w:w="0" w:type="dxa"/>
                    <w:right w:w="8" w:type="dxa"/>
                  </w:tcMar>
                </w:tcPr>
                <w:p w:rsidR="00916C15" w:rsidRPr="00916C15" w:rsidRDefault="00916C15" w:rsidP="00916C15">
                  <w:pPr>
                    <w:widowControl/>
                    <w:jc w:val="right"/>
                    <w:rPr>
                      <w:rFonts w:ascii="Times New Roman" w:eastAsia="Times New Roman" w:hAnsi="Times New Roman" w:cs="Times New Roman"/>
                      <w:b/>
                      <w:bCs/>
                      <w:color w:val="auto"/>
                      <w:sz w:val="15"/>
                      <w:szCs w:val="15"/>
                      <w:lang w:bidi="ar-SA"/>
                    </w:rPr>
                  </w:pPr>
                  <w:r w:rsidRPr="00916C15">
                    <w:rPr>
                      <w:rFonts w:ascii="Times New Roman" w:eastAsia="Times New Roman" w:hAnsi="Times New Roman" w:cs="Times New Roman"/>
                      <w:b/>
                      <w:bCs/>
                      <w:color w:val="auto"/>
                      <w:sz w:val="15"/>
                      <w:szCs w:val="15"/>
                      <w:lang w:bidi="ar-SA"/>
                    </w:rPr>
                    <w:t>Унифицированная форма №ОС-1</w:t>
                  </w:r>
                  <w:r w:rsidRPr="00916C15">
                    <w:rPr>
                      <w:rFonts w:ascii="Times New Roman" w:eastAsia="Times New Roman" w:hAnsi="Times New Roman" w:cs="Times New Roman"/>
                      <w:b/>
                      <w:bCs/>
                      <w:color w:val="auto"/>
                      <w:sz w:val="15"/>
                      <w:szCs w:val="15"/>
                      <w:lang w:val="en-US" w:bidi="ar-SA"/>
                    </w:rPr>
                    <w:t>a</w:t>
                  </w:r>
                  <w:r w:rsidRPr="00916C15">
                    <w:rPr>
                      <w:rFonts w:ascii="Times New Roman" w:eastAsia="Times New Roman" w:hAnsi="Times New Roman" w:cs="Times New Roman"/>
                      <w:b/>
                      <w:bCs/>
                      <w:color w:val="auto"/>
                      <w:sz w:val="15"/>
                      <w:szCs w:val="15"/>
                      <w:lang w:bidi="ar-SA"/>
                    </w:rPr>
                    <w:br/>
                  </w:r>
                  <w:r w:rsidRPr="00916C15">
                    <w:rPr>
                      <w:rFonts w:ascii="Times New Roman" w:eastAsia="Times New Roman" w:hAnsi="Times New Roman" w:cs="Times New Roman"/>
                      <w:color w:val="auto"/>
                      <w:sz w:val="15"/>
                      <w:szCs w:val="15"/>
                      <w:lang w:bidi="ar-SA"/>
                    </w:rPr>
                    <w:t>Утверждена постановлением Госкомстата России</w:t>
                  </w:r>
                  <w:r w:rsidRPr="00916C15">
                    <w:rPr>
                      <w:rFonts w:ascii="Times New Roman" w:eastAsia="Times New Roman" w:hAnsi="Times New Roman" w:cs="Times New Roman"/>
                      <w:color w:val="auto"/>
                      <w:sz w:val="15"/>
                      <w:szCs w:val="15"/>
                      <w:lang w:bidi="ar-SA"/>
                    </w:rPr>
                    <w:br/>
                    <w:t>от 21.01.2003 №7</w:t>
                  </w:r>
                </w:p>
              </w:tc>
            </w:tr>
            <w:tr w:rsidR="00916C15" w:rsidRPr="00916C15" w:rsidTr="0095002B">
              <w:trPr>
                <w:cantSplit/>
                <w:trHeight w:val="334"/>
              </w:trPr>
              <w:tc>
                <w:tcPr>
                  <w:tcW w:w="3244" w:type="dxa"/>
                  <w:vMerge/>
                  <w:tcBorders>
                    <w:top w:val="nil"/>
                    <w:left w:val="nil"/>
                    <w:bottom w:val="nil"/>
                    <w:right w:val="nil"/>
                  </w:tcBorders>
                  <w:vAlign w:val="center"/>
                </w:tcPr>
                <w:p w:rsidR="00916C15" w:rsidRPr="00916C15" w:rsidRDefault="00916C15" w:rsidP="00916C15">
                  <w:pPr>
                    <w:widowControl/>
                    <w:rPr>
                      <w:rFonts w:ascii="Times New Roman" w:eastAsia="Times New Roman" w:hAnsi="Times New Roman" w:cs="Times New Roman"/>
                      <w:b/>
                      <w:bCs/>
                      <w:color w:val="auto"/>
                      <w:sz w:val="15"/>
                      <w:szCs w:val="15"/>
                      <w:lang w:bidi="ar-SA"/>
                    </w:rPr>
                  </w:pPr>
                </w:p>
              </w:tc>
            </w:tr>
            <w:tr w:rsidR="00916C15" w:rsidRPr="00916C15" w:rsidTr="0095002B">
              <w:trPr>
                <w:cantSplit/>
                <w:trHeight w:val="181"/>
              </w:trPr>
              <w:tc>
                <w:tcPr>
                  <w:tcW w:w="3244" w:type="dxa"/>
                  <w:vMerge/>
                  <w:tcBorders>
                    <w:top w:val="nil"/>
                    <w:left w:val="nil"/>
                    <w:bottom w:val="nil"/>
                    <w:right w:val="nil"/>
                  </w:tcBorders>
                  <w:vAlign w:val="center"/>
                </w:tcPr>
                <w:p w:rsidR="00916C15" w:rsidRPr="00916C15" w:rsidRDefault="00916C15" w:rsidP="00916C15">
                  <w:pPr>
                    <w:widowControl/>
                    <w:rPr>
                      <w:rFonts w:ascii="Times New Roman" w:eastAsia="Times New Roman" w:hAnsi="Times New Roman" w:cs="Times New Roman"/>
                      <w:b/>
                      <w:bCs/>
                      <w:color w:val="auto"/>
                      <w:sz w:val="15"/>
                      <w:szCs w:val="15"/>
                      <w:lang w:bidi="ar-SA"/>
                    </w:rPr>
                  </w:pPr>
                </w:p>
              </w:tc>
            </w:tr>
          </w:tbl>
          <w:p w:rsidR="00916C15" w:rsidRPr="00916C15" w:rsidRDefault="00916C15" w:rsidP="00916C15">
            <w:pPr>
              <w:widowControl/>
              <w:rPr>
                <w:rFonts w:ascii="Times New Roman" w:eastAsia="Times New Roman" w:hAnsi="Times New Roman" w:cs="Times New Roman"/>
                <w:color w:val="auto"/>
                <w:sz w:val="16"/>
                <w:vertAlign w:val="superscript"/>
                <w:lang w:bidi="ar-SA"/>
              </w:rPr>
            </w:pPr>
          </w:p>
          <w:p w:rsidR="00916C15" w:rsidRPr="00916C15" w:rsidRDefault="00916C15" w:rsidP="00916C15">
            <w:pPr>
              <w:widowControl/>
              <w:rPr>
                <w:rFonts w:ascii="Times New Roman" w:eastAsia="Times New Roman" w:hAnsi="Times New Roman" w:cs="Times New Roman"/>
                <w:color w:val="auto"/>
                <w:sz w:val="16"/>
                <w:vertAlign w:val="superscript"/>
                <w:lang w:bidi="ar-SA"/>
              </w:rPr>
            </w:pPr>
          </w:p>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УТВЕРЖДАЮ</w:t>
            </w:r>
          </w:p>
          <w:p w:rsidR="00916C15" w:rsidRPr="00916C15" w:rsidRDefault="00916C15" w:rsidP="00916C15">
            <w:pPr>
              <w:widowControl/>
              <w:rPr>
                <w:rFonts w:ascii="Times New Roman" w:eastAsia="Times New Roman" w:hAnsi="Times New Roman" w:cs="Times New Roman"/>
                <w:color w:val="auto"/>
                <w:sz w:val="18"/>
                <w:lang w:bidi="ar-SA"/>
              </w:rPr>
            </w:pPr>
          </w:p>
          <w:p w:rsidR="00916C15" w:rsidRPr="00916C15" w:rsidRDefault="00916C15" w:rsidP="00916C15">
            <w:pPr>
              <w:widowControl/>
              <w:rPr>
                <w:rFonts w:ascii="Times New Roman" w:eastAsia="Times New Roman" w:hAnsi="Times New Roman" w:cs="Times New Roman"/>
                <w:color w:val="auto"/>
                <w:sz w:val="18"/>
                <w:lang w:bidi="ar-SA"/>
              </w:rPr>
            </w:pPr>
          </w:p>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 xml:space="preserve">Руководитель организации-получателя </w:t>
            </w:r>
          </w:p>
          <w:p w:rsidR="00916C15" w:rsidRPr="00916C15" w:rsidRDefault="00916C15" w:rsidP="00916C15">
            <w:pPr>
              <w:widowControl/>
              <w:rPr>
                <w:rFonts w:ascii="Times New Roman" w:eastAsia="Times New Roman" w:hAnsi="Times New Roman" w:cs="Times New Roman"/>
                <w:color w:val="auto"/>
                <w:sz w:val="18"/>
                <w:lang w:bidi="ar-SA"/>
              </w:rPr>
            </w:pPr>
          </w:p>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__________________________  ___________  ______________</w:t>
            </w:r>
          </w:p>
          <w:p w:rsidR="00916C15" w:rsidRPr="00916C15" w:rsidRDefault="00916C15" w:rsidP="00916C15">
            <w:pPr>
              <w:widowControl/>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 xml:space="preserve">                  (должность)                                                 (подпись)              (расшифровка подписи)</w:t>
            </w:r>
          </w:p>
          <w:p w:rsidR="00916C15" w:rsidRPr="00916C15" w:rsidRDefault="00916C15" w:rsidP="00916C15">
            <w:pPr>
              <w:widowControl/>
              <w:rPr>
                <w:rFonts w:ascii="Times New Roman" w:eastAsia="Times New Roman" w:hAnsi="Times New Roman" w:cs="Times New Roman"/>
                <w:color w:val="auto"/>
                <w:sz w:val="12"/>
                <w:lang w:bidi="ar-SA"/>
              </w:rPr>
            </w:pP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sz w:val="18"/>
                <w:lang w:bidi="ar-SA"/>
              </w:rPr>
              <w:t xml:space="preserve">М.П.                                                          </w:t>
            </w:r>
            <w:r w:rsidRPr="00916C15">
              <w:rPr>
                <w:rFonts w:ascii="Times New Roman" w:eastAsia="Times New Roman" w:hAnsi="Times New Roman" w:cs="Times New Roman"/>
                <w:color w:val="auto"/>
                <w:sz w:val="18"/>
                <w:vertAlign w:val="superscript"/>
                <w:lang w:bidi="ar-SA"/>
              </w:rPr>
              <w:t>"_____"________________200___г.</w:t>
            </w:r>
          </w:p>
        </w:tc>
      </w:tr>
      <w:tr w:rsidR="00916C15" w:rsidRPr="00916C15" w:rsidTr="0095002B">
        <w:trPr>
          <w:cantSplit/>
          <w:trHeight w:val="227"/>
        </w:trPr>
        <w:tc>
          <w:tcPr>
            <w:tcW w:w="1252" w:type="dxa"/>
            <w:gridSpan w:val="2"/>
            <w:vMerge w:val="restart"/>
            <w:vAlign w:val="bottom"/>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Организация-получатель</w:t>
            </w:r>
          </w:p>
        </w:tc>
        <w:tc>
          <w:tcPr>
            <w:tcW w:w="7380" w:type="dxa"/>
            <w:gridSpan w:val="13"/>
            <w:vMerge w:val="restart"/>
            <w:vAlign w:val="bottom"/>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_______________________________________________________________________________________________________________________</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(наименование, адрес, телефон, факс)</w:t>
            </w:r>
          </w:p>
        </w:tc>
        <w:tc>
          <w:tcPr>
            <w:tcW w:w="1448" w:type="dxa"/>
            <w:gridSpan w:val="2"/>
            <w:vMerge w:val="restart"/>
            <w:tcBorders>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Форма    по ОКУД     по ОКПО</w:t>
            </w:r>
          </w:p>
        </w:tc>
        <w:tc>
          <w:tcPr>
            <w:tcW w:w="1080" w:type="dxa"/>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КОД</w:t>
            </w:r>
          </w:p>
        </w:tc>
      </w:tr>
      <w:tr w:rsidR="00916C15" w:rsidRPr="00916C15" w:rsidTr="0095002B">
        <w:trPr>
          <w:cantSplit/>
          <w:trHeight w:val="227"/>
        </w:trPr>
        <w:tc>
          <w:tcPr>
            <w:tcW w:w="1252" w:type="dxa"/>
            <w:gridSpan w:val="2"/>
            <w:vMerge/>
          </w:tcPr>
          <w:p w:rsidR="00916C15" w:rsidRPr="00916C15" w:rsidRDefault="00916C15" w:rsidP="00916C15">
            <w:pPr>
              <w:widowControl/>
              <w:rPr>
                <w:rFonts w:ascii="Times New Roman" w:eastAsia="Times New Roman" w:hAnsi="Times New Roman" w:cs="Times New Roman"/>
                <w:color w:val="auto"/>
                <w:sz w:val="18"/>
                <w:lang w:bidi="ar-SA"/>
              </w:rPr>
            </w:pPr>
          </w:p>
        </w:tc>
        <w:tc>
          <w:tcPr>
            <w:tcW w:w="7380" w:type="dxa"/>
            <w:gridSpan w:val="13"/>
            <w:vMerge/>
          </w:tcPr>
          <w:p w:rsidR="00916C15" w:rsidRPr="00916C15" w:rsidRDefault="00916C15" w:rsidP="00916C15">
            <w:pPr>
              <w:widowControl/>
              <w:pBdr>
                <w:bottom w:val="single" w:sz="12" w:space="1" w:color="auto"/>
              </w:pBdr>
              <w:rPr>
                <w:rFonts w:ascii="Times New Roman" w:eastAsia="Times New Roman" w:hAnsi="Times New Roman" w:cs="Times New Roman"/>
                <w:color w:val="auto"/>
                <w:sz w:val="18"/>
                <w:lang w:bidi="ar-SA"/>
              </w:rPr>
            </w:pPr>
          </w:p>
        </w:tc>
        <w:tc>
          <w:tcPr>
            <w:tcW w:w="1448" w:type="dxa"/>
            <w:gridSpan w:val="2"/>
            <w:vMerge/>
            <w:tcBorders>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r>
      <w:tr w:rsidR="00916C15" w:rsidRPr="00916C15" w:rsidTr="0095002B">
        <w:trPr>
          <w:cantSplit/>
          <w:trHeight w:val="227"/>
        </w:trPr>
        <w:tc>
          <w:tcPr>
            <w:tcW w:w="1252" w:type="dxa"/>
            <w:gridSpan w:val="2"/>
            <w:vMerge/>
          </w:tcPr>
          <w:p w:rsidR="00916C15" w:rsidRPr="00916C15" w:rsidRDefault="00916C15" w:rsidP="00916C15">
            <w:pPr>
              <w:widowControl/>
              <w:rPr>
                <w:rFonts w:ascii="Times New Roman" w:eastAsia="Times New Roman" w:hAnsi="Times New Roman" w:cs="Times New Roman"/>
                <w:color w:val="auto"/>
                <w:sz w:val="18"/>
                <w:lang w:bidi="ar-SA"/>
              </w:rPr>
            </w:pPr>
          </w:p>
        </w:tc>
        <w:tc>
          <w:tcPr>
            <w:tcW w:w="7380" w:type="dxa"/>
            <w:gridSpan w:val="13"/>
            <w:vMerge/>
          </w:tcPr>
          <w:p w:rsidR="00916C15" w:rsidRPr="00916C15" w:rsidRDefault="00916C15" w:rsidP="00916C15">
            <w:pPr>
              <w:widowControl/>
              <w:pBdr>
                <w:bottom w:val="single" w:sz="12" w:space="1" w:color="auto"/>
              </w:pBdr>
              <w:rPr>
                <w:rFonts w:ascii="Times New Roman" w:eastAsia="Times New Roman" w:hAnsi="Times New Roman" w:cs="Times New Roman"/>
                <w:color w:val="auto"/>
                <w:sz w:val="18"/>
                <w:lang w:bidi="ar-SA"/>
              </w:rPr>
            </w:pPr>
          </w:p>
        </w:tc>
        <w:tc>
          <w:tcPr>
            <w:tcW w:w="1448" w:type="dxa"/>
            <w:gridSpan w:val="2"/>
            <w:vMerge/>
            <w:tcBorders>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r>
      <w:tr w:rsidR="00916C15" w:rsidRPr="00916C15" w:rsidTr="0095002B">
        <w:trPr>
          <w:cantSplit/>
          <w:trHeight w:val="227"/>
        </w:trPr>
        <w:tc>
          <w:tcPr>
            <w:tcW w:w="8632" w:type="dxa"/>
            <w:gridSpan w:val="15"/>
            <w:vMerge w:val="restart"/>
            <w:vAlign w:val="bottom"/>
          </w:tcPr>
          <w:p w:rsidR="00916C15" w:rsidRPr="00916C15" w:rsidRDefault="00916C15" w:rsidP="00916C15">
            <w:pPr>
              <w:widowControl/>
              <w:jc w:val="center"/>
              <w:rPr>
                <w:rFonts w:ascii="Times New Roman" w:eastAsia="Times New Roman" w:hAnsi="Times New Roman" w:cs="Times New Roman"/>
                <w:color w:val="auto"/>
                <w:sz w:val="12"/>
                <w:lang w:bidi="ar-SA"/>
              </w:rPr>
            </w:pP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____________________________________________________________________________________________________________________________________________</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(банковские реквизиты),(наименование структурного подразделения)</w:t>
            </w:r>
          </w:p>
        </w:tc>
        <w:tc>
          <w:tcPr>
            <w:tcW w:w="1448" w:type="dxa"/>
            <w:gridSpan w:val="2"/>
            <w:tcBorders>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080"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8632" w:type="dxa"/>
            <w:gridSpan w:val="15"/>
            <w:vMerge/>
          </w:tcPr>
          <w:p w:rsidR="00916C15" w:rsidRPr="00916C15" w:rsidRDefault="00916C15" w:rsidP="00916C15">
            <w:pPr>
              <w:widowControl/>
              <w:pBdr>
                <w:bottom w:val="single" w:sz="12" w:space="1" w:color="auto"/>
              </w:pBdr>
              <w:rPr>
                <w:rFonts w:ascii="Times New Roman" w:eastAsia="Times New Roman" w:hAnsi="Times New Roman" w:cs="Times New Roman"/>
                <w:color w:val="auto"/>
                <w:sz w:val="18"/>
                <w:lang w:bidi="ar-SA"/>
              </w:rPr>
            </w:pPr>
          </w:p>
        </w:tc>
        <w:tc>
          <w:tcPr>
            <w:tcW w:w="1448" w:type="dxa"/>
            <w:gridSpan w:val="2"/>
            <w:tcBorders>
              <w:top w:val="single" w:sz="4" w:space="0" w:color="auto"/>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по ОКПО</w:t>
            </w:r>
          </w:p>
        </w:tc>
        <w:tc>
          <w:tcPr>
            <w:tcW w:w="1080"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1252" w:type="dxa"/>
            <w:gridSpan w:val="2"/>
            <w:vAlign w:val="bottom"/>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Организация-сдатчик</w:t>
            </w:r>
          </w:p>
        </w:tc>
        <w:tc>
          <w:tcPr>
            <w:tcW w:w="7380" w:type="dxa"/>
            <w:gridSpan w:val="13"/>
            <w:vAlign w:val="bottom"/>
          </w:tcPr>
          <w:p w:rsidR="00916C15" w:rsidRPr="00916C15" w:rsidRDefault="00916C15" w:rsidP="00916C15">
            <w:pPr>
              <w:widowControl/>
              <w:jc w:val="center"/>
              <w:rPr>
                <w:rFonts w:ascii="Times New Roman" w:eastAsia="Times New Roman" w:hAnsi="Times New Roman" w:cs="Times New Roman"/>
                <w:color w:val="auto"/>
                <w:sz w:val="12"/>
                <w:lang w:bidi="ar-SA"/>
              </w:rPr>
            </w:pP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_______________________________________________________________________________________________________________________</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(наименование, адрес, телефон, факс)</w:t>
            </w:r>
          </w:p>
        </w:tc>
        <w:tc>
          <w:tcPr>
            <w:tcW w:w="1448" w:type="dxa"/>
            <w:gridSpan w:val="2"/>
          </w:tcPr>
          <w:p w:rsidR="00916C15" w:rsidRPr="00916C15" w:rsidRDefault="00916C15" w:rsidP="00916C15">
            <w:pPr>
              <w:widowControl/>
              <w:rPr>
                <w:rFonts w:ascii="Times New Roman" w:eastAsia="Times New Roman" w:hAnsi="Times New Roman" w:cs="Times New Roman"/>
                <w:color w:val="auto"/>
                <w:sz w:val="18"/>
                <w:lang w:bidi="ar-SA"/>
              </w:rPr>
            </w:pPr>
          </w:p>
        </w:tc>
        <w:tc>
          <w:tcPr>
            <w:tcW w:w="1080" w:type="dxa"/>
            <w:tcBorders>
              <w:top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8632" w:type="dxa"/>
            <w:gridSpan w:val="15"/>
            <w:vMerge w:val="restart"/>
            <w:vAlign w:val="bottom"/>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___________________________________________________________________________________________________________________________________________</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(банковские реквизиты),(наименование структурного подразделения)</w:t>
            </w:r>
          </w:p>
        </w:tc>
        <w:tc>
          <w:tcPr>
            <w:tcW w:w="1448" w:type="dxa"/>
            <w:gridSpan w:val="2"/>
            <w:vMerge w:val="restart"/>
          </w:tcPr>
          <w:p w:rsidR="00916C15" w:rsidRPr="00916C15" w:rsidRDefault="00916C15" w:rsidP="00916C15">
            <w:pPr>
              <w:widowControl/>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8632" w:type="dxa"/>
            <w:gridSpan w:val="15"/>
            <w:vMerge/>
          </w:tcPr>
          <w:p w:rsidR="00916C15" w:rsidRPr="00916C15" w:rsidRDefault="00916C15" w:rsidP="00916C15">
            <w:pPr>
              <w:widowControl/>
              <w:jc w:val="center"/>
              <w:rPr>
                <w:rFonts w:ascii="Times New Roman" w:eastAsia="Times New Roman" w:hAnsi="Times New Roman" w:cs="Times New Roman"/>
                <w:color w:val="auto"/>
                <w:sz w:val="12"/>
                <w:lang w:bidi="ar-SA"/>
              </w:rPr>
            </w:pPr>
          </w:p>
        </w:tc>
        <w:tc>
          <w:tcPr>
            <w:tcW w:w="1448" w:type="dxa"/>
            <w:gridSpan w:val="2"/>
            <w:vMerge/>
          </w:tcPr>
          <w:p w:rsidR="00916C15" w:rsidRPr="00916C15" w:rsidRDefault="00916C15" w:rsidP="00916C15">
            <w:pPr>
              <w:widowControl/>
              <w:rPr>
                <w:rFonts w:ascii="Times New Roman" w:eastAsia="Times New Roman" w:hAnsi="Times New Roman" w:cs="Times New Roman"/>
                <w:color w:val="auto"/>
                <w:sz w:val="18"/>
                <w:lang w:bidi="ar-SA"/>
              </w:rPr>
            </w:pPr>
          </w:p>
        </w:tc>
        <w:tc>
          <w:tcPr>
            <w:tcW w:w="1080" w:type="dxa"/>
            <w:tcBorders>
              <w:bottom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8632" w:type="dxa"/>
            <w:gridSpan w:val="15"/>
            <w:vMerge/>
          </w:tcPr>
          <w:p w:rsidR="00916C15" w:rsidRPr="00916C15" w:rsidRDefault="00916C15" w:rsidP="00916C15">
            <w:pPr>
              <w:widowControl/>
              <w:jc w:val="center"/>
              <w:rPr>
                <w:rFonts w:ascii="Times New Roman" w:eastAsia="Times New Roman" w:hAnsi="Times New Roman" w:cs="Times New Roman"/>
                <w:color w:val="auto"/>
                <w:sz w:val="12"/>
                <w:lang w:bidi="ar-SA"/>
              </w:rPr>
            </w:pPr>
          </w:p>
        </w:tc>
        <w:tc>
          <w:tcPr>
            <w:tcW w:w="1448" w:type="dxa"/>
            <w:gridSpan w:val="2"/>
            <w:vMerge/>
            <w:tcBorders>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080"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1792" w:type="dxa"/>
            <w:gridSpan w:val="4"/>
            <w:vMerge w:val="restart"/>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Основание для составления акта</w:t>
            </w:r>
          </w:p>
        </w:tc>
        <w:tc>
          <w:tcPr>
            <w:tcW w:w="6840" w:type="dxa"/>
            <w:gridSpan w:val="11"/>
            <w:vMerge w:val="restart"/>
            <w:tcBorders>
              <w:right w:val="single" w:sz="4" w:space="0" w:color="auto"/>
            </w:tcBorders>
            <w:vAlign w:val="bottom"/>
          </w:tcPr>
          <w:p w:rsidR="00916C15" w:rsidRPr="00916C15" w:rsidRDefault="00916C15" w:rsidP="00916C15">
            <w:pPr>
              <w:widowControl/>
              <w:jc w:val="center"/>
              <w:rPr>
                <w:rFonts w:ascii="Times New Roman" w:eastAsia="Times New Roman" w:hAnsi="Times New Roman" w:cs="Times New Roman"/>
                <w:color w:val="auto"/>
                <w:sz w:val="12"/>
                <w:lang w:bidi="ar-SA"/>
              </w:rPr>
            </w:pP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______________________________________________________________________________________________________________</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(приказ, распоряжение, договор (с указанием его вида, основных обязательств))</w:t>
            </w:r>
          </w:p>
        </w:tc>
        <w:tc>
          <w:tcPr>
            <w:tcW w:w="1448" w:type="dxa"/>
            <w:gridSpan w:val="2"/>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номер</w:t>
            </w:r>
          </w:p>
        </w:tc>
        <w:tc>
          <w:tcPr>
            <w:tcW w:w="1080"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1792" w:type="dxa"/>
            <w:gridSpan w:val="4"/>
            <w:vMerge/>
          </w:tcPr>
          <w:p w:rsidR="00916C15" w:rsidRPr="00916C15" w:rsidRDefault="00916C15" w:rsidP="00916C15">
            <w:pPr>
              <w:widowControl/>
              <w:rPr>
                <w:rFonts w:ascii="Times New Roman" w:eastAsia="Times New Roman" w:hAnsi="Times New Roman" w:cs="Times New Roman"/>
                <w:color w:val="auto"/>
                <w:sz w:val="18"/>
                <w:lang w:bidi="ar-SA"/>
              </w:rPr>
            </w:pPr>
          </w:p>
        </w:tc>
        <w:tc>
          <w:tcPr>
            <w:tcW w:w="6840" w:type="dxa"/>
            <w:gridSpan w:val="11"/>
            <w:vMerge/>
            <w:tcBorders>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2"/>
                <w:lang w:bidi="ar-SA"/>
              </w:rPr>
            </w:pPr>
          </w:p>
        </w:tc>
        <w:tc>
          <w:tcPr>
            <w:tcW w:w="1448" w:type="dxa"/>
            <w:gridSpan w:val="2"/>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дата</w:t>
            </w:r>
          </w:p>
        </w:tc>
        <w:tc>
          <w:tcPr>
            <w:tcW w:w="1080"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1076" w:type="dxa"/>
            <w:vMerge w:val="restart"/>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Объект основных средств</w:t>
            </w:r>
          </w:p>
        </w:tc>
        <w:tc>
          <w:tcPr>
            <w:tcW w:w="5404" w:type="dxa"/>
            <w:gridSpan w:val="9"/>
            <w:vMerge w:val="restart"/>
            <w:tcBorders>
              <w:left w:val="nil"/>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2"/>
                <w:lang w:bidi="ar-SA"/>
              </w:rPr>
            </w:pP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___________________________________________________________________________________</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(наименование)</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___________________________________________________________________________________</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(назначение)</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___________________________________________________________________________________</w:t>
            </w:r>
          </w:p>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2"/>
                <w:lang w:bidi="ar-SA"/>
              </w:rPr>
              <w:t>(модель, марка)</w:t>
            </w:r>
          </w:p>
        </w:tc>
        <w:tc>
          <w:tcPr>
            <w:tcW w:w="596" w:type="dxa"/>
            <w:gridSpan w:val="2"/>
            <w:vMerge w:val="restart"/>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Дата</w:t>
            </w:r>
          </w:p>
        </w:tc>
        <w:tc>
          <w:tcPr>
            <w:tcW w:w="3004" w:type="dxa"/>
            <w:gridSpan w:val="5"/>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принятия к бухгалтерскому учету</w:t>
            </w:r>
          </w:p>
        </w:tc>
        <w:tc>
          <w:tcPr>
            <w:tcW w:w="1080"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1076" w:type="dxa"/>
            <w:vMerge/>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5404" w:type="dxa"/>
            <w:gridSpan w:val="9"/>
            <w:vMerge/>
            <w:tcBorders>
              <w:left w:val="nil"/>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596" w:type="dxa"/>
            <w:gridSpan w:val="2"/>
            <w:vMerge/>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3004" w:type="dxa"/>
            <w:gridSpan w:val="5"/>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списания с бухгалтерского учета</w:t>
            </w:r>
          </w:p>
        </w:tc>
        <w:tc>
          <w:tcPr>
            <w:tcW w:w="1080"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1076" w:type="dxa"/>
            <w:vMerge/>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5404" w:type="dxa"/>
            <w:gridSpan w:val="9"/>
            <w:vMerge/>
            <w:vAlign w:val="bottom"/>
          </w:tcPr>
          <w:p w:rsidR="00916C15" w:rsidRPr="00916C15" w:rsidRDefault="00916C15" w:rsidP="00916C15">
            <w:pPr>
              <w:widowControl/>
              <w:jc w:val="center"/>
              <w:rPr>
                <w:rFonts w:ascii="Times New Roman" w:eastAsia="Times New Roman" w:hAnsi="Times New Roman" w:cs="Times New Roman"/>
                <w:color w:val="auto"/>
                <w:sz w:val="12"/>
                <w:lang w:bidi="ar-SA"/>
              </w:rPr>
            </w:pPr>
          </w:p>
        </w:tc>
        <w:tc>
          <w:tcPr>
            <w:tcW w:w="3600" w:type="dxa"/>
            <w:gridSpan w:val="7"/>
            <w:vMerge w:val="restart"/>
            <w:tcBorders>
              <w:top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Счет, субсчет, код аналитического учета</w:t>
            </w:r>
          </w:p>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Код по ОКОФ</w:t>
            </w:r>
          </w:p>
        </w:tc>
        <w:tc>
          <w:tcPr>
            <w:tcW w:w="1080"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1076" w:type="dxa"/>
            <w:vMerge/>
          </w:tcPr>
          <w:p w:rsidR="00916C15" w:rsidRPr="00916C15" w:rsidRDefault="00916C15" w:rsidP="00916C15">
            <w:pPr>
              <w:widowControl/>
              <w:rPr>
                <w:rFonts w:ascii="Times New Roman" w:eastAsia="Times New Roman" w:hAnsi="Times New Roman" w:cs="Times New Roman"/>
                <w:color w:val="auto"/>
                <w:sz w:val="18"/>
                <w:lang w:bidi="ar-SA"/>
              </w:rPr>
            </w:pPr>
          </w:p>
        </w:tc>
        <w:tc>
          <w:tcPr>
            <w:tcW w:w="5404" w:type="dxa"/>
            <w:gridSpan w:val="9"/>
            <w:vMerge/>
          </w:tcPr>
          <w:p w:rsidR="00916C15" w:rsidRPr="00916C15" w:rsidRDefault="00916C15" w:rsidP="00916C15">
            <w:pPr>
              <w:widowControl/>
              <w:rPr>
                <w:rFonts w:ascii="Times New Roman" w:eastAsia="Times New Roman" w:hAnsi="Times New Roman" w:cs="Times New Roman"/>
                <w:color w:val="auto"/>
                <w:sz w:val="18"/>
                <w:lang w:bidi="ar-SA"/>
              </w:rPr>
            </w:pPr>
          </w:p>
        </w:tc>
        <w:tc>
          <w:tcPr>
            <w:tcW w:w="3600" w:type="dxa"/>
            <w:gridSpan w:val="7"/>
            <w:vMerge/>
            <w:tcBorders>
              <w:top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p>
        </w:tc>
        <w:tc>
          <w:tcPr>
            <w:tcW w:w="1080"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2340" w:type="dxa"/>
            <w:gridSpan w:val="5"/>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Местонахождение объекта в момент приема-передачи</w:t>
            </w:r>
          </w:p>
        </w:tc>
        <w:tc>
          <w:tcPr>
            <w:tcW w:w="4680" w:type="dxa"/>
            <w:gridSpan w:val="6"/>
            <w:tcBorders>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_________________________________________________</w:t>
            </w:r>
          </w:p>
        </w:tc>
        <w:tc>
          <w:tcPr>
            <w:tcW w:w="720" w:type="dxa"/>
            <w:gridSpan w:val="2"/>
            <w:vMerge w:val="restart"/>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Номер</w:t>
            </w:r>
          </w:p>
        </w:tc>
        <w:tc>
          <w:tcPr>
            <w:tcW w:w="2340" w:type="dxa"/>
            <w:gridSpan w:val="4"/>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амортизационной группы</w:t>
            </w:r>
          </w:p>
        </w:tc>
        <w:tc>
          <w:tcPr>
            <w:tcW w:w="1080"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1440" w:type="dxa"/>
            <w:gridSpan w:val="3"/>
            <w:vMerge w:val="restart"/>
          </w:tcPr>
          <w:p w:rsidR="00916C15" w:rsidRPr="00916C15" w:rsidRDefault="00916C15" w:rsidP="00916C15">
            <w:pPr>
              <w:widowControl/>
              <w:jc w:val="center"/>
              <w:rPr>
                <w:rFonts w:ascii="Times New Roman" w:eastAsia="Times New Roman" w:hAnsi="Times New Roman" w:cs="Times New Roman"/>
                <w:color w:val="auto"/>
                <w:sz w:val="10"/>
                <w:lang w:bidi="ar-SA"/>
              </w:rPr>
            </w:pPr>
          </w:p>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Организация-изготовитель</w:t>
            </w:r>
          </w:p>
        </w:tc>
        <w:tc>
          <w:tcPr>
            <w:tcW w:w="4500" w:type="dxa"/>
            <w:gridSpan w:val="6"/>
            <w:vMerge w:val="restart"/>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______________________________________________________________________</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(наименование)</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_______________________________________________________________________</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(наименование)</w:t>
            </w:r>
          </w:p>
        </w:tc>
        <w:tc>
          <w:tcPr>
            <w:tcW w:w="1080" w:type="dxa"/>
            <w:gridSpan w:val="2"/>
            <w:vMerge w:val="restart"/>
            <w:tcBorders>
              <w:right w:val="single" w:sz="4" w:space="0" w:color="auto"/>
            </w:tcBorders>
            <w:vAlign w:val="bottom"/>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720" w:type="dxa"/>
            <w:gridSpan w:val="2"/>
            <w:vMerge/>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2340" w:type="dxa"/>
            <w:gridSpan w:val="4"/>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инвентарный</w:t>
            </w:r>
          </w:p>
        </w:tc>
        <w:tc>
          <w:tcPr>
            <w:tcW w:w="1080"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1440" w:type="dxa"/>
            <w:gridSpan w:val="3"/>
            <w:vMerge/>
          </w:tcPr>
          <w:p w:rsidR="00916C15" w:rsidRPr="00916C15" w:rsidRDefault="00916C15" w:rsidP="00916C15">
            <w:pPr>
              <w:widowControl/>
              <w:rPr>
                <w:rFonts w:ascii="Times New Roman" w:eastAsia="Times New Roman" w:hAnsi="Times New Roman" w:cs="Times New Roman"/>
                <w:color w:val="auto"/>
                <w:sz w:val="18"/>
                <w:lang w:bidi="ar-SA"/>
              </w:rPr>
            </w:pPr>
          </w:p>
        </w:tc>
        <w:tc>
          <w:tcPr>
            <w:tcW w:w="4500" w:type="dxa"/>
            <w:gridSpan w:val="6"/>
            <w:vMerge/>
          </w:tcPr>
          <w:p w:rsidR="00916C15" w:rsidRPr="00916C15" w:rsidRDefault="00916C15" w:rsidP="00916C15">
            <w:pPr>
              <w:widowControl/>
              <w:rPr>
                <w:rFonts w:ascii="Times New Roman" w:eastAsia="Times New Roman" w:hAnsi="Times New Roman" w:cs="Times New Roman"/>
                <w:color w:val="auto"/>
                <w:sz w:val="18"/>
                <w:lang w:bidi="ar-SA"/>
              </w:rPr>
            </w:pPr>
          </w:p>
        </w:tc>
        <w:tc>
          <w:tcPr>
            <w:tcW w:w="1080" w:type="dxa"/>
            <w:gridSpan w:val="2"/>
            <w:vMerge/>
            <w:tcBorders>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720" w:type="dxa"/>
            <w:gridSpan w:val="2"/>
            <w:vMerge/>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2340" w:type="dxa"/>
            <w:gridSpan w:val="4"/>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заводской</w:t>
            </w:r>
          </w:p>
        </w:tc>
        <w:tc>
          <w:tcPr>
            <w:tcW w:w="1080"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1440" w:type="dxa"/>
            <w:gridSpan w:val="3"/>
            <w:vMerge/>
          </w:tcPr>
          <w:p w:rsidR="00916C15" w:rsidRPr="00916C15" w:rsidRDefault="00916C15" w:rsidP="00916C15">
            <w:pPr>
              <w:widowControl/>
              <w:rPr>
                <w:rFonts w:ascii="Times New Roman" w:eastAsia="Times New Roman" w:hAnsi="Times New Roman" w:cs="Times New Roman"/>
                <w:color w:val="auto"/>
                <w:sz w:val="18"/>
                <w:lang w:bidi="ar-SA"/>
              </w:rPr>
            </w:pPr>
          </w:p>
        </w:tc>
        <w:tc>
          <w:tcPr>
            <w:tcW w:w="4500" w:type="dxa"/>
            <w:gridSpan w:val="6"/>
            <w:vMerge/>
            <w:tcBorders>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3236" w:type="dxa"/>
            <w:gridSpan w:val="7"/>
            <w:vMerge w:val="restart"/>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Государственная регистрация прав на недвижимость</w:t>
            </w:r>
          </w:p>
        </w:tc>
        <w:tc>
          <w:tcPr>
            <w:tcW w:w="904" w:type="dxa"/>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номер</w:t>
            </w:r>
          </w:p>
        </w:tc>
        <w:tc>
          <w:tcPr>
            <w:tcW w:w="1080"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ind w:right="313"/>
              <w:rPr>
                <w:rFonts w:ascii="Times New Roman" w:eastAsia="Times New Roman" w:hAnsi="Times New Roman" w:cs="Times New Roman"/>
                <w:color w:val="auto"/>
                <w:sz w:val="18"/>
                <w:lang w:bidi="ar-SA"/>
              </w:rPr>
            </w:pPr>
          </w:p>
        </w:tc>
      </w:tr>
      <w:tr w:rsidR="00916C15" w:rsidRPr="00916C15" w:rsidTr="0095002B">
        <w:trPr>
          <w:cantSplit/>
          <w:trHeight w:val="227"/>
        </w:trPr>
        <w:tc>
          <w:tcPr>
            <w:tcW w:w="1440" w:type="dxa"/>
            <w:gridSpan w:val="3"/>
            <w:vMerge/>
          </w:tcPr>
          <w:p w:rsidR="00916C15" w:rsidRPr="00916C15" w:rsidRDefault="00916C15" w:rsidP="00916C15">
            <w:pPr>
              <w:widowControl/>
              <w:rPr>
                <w:rFonts w:ascii="Times New Roman" w:eastAsia="Times New Roman" w:hAnsi="Times New Roman" w:cs="Times New Roman"/>
                <w:color w:val="auto"/>
                <w:sz w:val="18"/>
                <w:lang w:bidi="ar-SA"/>
              </w:rPr>
            </w:pPr>
          </w:p>
        </w:tc>
        <w:tc>
          <w:tcPr>
            <w:tcW w:w="4500" w:type="dxa"/>
            <w:gridSpan w:val="6"/>
            <w:vMerge/>
            <w:tcBorders>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3236" w:type="dxa"/>
            <w:gridSpan w:val="7"/>
            <w:vMerge/>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p>
        </w:tc>
        <w:tc>
          <w:tcPr>
            <w:tcW w:w="904" w:type="dxa"/>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дата</w:t>
            </w:r>
          </w:p>
        </w:tc>
        <w:tc>
          <w:tcPr>
            <w:tcW w:w="1080"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1076" w:type="dxa"/>
            <w:vMerge w:val="restart"/>
          </w:tcPr>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Справочно</w:t>
            </w:r>
          </w:p>
        </w:tc>
        <w:tc>
          <w:tcPr>
            <w:tcW w:w="1978" w:type="dxa"/>
            <w:gridSpan w:val="5"/>
            <w:vMerge w:val="restart"/>
          </w:tcPr>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1. Участники долевой собственности</w:t>
            </w:r>
          </w:p>
        </w:tc>
        <w:tc>
          <w:tcPr>
            <w:tcW w:w="4860" w:type="dxa"/>
            <w:gridSpan w:val="8"/>
            <w:tcBorders>
              <w:right w:val="single" w:sz="4" w:space="0" w:color="auto"/>
            </w:tcBorders>
            <w:vAlign w:val="bottom"/>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___________________________________________________</w:t>
            </w:r>
          </w:p>
        </w:tc>
        <w:tc>
          <w:tcPr>
            <w:tcW w:w="2166" w:type="dxa"/>
            <w:gridSpan w:val="3"/>
            <w:vMerge w:val="restart"/>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Доля в праве общей собственности %</w:t>
            </w:r>
          </w:p>
        </w:tc>
        <w:tc>
          <w:tcPr>
            <w:tcW w:w="1080"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1076" w:type="dxa"/>
            <w:vMerge/>
          </w:tcPr>
          <w:p w:rsidR="00916C15" w:rsidRPr="00916C15" w:rsidRDefault="00916C15" w:rsidP="00916C15">
            <w:pPr>
              <w:widowControl/>
              <w:rPr>
                <w:rFonts w:ascii="Times New Roman" w:eastAsia="Times New Roman" w:hAnsi="Times New Roman" w:cs="Times New Roman"/>
                <w:color w:val="auto"/>
                <w:sz w:val="18"/>
                <w:lang w:bidi="ar-SA"/>
              </w:rPr>
            </w:pPr>
          </w:p>
        </w:tc>
        <w:tc>
          <w:tcPr>
            <w:tcW w:w="1978" w:type="dxa"/>
            <w:gridSpan w:val="5"/>
            <w:vMerge/>
          </w:tcPr>
          <w:p w:rsidR="00916C15" w:rsidRPr="00916C15" w:rsidRDefault="00916C15" w:rsidP="00916C15">
            <w:pPr>
              <w:widowControl/>
              <w:rPr>
                <w:rFonts w:ascii="Times New Roman" w:eastAsia="Times New Roman" w:hAnsi="Times New Roman" w:cs="Times New Roman"/>
                <w:color w:val="auto"/>
                <w:sz w:val="18"/>
                <w:lang w:bidi="ar-SA"/>
              </w:rPr>
            </w:pPr>
          </w:p>
        </w:tc>
        <w:tc>
          <w:tcPr>
            <w:tcW w:w="4860" w:type="dxa"/>
            <w:gridSpan w:val="8"/>
            <w:tcBorders>
              <w:right w:val="single" w:sz="4" w:space="0" w:color="auto"/>
            </w:tcBorders>
            <w:vAlign w:val="bottom"/>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___________________________________________________</w:t>
            </w:r>
          </w:p>
        </w:tc>
        <w:tc>
          <w:tcPr>
            <w:tcW w:w="2166" w:type="dxa"/>
            <w:gridSpan w:val="3"/>
            <w:vMerge/>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080"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Pr>
        <w:tc>
          <w:tcPr>
            <w:tcW w:w="3054" w:type="dxa"/>
            <w:gridSpan w:val="6"/>
          </w:tcPr>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2. Иностранная валюта</w:t>
            </w:r>
          </w:p>
          <w:p w:rsidR="00916C15" w:rsidRPr="00916C15" w:rsidRDefault="00916C15" w:rsidP="00916C15">
            <w:pPr>
              <w:widowControl/>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 заполняется в случае, когда стоимость объекта основных средств при приобретении была выражена в иностранной валюте.</w:t>
            </w:r>
          </w:p>
        </w:tc>
        <w:tc>
          <w:tcPr>
            <w:tcW w:w="8106" w:type="dxa"/>
            <w:gridSpan w:val="12"/>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_____________________________________________________   _________________________   __________________________   ______________________</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(наименование)                                                                           (курс)                                          (на дату)                                       (сумма)</w:t>
            </w:r>
          </w:p>
        </w:tc>
      </w:tr>
    </w:tbl>
    <w:p w:rsidR="00916C15" w:rsidRPr="00916C15" w:rsidRDefault="00916C15" w:rsidP="00916C15">
      <w:pPr>
        <w:widowControl/>
        <w:autoSpaceDE w:val="0"/>
        <w:autoSpaceDN w:val="0"/>
        <w:adjustRightInd w:val="0"/>
        <w:rPr>
          <w:rFonts w:ascii="Times New Roman" w:eastAsia="Times New Roman" w:hAnsi="Times New Roman" w:cs="Times New Roman"/>
          <w:b/>
          <w:bCs/>
          <w:color w:val="auto"/>
          <w:sz w:val="18"/>
          <w:szCs w:val="18"/>
          <w:lang w:bidi="ar-SA"/>
        </w:rPr>
      </w:pPr>
    </w:p>
    <w:p w:rsidR="00916C15" w:rsidRPr="00916C15" w:rsidRDefault="00916C15" w:rsidP="00916C15">
      <w:pPr>
        <w:widowControl/>
        <w:autoSpaceDE w:val="0"/>
        <w:autoSpaceDN w:val="0"/>
        <w:adjustRightInd w:val="0"/>
        <w:rPr>
          <w:rFonts w:ascii="Times New Roman" w:eastAsia="Times New Roman" w:hAnsi="Times New Roman" w:cs="Times New Roman"/>
          <w:b/>
          <w:bCs/>
          <w:color w:val="auto"/>
          <w:sz w:val="18"/>
          <w:szCs w:val="18"/>
          <w:lang w:bidi="ar-SA"/>
        </w:rPr>
      </w:pPr>
      <w:r w:rsidRPr="00916C15">
        <w:rPr>
          <w:rFonts w:ascii="Times New Roman" w:eastAsia="Times New Roman" w:hAnsi="Times New Roman" w:cs="Times New Roman"/>
          <w:b/>
          <w:bCs/>
          <w:color w:val="auto"/>
          <w:sz w:val="18"/>
          <w:szCs w:val="18"/>
          <w:lang w:bidi="ar-SA"/>
        </w:rPr>
        <w:t xml:space="preserve">             1. Сведения о состоянии объекта основных средств на дату передачи                                   2. Сведения об объекте основных средств</w:t>
      </w:r>
    </w:p>
    <w:p w:rsidR="00916C15" w:rsidRPr="00916C15" w:rsidRDefault="00916C15" w:rsidP="00916C15">
      <w:pPr>
        <w:widowControl/>
        <w:autoSpaceDE w:val="0"/>
        <w:autoSpaceDN w:val="0"/>
        <w:adjustRightInd w:val="0"/>
        <w:rPr>
          <w:rFonts w:ascii="Times New Roman" w:eastAsia="Times New Roman" w:hAnsi="Times New Roman" w:cs="Times New Roman"/>
          <w:b/>
          <w:bCs/>
          <w:color w:val="auto"/>
          <w:lang w:bidi="ar-SA"/>
        </w:rPr>
      </w:pPr>
      <w:r w:rsidRPr="00916C15">
        <w:rPr>
          <w:rFonts w:ascii="Times New Roman" w:eastAsia="Times New Roman" w:hAnsi="Times New Roman" w:cs="Times New Roman"/>
          <w:b/>
          <w:bCs/>
          <w:color w:val="auto"/>
          <w:sz w:val="18"/>
          <w:szCs w:val="18"/>
          <w:lang w:bidi="ar-SA"/>
        </w:rPr>
        <w:t xml:space="preserve">                                                                                                                                                                              на   дату принятия к бухгалтерскому учету</w:t>
      </w:r>
    </w:p>
    <w:tbl>
      <w:tblPr>
        <w:tblW w:w="1116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720"/>
        <w:gridCol w:w="720"/>
        <w:gridCol w:w="900"/>
        <w:gridCol w:w="1080"/>
        <w:gridCol w:w="1080"/>
        <w:gridCol w:w="900"/>
        <w:gridCol w:w="1080"/>
        <w:gridCol w:w="236"/>
        <w:gridCol w:w="1204"/>
        <w:gridCol w:w="900"/>
        <w:gridCol w:w="1080"/>
        <w:gridCol w:w="540"/>
      </w:tblGrid>
      <w:tr w:rsidR="00916C15" w:rsidRPr="00916C15" w:rsidTr="0095002B">
        <w:trPr>
          <w:cantSplit/>
        </w:trPr>
        <w:tc>
          <w:tcPr>
            <w:tcW w:w="2160" w:type="dxa"/>
            <w:gridSpan w:val="3"/>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Дата</w:t>
            </w:r>
          </w:p>
        </w:tc>
        <w:tc>
          <w:tcPr>
            <w:tcW w:w="900" w:type="dxa"/>
            <w:vMerge w:val="restart"/>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Фактический срок эксплуатации (лет, месяцев)</w:t>
            </w:r>
          </w:p>
        </w:tc>
        <w:tc>
          <w:tcPr>
            <w:tcW w:w="1080" w:type="dxa"/>
            <w:vMerge w:val="restart"/>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Срок полезного использования (месяцев)</w:t>
            </w:r>
          </w:p>
        </w:tc>
        <w:tc>
          <w:tcPr>
            <w:tcW w:w="1080" w:type="dxa"/>
            <w:vMerge w:val="restart"/>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Сумма начисленной амортизации (износа), руб.</w:t>
            </w:r>
          </w:p>
        </w:tc>
        <w:tc>
          <w:tcPr>
            <w:tcW w:w="900" w:type="dxa"/>
            <w:vMerge w:val="restart"/>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Остаточная стоимость, руб.</w:t>
            </w:r>
          </w:p>
        </w:tc>
        <w:tc>
          <w:tcPr>
            <w:tcW w:w="1080" w:type="dxa"/>
            <w:vMerge w:val="restart"/>
            <w:tcBorders>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Стоимость приобретения (договорная стоимость), руб.</w:t>
            </w:r>
          </w:p>
        </w:tc>
        <w:tc>
          <w:tcPr>
            <w:tcW w:w="236" w:type="dxa"/>
            <w:vMerge w:val="restart"/>
            <w:tcBorders>
              <w:top w:val="nil"/>
              <w:left w:val="single" w:sz="4" w:space="0" w:color="auto"/>
              <w:bottom w:val="nil"/>
              <w:right w:val="single" w:sz="4" w:space="0" w:color="auto"/>
            </w:tcBorders>
          </w:tcPr>
          <w:p w:rsidR="00916C15" w:rsidRPr="00916C15" w:rsidRDefault="00916C15" w:rsidP="00916C15">
            <w:pPr>
              <w:widowControl/>
              <w:rPr>
                <w:rFonts w:ascii="Times New Roman" w:eastAsia="Times New Roman" w:hAnsi="Times New Roman" w:cs="Times New Roman"/>
                <w:color w:val="auto"/>
                <w:lang w:bidi="ar-SA"/>
              </w:rPr>
            </w:pPr>
          </w:p>
        </w:tc>
        <w:tc>
          <w:tcPr>
            <w:tcW w:w="1204" w:type="dxa"/>
            <w:vMerge w:val="restart"/>
            <w:tcBorders>
              <w:lef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Первоначальная стоимость на дату принятия к бухгалтерскому учету, руб.</w:t>
            </w:r>
          </w:p>
        </w:tc>
        <w:tc>
          <w:tcPr>
            <w:tcW w:w="900" w:type="dxa"/>
            <w:vMerge w:val="restart"/>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Срок полезного использования (месяцев)</w:t>
            </w:r>
          </w:p>
        </w:tc>
        <w:tc>
          <w:tcPr>
            <w:tcW w:w="1620" w:type="dxa"/>
            <w:gridSpan w:val="2"/>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Способ начисления амортизации</w:t>
            </w:r>
          </w:p>
        </w:tc>
      </w:tr>
      <w:tr w:rsidR="00916C15" w:rsidRPr="00916C15" w:rsidTr="0095002B">
        <w:trPr>
          <w:cantSplit/>
        </w:trPr>
        <w:tc>
          <w:tcPr>
            <w:tcW w:w="720" w:type="dxa"/>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выпуска</w:t>
            </w:r>
          </w:p>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(год)</w:t>
            </w:r>
          </w:p>
        </w:tc>
        <w:tc>
          <w:tcPr>
            <w:tcW w:w="720" w:type="dxa"/>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ввода в</w:t>
            </w:r>
          </w:p>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эксплуатацию</w:t>
            </w:r>
          </w:p>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(первоначальная)</w:t>
            </w:r>
          </w:p>
        </w:tc>
        <w:tc>
          <w:tcPr>
            <w:tcW w:w="720" w:type="dxa"/>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Последнего</w:t>
            </w:r>
          </w:p>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капитального</w:t>
            </w:r>
          </w:p>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ремонта</w:t>
            </w:r>
          </w:p>
        </w:tc>
        <w:tc>
          <w:tcPr>
            <w:tcW w:w="900" w:type="dxa"/>
            <w:vMerge/>
          </w:tcPr>
          <w:p w:rsidR="00916C15" w:rsidRPr="00916C15" w:rsidRDefault="00916C15" w:rsidP="00916C15">
            <w:pPr>
              <w:widowControl/>
              <w:rPr>
                <w:rFonts w:ascii="Times New Roman" w:eastAsia="Times New Roman" w:hAnsi="Times New Roman" w:cs="Times New Roman"/>
                <w:color w:val="auto"/>
                <w:lang w:bidi="ar-SA"/>
              </w:rPr>
            </w:pPr>
          </w:p>
        </w:tc>
        <w:tc>
          <w:tcPr>
            <w:tcW w:w="1080" w:type="dxa"/>
            <w:vMerge/>
          </w:tcPr>
          <w:p w:rsidR="00916C15" w:rsidRPr="00916C15" w:rsidRDefault="00916C15" w:rsidP="00916C15">
            <w:pPr>
              <w:widowControl/>
              <w:rPr>
                <w:rFonts w:ascii="Times New Roman" w:eastAsia="Times New Roman" w:hAnsi="Times New Roman" w:cs="Times New Roman"/>
                <w:color w:val="auto"/>
                <w:lang w:bidi="ar-SA"/>
              </w:rPr>
            </w:pPr>
          </w:p>
        </w:tc>
        <w:tc>
          <w:tcPr>
            <w:tcW w:w="1080" w:type="dxa"/>
            <w:vMerge/>
          </w:tcPr>
          <w:p w:rsidR="00916C15" w:rsidRPr="00916C15" w:rsidRDefault="00916C15" w:rsidP="00916C15">
            <w:pPr>
              <w:widowControl/>
              <w:rPr>
                <w:rFonts w:ascii="Times New Roman" w:eastAsia="Times New Roman" w:hAnsi="Times New Roman" w:cs="Times New Roman"/>
                <w:color w:val="auto"/>
                <w:lang w:bidi="ar-SA"/>
              </w:rPr>
            </w:pPr>
          </w:p>
        </w:tc>
        <w:tc>
          <w:tcPr>
            <w:tcW w:w="900" w:type="dxa"/>
            <w:vMerge/>
          </w:tcPr>
          <w:p w:rsidR="00916C15" w:rsidRPr="00916C15" w:rsidRDefault="00916C15" w:rsidP="00916C15">
            <w:pPr>
              <w:widowControl/>
              <w:rPr>
                <w:rFonts w:ascii="Times New Roman" w:eastAsia="Times New Roman" w:hAnsi="Times New Roman" w:cs="Times New Roman"/>
                <w:color w:val="auto"/>
                <w:lang w:bidi="ar-SA"/>
              </w:rPr>
            </w:pPr>
          </w:p>
        </w:tc>
        <w:tc>
          <w:tcPr>
            <w:tcW w:w="1080" w:type="dxa"/>
            <w:vMerge/>
            <w:tcBorders>
              <w:right w:val="single" w:sz="4" w:space="0" w:color="auto"/>
            </w:tcBorders>
          </w:tcPr>
          <w:p w:rsidR="00916C15" w:rsidRPr="00916C15" w:rsidRDefault="00916C15" w:rsidP="00916C15">
            <w:pPr>
              <w:widowControl/>
              <w:rPr>
                <w:rFonts w:ascii="Times New Roman" w:eastAsia="Times New Roman" w:hAnsi="Times New Roman" w:cs="Times New Roman"/>
                <w:color w:val="auto"/>
                <w:lang w:bidi="ar-SA"/>
              </w:rPr>
            </w:pPr>
          </w:p>
        </w:tc>
        <w:tc>
          <w:tcPr>
            <w:tcW w:w="236" w:type="dxa"/>
            <w:vMerge/>
            <w:tcBorders>
              <w:top w:val="nil"/>
              <w:left w:val="single" w:sz="4" w:space="0" w:color="auto"/>
              <w:bottom w:val="nil"/>
              <w:right w:val="single" w:sz="4" w:space="0" w:color="auto"/>
            </w:tcBorders>
          </w:tcPr>
          <w:p w:rsidR="00916C15" w:rsidRPr="00916C15" w:rsidRDefault="00916C15" w:rsidP="00916C15">
            <w:pPr>
              <w:widowControl/>
              <w:rPr>
                <w:rFonts w:ascii="Times New Roman" w:eastAsia="Times New Roman" w:hAnsi="Times New Roman" w:cs="Times New Roman"/>
                <w:color w:val="auto"/>
                <w:lang w:bidi="ar-SA"/>
              </w:rPr>
            </w:pPr>
          </w:p>
        </w:tc>
        <w:tc>
          <w:tcPr>
            <w:tcW w:w="1204" w:type="dxa"/>
            <w:vMerge/>
            <w:tcBorders>
              <w:left w:val="single" w:sz="4" w:space="0" w:color="auto"/>
            </w:tcBorders>
          </w:tcPr>
          <w:p w:rsidR="00916C15" w:rsidRPr="00916C15" w:rsidRDefault="00916C15" w:rsidP="00916C15">
            <w:pPr>
              <w:widowControl/>
              <w:rPr>
                <w:rFonts w:ascii="Times New Roman" w:eastAsia="Times New Roman" w:hAnsi="Times New Roman" w:cs="Times New Roman"/>
                <w:color w:val="auto"/>
                <w:lang w:bidi="ar-SA"/>
              </w:rPr>
            </w:pPr>
          </w:p>
        </w:tc>
        <w:tc>
          <w:tcPr>
            <w:tcW w:w="900" w:type="dxa"/>
            <w:vMerge/>
          </w:tcPr>
          <w:p w:rsidR="00916C15" w:rsidRPr="00916C15" w:rsidRDefault="00916C15" w:rsidP="00916C15">
            <w:pPr>
              <w:widowControl/>
              <w:rPr>
                <w:rFonts w:ascii="Times New Roman" w:eastAsia="Times New Roman" w:hAnsi="Times New Roman" w:cs="Times New Roman"/>
                <w:color w:val="auto"/>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наименование</w:t>
            </w:r>
          </w:p>
        </w:tc>
        <w:tc>
          <w:tcPr>
            <w:tcW w:w="540" w:type="dxa"/>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Норма</w:t>
            </w:r>
          </w:p>
        </w:tc>
      </w:tr>
      <w:tr w:rsidR="00916C15" w:rsidRPr="00916C15" w:rsidTr="0095002B">
        <w:trPr>
          <w:cantSplit/>
        </w:trPr>
        <w:tc>
          <w:tcPr>
            <w:tcW w:w="72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1</w:t>
            </w:r>
          </w:p>
        </w:tc>
        <w:tc>
          <w:tcPr>
            <w:tcW w:w="72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2</w:t>
            </w:r>
          </w:p>
        </w:tc>
        <w:tc>
          <w:tcPr>
            <w:tcW w:w="72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3</w:t>
            </w:r>
          </w:p>
        </w:tc>
        <w:tc>
          <w:tcPr>
            <w:tcW w:w="90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4</w:t>
            </w:r>
          </w:p>
        </w:tc>
        <w:tc>
          <w:tcPr>
            <w:tcW w:w="108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5</w:t>
            </w:r>
          </w:p>
        </w:tc>
        <w:tc>
          <w:tcPr>
            <w:tcW w:w="108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6</w:t>
            </w:r>
          </w:p>
        </w:tc>
        <w:tc>
          <w:tcPr>
            <w:tcW w:w="90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7</w:t>
            </w:r>
          </w:p>
        </w:tc>
        <w:tc>
          <w:tcPr>
            <w:tcW w:w="1080" w:type="dxa"/>
            <w:tcBorders>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8</w:t>
            </w:r>
          </w:p>
        </w:tc>
        <w:tc>
          <w:tcPr>
            <w:tcW w:w="236" w:type="dxa"/>
            <w:tcBorders>
              <w:top w:val="nil"/>
              <w:left w:val="single" w:sz="4" w:space="0" w:color="auto"/>
              <w:bottom w:val="nil"/>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p>
        </w:tc>
        <w:tc>
          <w:tcPr>
            <w:tcW w:w="1204" w:type="dxa"/>
            <w:tcBorders>
              <w:lef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9</w:t>
            </w:r>
          </w:p>
        </w:tc>
        <w:tc>
          <w:tcPr>
            <w:tcW w:w="90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10</w:t>
            </w:r>
          </w:p>
        </w:tc>
        <w:tc>
          <w:tcPr>
            <w:tcW w:w="108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11</w:t>
            </w:r>
          </w:p>
        </w:tc>
        <w:tc>
          <w:tcPr>
            <w:tcW w:w="54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12</w:t>
            </w:r>
          </w:p>
        </w:tc>
      </w:tr>
      <w:tr w:rsidR="00916C15" w:rsidRPr="00916C15" w:rsidTr="0095002B">
        <w:trPr>
          <w:cantSplit/>
          <w:trHeight w:val="284"/>
        </w:trPr>
        <w:tc>
          <w:tcPr>
            <w:tcW w:w="720" w:type="dxa"/>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720" w:type="dxa"/>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720" w:type="dxa"/>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900" w:type="dxa"/>
            <w:vAlign w:val="center"/>
          </w:tcPr>
          <w:p w:rsidR="00916C15" w:rsidRPr="00916C15" w:rsidRDefault="00916C15" w:rsidP="00916C15">
            <w:pPr>
              <w:widowControl/>
              <w:jc w:val="center"/>
              <w:rPr>
                <w:rFonts w:ascii="Times New Roman" w:eastAsia="Times New Roman" w:hAnsi="Times New Roman" w:cs="Times New Roman"/>
                <w:color w:val="auto"/>
                <w:lang w:bidi="ar-SA"/>
              </w:rPr>
            </w:pPr>
          </w:p>
        </w:tc>
        <w:tc>
          <w:tcPr>
            <w:tcW w:w="1080" w:type="dxa"/>
            <w:vAlign w:val="center"/>
          </w:tcPr>
          <w:p w:rsidR="00916C15" w:rsidRPr="00916C15" w:rsidRDefault="00916C15" w:rsidP="00916C15">
            <w:pPr>
              <w:widowControl/>
              <w:jc w:val="center"/>
              <w:rPr>
                <w:rFonts w:ascii="Times New Roman" w:eastAsia="Times New Roman" w:hAnsi="Times New Roman" w:cs="Times New Roman"/>
                <w:color w:val="auto"/>
                <w:lang w:bidi="ar-SA"/>
              </w:rPr>
            </w:pPr>
          </w:p>
        </w:tc>
        <w:tc>
          <w:tcPr>
            <w:tcW w:w="1080" w:type="dxa"/>
            <w:vAlign w:val="center"/>
          </w:tcPr>
          <w:p w:rsidR="00916C15" w:rsidRPr="00916C15" w:rsidRDefault="00916C15" w:rsidP="00916C15">
            <w:pPr>
              <w:widowControl/>
              <w:jc w:val="center"/>
              <w:rPr>
                <w:rFonts w:ascii="Times New Roman" w:eastAsia="Times New Roman" w:hAnsi="Times New Roman" w:cs="Times New Roman"/>
                <w:color w:val="auto"/>
                <w:lang w:bidi="ar-SA"/>
              </w:rPr>
            </w:pPr>
          </w:p>
        </w:tc>
        <w:tc>
          <w:tcPr>
            <w:tcW w:w="900" w:type="dxa"/>
            <w:vAlign w:val="center"/>
          </w:tcPr>
          <w:p w:rsidR="00916C15" w:rsidRPr="00916C15" w:rsidRDefault="00916C15" w:rsidP="00916C15">
            <w:pPr>
              <w:widowControl/>
              <w:jc w:val="center"/>
              <w:rPr>
                <w:rFonts w:ascii="Times New Roman" w:eastAsia="Times New Roman" w:hAnsi="Times New Roman" w:cs="Times New Roman"/>
                <w:color w:val="auto"/>
                <w:lang w:bidi="ar-SA"/>
              </w:rPr>
            </w:pPr>
          </w:p>
        </w:tc>
        <w:tc>
          <w:tcPr>
            <w:tcW w:w="1080" w:type="dxa"/>
            <w:tcBorders>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lang w:bidi="ar-SA"/>
              </w:rPr>
            </w:pPr>
          </w:p>
        </w:tc>
        <w:tc>
          <w:tcPr>
            <w:tcW w:w="236" w:type="dxa"/>
            <w:tcBorders>
              <w:top w:val="nil"/>
              <w:left w:val="single" w:sz="4" w:space="0" w:color="auto"/>
              <w:bottom w:val="nil"/>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lang w:bidi="ar-SA"/>
              </w:rPr>
            </w:pPr>
          </w:p>
        </w:tc>
        <w:tc>
          <w:tcPr>
            <w:tcW w:w="1204" w:type="dxa"/>
            <w:tcBorders>
              <w:lef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lang w:bidi="ar-SA"/>
              </w:rPr>
            </w:pPr>
          </w:p>
        </w:tc>
        <w:tc>
          <w:tcPr>
            <w:tcW w:w="900" w:type="dxa"/>
            <w:vAlign w:val="center"/>
          </w:tcPr>
          <w:p w:rsidR="00916C15" w:rsidRPr="00916C15" w:rsidRDefault="00916C15" w:rsidP="00916C15">
            <w:pPr>
              <w:widowControl/>
              <w:jc w:val="center"/>
              <w:rPr>
                <w:rFonts w:ascii="Times New Roman" w:eastAsia="Times New Roman" w:hAnsi="Times New Roman" w:cs="Times New Roman"/>
                <w:color w:val="auto"/>
                <w:lang w:bidi="ar-SA"/>
              </w:rPr>
            </w:pPr>
          </w:p>
        </w:tc>
        <w:tc>
          <w:tcPr>
            <w:tcW w:w="1080" w:type="dxa"/>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линейный</w:t>
            </w:r>
          </w:p>
        </w:tc>
        <w:tc>
          <w:tcPr>
            <w:tcW w:w="540" w:type="dxa"/>
            <w:vAlign w:val="center"/>
          </w:tcPr>
          <w:p w:rsidR="00916C15" w:rsidRPr="00916C15" w:rsidRDefault="00916C15" w:rsidP="00916C15">
            <w:pPr>
              <w:widowControl/>
              <w:jc w:val="center"/>
              <w:rPr>
                <w:rFonts w:ascii="Times New Roman" w:eastAsia="Times New Roman" w:hAnsi="Times New Roman" w:cs="Times New Roman"/>
                <w:color w:val="auto"/>
                <w:lang w:bidi="ar-SA"/>
              </w:rPr>
            </w:pPr>
          </w:p>
        </w:tc>
      </w:tr>
    </w:tbl>
    <w:p w:rsidR="00916C15" w:rsidRPr="00916C15" w:rsidRDefault="00916C15" w:rsidP="00916C15">
      <w:pPr>
        <w:widowControl/>
        <w:rPr>
          <w:rFonts w:ascii="Times New Roman" w:eastAsia="Times New Roman" w:hAnsi="Times New Roman" w:cs="Times New Roman"/>
          <w:color w:val="auto"/>
          <w:sz w:val="12"/>
          <w:lang w:bidi="ar-SA"/>
        </w:rPr>
      </w:pPr>
    </w:p>
    <w:p w:rsidR="00916C15" w:rsidRPr="00916C15" w:rsidRDefault="00916C15" w:rsidP="00916C15">
      <w:pPr>
        <w:widowControl/>
        <w:rPr>
          <w:rFonts w:ascii="Times New Roman" w:eastAsia="Times New Roman" w:hAnsi="Times New Roman" w:cs="Times New Roman"/>
          <w:b/>
          <w:bCs/>
          <w:color w:val="auto"/>
          <w:lang w:bidi="ar-SA"/>
        </w:rPr>
      </w:pPr>
      <w:r w:rsidRPr="00916C15">
        <w:rPr>
          <w:rFonts w:ascii="Times New Roman" w:eastAsia="Times New Roman" w:hAnsi="Times New Roman" w:cs="Times New Roman"/>
          <w:b/>
          <w:bCs/>
          <w:color w:val="auto"/>
          <w:sz w:val="18"/>
          <w:szCs w:val="18"/>
          <w:lang w:bidi="ar-SA"/>
        </w:rPr>
        <w:t xml:space="preserve">   3. Сведения для налогового учета</w:t>
      </w:r>
      <w:r w:rsidRPr="00916C15">
        <w:rPr>
          <w:rFonts w:ascii="Times New Roman" w:eastAsia="Times New Roman" w:hAnsi="Times New Roman" w:cs="Times New Roman"/>
          <w:b/>
          <w:bCs/>
          <w:color w:val="auto"/>
          <w:sz w:val="18"/>
          <w:szCs w:val="18"/>
          <w:lang w:bidi="ar-SA"/>
        </w:rPr>
        <w:tab/>
      </w:r>
      <w:r w:rsidRPr="00916C15">
        <w:rPr>
          <w:rFonts w:ascii="Times New Roman" w:eastAsia="Times New Roman" w:hAnsi="Times New Roman" w:cs="Times New Roman"/>
          <w:b/>
          <w:bCs/>
          <w:color w:val="auto"/>
          <w:sz w:val="18"/>
          <w:szCs w:val="18"/>
          <w:lang w:bidi="ar-SA"/>
        </w:rPr>
        <w:tab/>
      </w:r>
      <w:r w:rsidRPr="00916C15">
        <w:rPr>
          <w:rFonts w:ascii="Times New Roman" w:eastAsia="Times New Roman" w:hAnsi="Times New Roman" w:cs="Times New Roman"/>
          <w:b/>
          <w:bCs/>
          <w:color w:val="auto"/>
          <w:sz w:val="18"/>
          <w:szCs w:val="18"/>
          <w:lang w:bidi="ar-SA"/>
        </w:rPr>
        <w:tab/>
        <w:t>4. Краткая индивидуальная характеристика объекта</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60"/>
        <w:gridCol w:w="1440"/>
        <w:gridCol w:w="1260"/>
        <w:gridCol w:w="236"/>
        <w:gridCol w:w="1924"/>
        <w:gridCol w:w="1620"/>
        <w:gridCol w:w="900"/>
        <w:gridCol w:w="900"/>
        <w:gridCol w:w="720"/>
        <w:gridCol w:w="900"/>
      </w:tblGrid>
      <w:tr w:rsidR="00916C15" w:rsidRPr="00916C15" w:rsidTr="0095002B">
        <w:trPr>
          <w:cantSplit/>
          <w:trHeight w:val="567"/>
        </w:trPr>
        <w:tc>
          <w:tcPr>
            <w:tcW w:w="1260" w:type="dxa"/>
            <w:vMerge w:val="restart"/>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Первоначальная стоимость амортизируемого имущества, руб.</w:t>
            </w:r>
          </w:p>
        </w:tc>
        <w:tc>
          <w:tcPr>
            <w:tcW w:w="1440" w:type="dxa"/>
            <w:vMerge w:val="restart"/>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Категория основных средств, по которым амортизация начисляется в особом порядке</w:t>
            </w:r>
          </w:p>
        </w:tc>
        <w:tc>
          <w:tcPr>
            <w:tcW w:w="1260" w:type="dxa"/>
            <w:vMerge w:val="restart"/>
            <w:tcBorders>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Источник финансирования</w:t>
            </w:r>
          </w:p>
        </w:tc>
        <w:tc>
          <w:tcPr>
            <w:tcW w:w="236" w:type="dxa"/>
            <w:vMerge w:val="restart"/>
            <w:tcBorders>
              <w:top w:val="nil"/>
              <w:left w:val="single" w:sz="4" w:space="0" w:color="auto"/>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924" w:type="dxa"/>
            <w:vMerge w:val="restart"/>
            <w:tcBorders>
              <w:lef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Наименование</w:t>
            </w:r>
          </w:p>
        </w:tc>
        <w:tc>
          <w:tcPr>
            <w:tcW w:w="5040" w:type="dxa"/>
            <w:gridSpan w:val="5"/>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Содержание драгоценных металлов (металлов, камней и т.д.) (на единицу основного средства)</w:t>
            </w:r>
          </w:p>
        </w:tc>
      </w:tr>
      <w:tr w:rsidR="00916C15" w:rsidRPr="00916C15" w:rsidTr="0095002B">
        <w:trPr>
          <w:cantSplit/>
          <w:trHeight w:val="198"/>
        </w:trPr>
        <w:tc>
          <w:tcPr>
            <w:tcW w:w="1260" w:type="dxa"/>
            <w:vMerge/>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440" w:type="dxa"/>
            <w:vMerge/>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260" w:type="dxa"/>
            <w:vMerge/>
            <w:tcBorders>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236" w:type="dxa"/>
            <w:vMerge/>
            <w:tcBorders>
              <w:left w:val="single" w:sz="4" w:space="0" w:color="auto"/>
              <w:bottom w:val="nil"/>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924" w:type="dxa"/>
            <w:vMerge/>
            <w:tcBorders>
              <w:lef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620" w:type="dxa"/>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наименование драгоценных материалов</w:t>
            </w:r>
          </w:p>
        </w:tc>
        <w:tc>
          <w:tcPr>
            <w:tcW w:w="900" w:type="dxa"/>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Номенкла-турный номер</w:t>
            </w:r>
          </w:p>
        </w:tc>
        <w:tc>
          <w:tcPr>
            <w:tcW w:w="900" w:type="dxa"/>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единица измерения</w:t>
            </w:r>
          </w:p>
        </w:tc>
        <w:tc>
          <w:tcPr>
            <w:tcW w:w="720" w:type="dxa"/>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количество</w:t>
            </w:r>
          </w:p>
        </w:tc>
        <w:tc>
          <w:tcPr>
            <w:tcW w:w="900" w:type="dxa"/>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масса</w:t>
            </w:r>
          </w:p>
        </w:tc>
      </w:tr>
      <w:tr w:rsidR="00916C15" w:rsidRPr="00916C15" w:rsidTr="0095002B">
        <w:trPr>
          <w:cantSplit/>
        </w:trPr>
        <w:tc>
          <w:tcPr>
            <w:tcW w:w="126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13</w:t>
            </w:r>
          </w:p>
        </w:tc>
        <w:tc>
          <w:tcPr>
            <w:tcW w:w="144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14</w:t>
            </w:r>
          </w:p>
        </w:tc>
        <w:tc>
          <w:tcPr>
            <w:tcW w:w="1260" w:type="dxa"/>
            <w:tcBorders>
              <w:bottom w:val="single" w:sz="4" w:space="0" w:color="auto"/>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15</w:t>
            </w:r>
          </w:p>
        </w:tc>
        <w:tc>
          <w:tcPr>
            <w:tcW w:w="236" w:type="dxa"/>
            <w:tcBorders>
              <w:top w:val="nil"/>
              <w:left w:val="single" w:sz="4" w:space="0" w:color="auto"/>
              <w:bottom w:val="nil"/>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p>
        </w:tc>
        <w:tc>
          <w:tcPr>
            <w:tcW w:w="1924" w:type="dxa"/>
            <w:tcBorders>
              <w:left w:val="single" w:sz="4" w:space="0" w:color="auto"/>
              <w:bottom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16</w:t>
            </w:r>
          </w:p>
        </w:tc>
        <w:tc>
          <w:tcPr>
            <w:tcW w:w="162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17</w:t>
            </w:r>
          </w:p>
        </w:tc>
        <w:tc>
          <w:tcPr>
            <w:tcW w:w="90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18</w:t>
            </w:r>
          </w:p>
        </w:tc>
        <w:tc>
          <w:tcPr>
            <w:tcW w:w="90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19</w:t>
            </w:r>
          </w:p>
        </w:tc>
        <w:tc>
          <w:tcPr>
            <w:tcW w:w="72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20</w:t>
            </w:r>
          </w:p>
        </w:tc>
        <w:tc>
          <w:tcPr>
            <w:tcW w:w="90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21</w:t>
            </w:r>
          </w:p>
        </w:tc>
      </w:tr>
      <w:tr w:rsidR="00916C15" w:rsidRPr="00916C15" w:rsidTr="0095002B">
        <w:trPr>
          <w:cantSplit/>
          <w:trHeight w:val="284"/>
        </w:trPr>
        <w:tc>
          <w:tcPr>
            <w:tcW w:w="1260" w:type="dxa"/>
            <w:tcBorders>
              <w:bottom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440" w:type="dxa"/>
            <w:tcBorders>
              <w:bottom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260" w:type="dxa"/>
            <w:tcBorders>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236" w:type="dxa"/>
            <w:tcBorders>
              <w:top w:val="nil"/>
              <w:left w:val="single" w:sz="4" w:space="0" w:color="auto"/>
              <w:bottom w:val="nil"/>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924" w:type="dxa"/>
            <w:tcBorders>
              <w:left w:val="single" w:sz="4" w:space="0" w:color="auto"/>
              <w:bottom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620" w:type="dxa"/>
            <w:tcBorders>
              <w:bottom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900" w:type="dxa"/>
            <w:tcBorders>
              <w:bottom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900" w:type="dxa"/>
            <w:tcBorders>
              <w:bottom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720" w:type="dxa"/>
            <w:tcBorders>
              <w:bottom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900" w:type="dxa"/>
            <w:tcBorders>
              <w:bottom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84"/>
        </w:trPr>
        <w:tc>
          <w:tcPr>
            <w:tcW w:w="1260" w:type="dxa"/>
            <w:tcBorders>
              <w:top w:val="single" w:sz="4" w:space="0" w:color="auto"/>
              <w:left w:val="nil"/>
              <w:bottom w:val="nil"/>
              <w:right w:val="nil"/>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440" w:type="dxa"/>
            <w:tcBorders>
              <w:top w:val="single" w:sz="4" w:space="0" w:color="auto"/>
              <w:left w:val="nil"/>
              <w:bottom w:val="nil"/>
              <w:right w:val="nil"/>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260" w:type="dxa"/>
            <w:tcBorders>
              <w:top w:val="single" w:sz="4" w:space="0" w:color="auto"/>
              <w:left w:val="nil"/>
              <w:bottom w:val="nil"/>
              <w:right w:val="nil"/>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236" w:type="dxa"/>
            <w:tcBorders>
              <w:top w:val="nil"/>
              <w:left w:val="nil"/>
              <w:bottom w:val="nil"/>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924" w:type="dxa"/>
            <w:tcBorders>
              <w:top w:val="single" w:sz="4" w:space="0" w:color="auto"/>
              <w:lef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620" w:type="dxa"/>
            <w:tcBorders>
              <w:top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900" w:type="dxa"/>
            <w:tcBorders>
              <w:top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900" w:type="dxa"/>
            <w:tcBorders>
              <w:top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720" w:type="dxa"/>
            <w:tcBorders>
              <w:top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900" w:type="dxa"/>
            <w:tcBorders>
              <w:top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84"/>
        </w:trPr>
        <w:tc>
          <w:tcPr>
            <w:tcW w:w="1260" w:type="dxa"/>
            <w:tcBorders>
              <w:top w:val="nil"/>
              <w:left w:val="nil"/>
              <w:bottom w:val="nil"/>
              <w:right w:val="nil"/>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440" w:type="dxa"/>
            <w:tcBorders>
              <w:top w:val="nil"/>
              <w:left w:val="nil"/>
              <w:bottom w:val="nil"/>
              <w:right w:val="nil"/>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260" w:type="dxa"/>
            <w:tcBorders>
              <w:top w:val="nil"/>
              <w:left w:val="nil"/>
              <w:bottom w:val="nil"/>
              <w:right w:val="nil"/>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236" w:type="dxa"/>
            <w:tcBorders>
              <w:top w:val="nil"/>
              <w:left w:val="nil"/>
              <w:bottom w:val="nil"/>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924" w:type="dxa"/>
            <w:tcBorders>
              <w:lef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620" w:type="dxa"/>
          </w:tcPr>
          <w:p w:rsidR="00916C15" w:rsidRPr="00916C15" w:rsidRDefault="00916C15" w:rsidP="00916C15">
            <w:pPr>
              <w:widowControl/>
              <w:rPr>
                <w:rFonts w:ascii="Times New Roman" w:eastAsia="Times New Roman" w:hAnsi="Times New Roman" w:cs="Times New Roman"/>
                <w:color w:val="auto"/>
                <w:sz w:val="18"/>
                <w:lang w:bidi="ar-SA"/>
              </w:rPr>
            </w:pPr>
          </w:p>
        </w:tc>
        <w:tc>
          <w:tcPr>
            <w:tcW w:w="900" w:type="dxa"/>
          </w:tcPr>
          <w:p w:rsidR="00916C15" w:rsidRPr="00916C15" w:rsidRDefault="00916C15" w:rsidP="00916C15">
            <w:pPr>
              <w:widowControl/>
              <w:rPr>
                <w:rFonts w:ascii="Times New Roman" w:eastAsia="Times New Roman" w:hAnsi="Times New Roman" w:cs="Times New Roman"/>
                <w:color w:val="auto"/>
                <w:sz w:val="18"/>
                <w:lang w:bidi="ar-SA"/>
              </w:rPr>
            </w:pPr>
          </w:p>
        </w:tc>
        <w:tc>
          <w:tcPr>
            <w:tcW w:w="900" w:type="dxa"/>
          </w:tcPr>
          <w:p w:rsidR="00916C15" w:rsidRPr="00916C15" w:rsidRDefault="00916C15" w:rsidP="00916C15">
            <w:pPr>
              <w:widowControl/>
              <w:rPr>
                <w:rFonts w:ascii="Times New Roman" w:eastAsia="Times New Roman" w:hAnsi="Times New Roman" w:cs="Times New Roman"/>
                <w:color w:val="auto"/>
                <w:sz w:val="18"/>
                <w:lang w:bidi="ar-SA"/>
              </w:rPr>
            </w:pPr>
          </w:p>
        </w:tc>
        <w:tc>
          <w:tcPr>
            <w:tcW w:w="720" w:type="dxa"/>
          </w:tcPr>
          <w:p w:rsidR="00916C15" w:rsidRPr="00916C15" w:rsidRDefault="00916C15" w:rsidP="00916C15">
            <w:pPr>
              <w:widowControl/>
              <w:rPr>
                <w:rFonts w:ascii="Times New Roman" w:eastAsia="Times New Roman" w:hAnsi="Times New Roman" w:cs="Times New Roman"/>
                <w:color w:val="auto"/>
                <w:sz w:val="18"/>
                <w:lang w:bidi="ar-SA"/>
              </w:rPr>
            </w:pPr>
          </w:p>
        </w:tc>
        <w:tc>
          <w:tcPr>
            <w:tcW w:w="900" w:type="dxa"/>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84"/>
        </w:trPr>
        <w:tc>
          <w:tcPr>
            <w:tcW w:w="1260" w:type="dxa"/>
            <w:tcBorders>
              <w:top w:val="nil"/>
              <w:left w:val="nil"/>
              <w:bottom w:val="nil"/>
              <w:right w:val="nil"/>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440" w:type="dxa"/>
            <w:tcBorders>
              <w:top w:val="nil"/>
              <w:left w:val="nil"/>
              <w:bottom w:val="nil"/>
              <w:right w:val="nil"/>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260" w:type="dxa"/>
            <w:tcBorders>
              <w:top w:val="nil"/>
              <w:left w:val="nil"/>
              <w:bottom w:val="nil"/>
              <w:right w:val="nil"/>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236" w:type="dxa"/>
            <w:tcBorders>
              <w:top w:val="nil"/>
              <w:left w:val="nil"/>
              <w:bottom w:val="nil"/>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924" w:type="dxa"/>
            <w:tcBorders>
              <w:lef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620" w:type="dxa"/>
          </w:tcPr>
          <w:p w:rsidR="00916C15" w:rsidRPr="00916C15" w:rsidRDefault="00916C15" w:rsidP="00916C15">
            <w:pPr>
              <w:widowControl/>
              <w:rPr>
                <w:rFonts w:ascii="Times New Roman" w:eastAsia="Times New Roman" w:hAnsi="Times New Roman" w:cs="Times New Roman"/>
                <w:color w:val="auto"/>
                <w:sz w:val="18"/>
                <w:lang w:bidi="ar-SA"/>
              </w:rPr>
            </w:pPr>
          </w:p>
        </w:tc>
        <w:tc>
          <w:tcPr>
            <w:tcW w:w="900" w:type="dxa"/>
          </w:tcPr>
          <w:p w:rsidR="00916C15" w:rsidRPr="00916C15" w:rsidRDefault="00916C15" w:rsidP="00916C15">
            <w:pPr>
              <w:widowControl/>
              <w:rPr>
                <w:rFonts w:ascii="Times New Roman" w:eastAsia="Times New Roman" w:hAnsi="Times New Roman" w:cs="Times New Roman"/>
                <w:color w:val="auto"/>
                <w:sz w:val="18"/>
                <w:lang w:bidi="ar-SA"/>
              </w:rPr>
            </w:pPr>
          </w:p>
        </w:tc>
        <w:tc>
          <w:tcPr>
            <w:tcW w:w="900" w:type="dxa"/>
          </w:tcPr>
          <w:p w:rsidR="00916C15" w:rsidRPr="00916C15" w:rsidRDefault="00916C15" w:rsidP="00916C15">
            <w:pPr>
              <w:widowControl/>
              <w:rPr>
                <w:rFonts w:ascii="Times New Roman" w:eastAsia="Times New Roman" w:hAnsi="Times New Roman" w:cs="Times New Roman"/>
                <w:color w:val="auto"/>
                <w:sz w:val="18"/>
                <w:lang w:bidi="ar-SA"/>
              </w:rPr>
            </w:pPr>
          </w:p>
        </w:tc>
        <w:tc>
          <w:tcPr>
            <w:tcW w:w="720" w:type="dxa"/>
          </w:tcPr>
          <w:p w:rsidR="00916C15" w:rsidRPr="00916C15" w:rsidRDefault="00916C15" w:rsidP="00916C15">
            <w:pPr>
              <w:widowControl/>
              <w:rPr>
                <w:rFonts w:ascii="Times New Roman" w:eastAsia="Times New Roman" w:hAnsi="Times New Roman" w:cs="Times New Roman"/>
                <w:color w:val="auto"/>
                <w:sz w:val="18"/>
                <w:lang w:bidi="ar-SA"/>
              </w:rPr>
            </w:pPr>
          </w:p>
        </w:tc>
        <w:tc>
          <w:tcPr>
            <w:tcW w:w="900" w:type="dxa"/>
          </w:tcPr>
          <w:p w:rsidR="00916C15" w:rsidRPr="00916C15" w:rsidRDefault="00916C15" w:rsidP="00916C15">
            <w:pPr>
              <w:widowControl/>
              <w:rPr>
                <w:rFonts w:ascii="Times New Roman" w:eastAsia="Times New Roman" w:hAnsi="Times New Roman" w:cs="Times New Roman"/>
                <w:color w:val="auto"/>
                <w:sz w:val="18"/>
                <w:lang w:bidi="ar-SA"/>
              </w:rPr>
            </w:pPr>
          </w:p>
        </w:tc>
      </w:tr>
    </w:tbl>
    <w:p w:rsidR="00916C15" w:rsidRPr="00916C15" w:rsidRDefault="00916C15" w:rsidP="00916C15">
      <w:pPr>
        <w:widowControl/>
        <w:rPr>
          <w:rFonts w:ascii="Times New Roman" w:eastAsia="Times New Roman" w:hAnsi="Times New Roman" w:cs="Times New Roman"/>
          <w:b/>
          <w:bCs/>
          <w:color w:val="auto"/>
          <w:sz w:val="18"/>
          <w:szCs w:val="18"/>
          <w:lang w:bidi="ar-SA"/>
        </w:rPr>
      </w:pPr>
      <w:r w:rsidRPr="00916C15">
        <w:rPr>
          <w:rFonts w:ascii="Times New Roman" w:eastAsia="Times New Roman" w:hAnsi="Times New Roman" w:cs="Times New Roman"/>
          <w:b/>
          <w:bCs/>
          <w:color w:val="auto"/>
          <w:sz w:val="18"/>
          <w:szCs w:val="18"/>
          <w:lang w:bidi="ar-SA"/>
        </w:rPr>
        <w:t xml:space="preserve">            5. Краткая индивидуальная характеристика объекта</w:t>
      </w:r>
    </w:p>
    <w:p w:rsidR="00916C15" w:rsidRPr="00916C15" w:rsidRDefault="00916C15" w:rsidP="00916C15">
      <w:pPr>
        <w:widowControl/>
        <w:rPr>
          <w:rFonts w:ascii="Times New Roman" w:eastAsia="Times New Roman" w:hAnsi="Times New Roman" w:cs="Times New Roman"/>
          <w:color w:val="auto"/>
          <w:sz w:val="12"/>
          <w:lang w:bidi="ar-SA"/>
        </w:rPr>
      </w:pPr>
    </w:p>
    <w:tbl>
      <w:tblPr>
        <w:tblW w:w="1116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40"/>
        <w:gridCol w:w="720"/>
        <w:gridCol w:w="1080"/>
        <w:gridCol w:w="1080"/>
        <w:gridCol w:w="1080"/>
        <w:gridCol w:w="1080"/>
        <w:gridCol w:w="1980"/>
      </w:tblGrid>
      <w:tr w:rsidR="00916C15" w:rsidRPr="00916C15" w:rsidTr="0095002B">
        <w:trPr>
          <w:cantSplit/>
          <w:trHeight w:val="186"/>
        </w:trPr>
        <w:tc>
          <w:tcPr>
            <w:tcW w:w="4140" w:type="dxa"/>
            <w:vMerge w:val="restart"/>
            <w:tcBorders>
              <w:lef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Наименование конструктивных элементов и других признаков, характеризующих объект</w:t>
            </w:r>
          </w:p>
        </w:tc>
        <w:tc>
          <w:tcPr>
            <w:tcW w:w="5040" w:type="dxa"/>
            <w:gridSpan w:val="5"/>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Качественные и количественные характеристики</w:t>
            </w:r>
          </w:p>
        </w:tc>
        <w:tc>
          <w:tcPr>
            <w:tcW w:w="1980" w:type="dxa"/>
            <w:vMerge w:val="restart"/>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Примечание</w:t>
            </w:r>
          </w:p>
        </w:tc>
      </w:tr>
      <w:tr w:rsidR="00916C15" w:rsidRPr="00916C15" w:rsidTr="0095002B">
        <w:trPr>
          <w:cantSplit/>
          <w:trHeight w:val="198"/>
        </w:trPr>
        <w:tc>
          <w:tcPr>
            <w:tcW w:w="4140" w:type="dxa"/>
            <w:vMerge/>
            <w:tcBorders>
              <w:lef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720" w:type="dxa"/>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Основного объекта</w:t>
            </w:r>
          </w:p>
        </w:tc>
        <w:tc>
          <w:tcPr>
            <w:tcW w:w="4320" w:type="dxa"/>
            <w:gridSpan w:val="4"/>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Пристроенных помещений и др.</w:t>
            </w:r>
          </w:p>
        </w:tc>
        <w:tc>
          <w:tcPr>
            <w:tcW w:w="1980" w:type="dxa"/>
            <w:vMerge/>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p>
        </w:tc>
      </w:tr>
      <w:tr w:rsidR="00916C15" w:rsidRPr="00916C15" w:rsidTr="0095002B">
        <w:trPr>
          <w:cantSplit/>
        </w:trPr>
        <w:tc>
          <w:tcPr>
            <w:tcW w:w="4140" w:type="dxa"/>
            <w:tcBorders>
              <w:lef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22</w:t>
            </w:r>
          </w:p>
        </w:tc>
        <w:tc>
          <w:tcPr>
            <w:tcW w:w="72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23</w:t>
            </w:r>
          </w:p>
        </w:tc>
        <w:tc>
          <w:tcPr>
            <w:tcW w:w="108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24</w:t>
            </w:r>
          </w:p>
        </w:tc>
        <w:tc>
          <w:tcPr>
            <w:tcW w:w="108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25</w:t>
            </w:r>
          </w:p>
        </w:tc>
        <w:tc>
          <w:tcPr>
            <w:tcW w:w="108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26</w:t>
            </w:r>
          </w:p>
        </w:tc>
        <w:tc>
          <w:tcPr>
            <w:tcW w:w="108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27</w:t>
            </w:r>
          </w:p>
        </w:tc>
        <w:tc>
          <w:tcPr>
            <w:tcW w:w="198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28</w:t>
            </w:r>
          </w:p>
        </w:tc>
      </w:tr>
      <w:tr w:rsidR="00916C15" w:rsidRPr="00916C15" w:rsidTr="0095002B">
        <w:trPr>
          <w:cantSplit/>
          <w:trHeight w:val="284"/>
        </w:trPr>
        <w:tc>
          <w:tcPr>
            <w:tcW w:w="4140" w:type="dxa"/>
            <w:tcBorders>
              <w:left w:val="single" w:sz="4" w:space="0" w:color="auto"/>
            </w:tcBorders>
            <w:vAlign w:val="center"/>
          </w:tcPr>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Общая площадь, м</w:t>
            </w:r>
            <w:r w:rsidRPr="00916C15">
              <w:rPr>
                <w:rFonts w:ascii="Times New Roman" w:eastAsia="Times New Roman" w:hAnsi="Times New Roman" w:cs="Times New Roman"/>
                <w:color w:val="auto"/>
                <w:sz w:val="12"/>
                <w:vertAlign w:val="superscript"/>
                <w:lang w:bidi="ar-SA"/>
              </w:rPr>
              <w:t>2</w:t>
            </w:r>
          </w:p>
        </w:tc>
        <w:tc>
          <w:tcPr>
            <w:tcW w:w="72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9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r>
      <w:tr w:rsidR="00916C15" w:rsidRPr="00916C15" w:rsidTr="0095002B">
        <w:trPr>
          <w:cantSplit/>
          <w:trHeight w:val="284"/>
        </w:trPr>
        <w:tc>
          <w:tcPr>
            <w:tcW w:w="4140" w:type="dxa"/>
            <w:tcBorders>
              <w:left w:val="single" w:sz="4" w:space="0" w:color="auto"/>
            </w:tcBorders>
            <w:vAlign w:val="center"/>
          </w:tcPr>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Количество этажей</w:t>
            </w:r>
          </w:p>
        </w:tc>
        <w:tc>
          <w:tcPr>
            <w:tcW w:w="72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9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r>
      <w:tr w:rsidR="00916C15" w:rsidRPr="00916C15" w:rsidTr="0095002B">
        <w:trPr>
          <w:cantSplit/>
          <w:trHeight w:val="284"/>
        </w:trPr>
        <w:tc>
          <w:tcPr>
            <w:tcW w:w="4140" w:type="dxa"/>
            <w:vMerge w:val="restart"/>
            <w:tcBorders>
              <w:left w:val="single" w:sz="4" w:space="0" w:color="auto"/>
            </w:tcBorders>
            <w:vAlign w:val="center"/>
          </w:tcPr>
          <w:p w:rsidR="00916C15" w:rsidRPr="00916C15" w:rsidRDefault="00916C15" w:rsidP="00916C15">
            <w:pPr>
              <w:widowControl/>
              <w:rPr>
                <w:rFonts w:ascii="Times New Roman" w:eastAsia="Times New Roman" w:hAnsi="Times New Roman" w:cs="Times New Roman"/>
                <w:color w:val="auto"/>
                <w:sz w:val="12"/>
                <w:vertAlign w:val="superscript"/>
                <w:lang w:bidi="ar-SA"/>
              </w:rPr>
            </w:pPr>
            <w:r w:rsidRPr="00916C15">
              <w:rPr>
                <w:rFonts w:ascii="Times New Roman" w:eastAsia="Times New Roman" w:hAnsi="Times New Roman" w:cs="Times New Roman"/>
                <w:color w:val="auto"/>
                <w:sz w:val="18"/>
                <w:lang w:bidi="ar-SA"/>
              </w:rPr>
              <w:t>Общий строительный объем, м</w:t>
            </w:r>
            <w:r w:rsidRPr="00916C15">
              <w:rPr>
                <w:rFonts w:ascii="Times New Roman" w:eastAsia="Times New Roman" w:hAnsi="Times New Roman" w:cs="Times New Roman"/>
                <w:color w:val="auto"/>
                <w:sz w:val="12"/>
                <w:vertAlign w:val="superscript"/>
                <w:lang w:bidi="ar-SA"/>
              </w:rPr>
              <w:t>3</w:t>
            </w:r>
          </w:p>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в том числе подземной части</w:t>
            </w:r>
            <w:r w:rsidRPr="00916C15">
              <w:rPr>
                <w:rFonts w:ascii="Times New Roman" w:eastAsia="Times New Roman" w:hAnsi="Times New Roman" w:cs="Times New Roman"/>
                <w:color w:val="auto"/>
                <w:sz w:val="12"/>
                <w:vertAlign w:val="superscript"/>
                <w:lang w:bidi="ar-SA"/>
              </w:rPr>
              <w:t>,</w:t>
            </w:r>
            <w:r w:rsidRPr="00916C15">
              <w:rPr>
                <w:rFonts w:ascii="Times New Roman" w:eastAsia="Times New Roman" w:hAnsi="Times New Roman" w:cs="Times New Roman"/>
                <w:color w:val="auto"/>
                <w:sz w:val="18"/>
                <w:lang w:bidi="ar-SA"/>
              </w:rPr>
              <w:t xml:space="preserve"> м</w:t>
            </w:r>
            <w:r w:rsidRPr="00916C15">
              <w:rPr>
                <w:rFonts w:ascii="Times New Roman" w:eastAsia="Times New Roman" w:hAnsi="Times New Roman" w:cs="Times New Roman"/>
                <w:color w:val="auto"/>
                <w:sz w:val="12"/>
                <w:vertAlign w:val="superscript"/>
                <w:lang w:bidi="ar-SA"/>
              </w:rPr>
              <w:t>3</w:t>
            </w:r>
          </w:p>
        </w:tc>
        <w:tc>
          <w:tcPr>
            <w:tcW w:w="72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9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r>
      <w:tr w:rsidR="00916C15" w:rsidRPr="00916C15" w:rsidTr="0095002B">
        <w:trPr>
          <w:cantSplit/>
          <w:trHeight w:val="284"/>
        </w:trPr>
        <w:tc>
          <w:tcPr>
            <w:tcW w:w="4140" w:type="dxa"/>
            <w:vMerge/>
            <w:tcBorders>
              <w:left w:val="single" w:sz="4" w:space="0" w:color="auto"/>
            </w:tcBorders>
            <w:vAlign w:val="center"/>
          </w:tcPr>
          <w:p w:rsidR="00916C15" w:rsidRPr="00916C15" w:rsidRDefault="00916C15" w:rsidP="00916C15">
            <w:pPr>
              <w:widowControl/>
              <w:rPr>
                <w:rFonts w:ascii="Times New Roman" w:eastAsia="Times New Roman" w:hAnsi="Times New Roman" w:cs="Times New Roman"/>
                <w:color w:val="auto"/>
                <w:sz w:val="18"/>
                <w:lang w:bidi="ar-SA"/>
              </w:rPr>
            </w:pPr>
          </w:p>
        </w:tc>
        <w:tc>
          <w:tcPr>
            <w:tcW w:w="72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9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r>
      <w:tr w:rsidR="00916C15" w:rsidRPr="00916C15" w:rsidTr="0095002B">
        <w:trPr>
          <w:cantSplit/>
          <w:trHeight w:val="284"/>
        </w:trPr>
        <w:tc>
          <w:tcPr>
            <w:tcW w:w="4140" w:type="dxa"/>
            <w:vMerge w:val="restart"/>
            <w:tcBorders>
              <w:left w:val="single" w:sz="4" w:space="0" w:color="auto"/>
            </w:tcBorders>
            <w:vAlign w:val="center"/>
          </w:tcPr>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Площадь встроенных,</w:t>
            </w:r>
          </w:p>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встроенно-пристроенных и пристроенных помещений, м</w:t>
            </w:r>
            <w:r w:rsidRPr="00916C15">
              <w:rPr>
                <w:rFonts w:ascii="Times New Roman" w:eastAsia="Times New Roman" w:hAnsi="Times New Roman" w:cs="Times New Roman"/>
                <w:color w:val="auto"/>
                <w:sz w:val="12"/>
                <w:vertAlign w:val="superscript"/>
                <w:lang w:bidi="ar-SA"/>
              </w:rPr>
              <w:t>2</w:t>
            </w:r>
          </w:p>
        </w:tc>
        <w:tc>
          <w:tcPr>
            <w:tcW w:w="72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9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r>
      <w:tr w:rsidR="00916C15" w:rsidRPr="00916C15" w:rsidTr="0095002B">
        <w:trPr>
          <w:cantSplit/>
          <w:trHeight w:val="284"/>
        </w:trPr>
        <w:tc>
          <w:tcPr>
            <w:tcW w:w="4140" w:type="dxa"/>
            <w:vMerge/>
            <w:tcBorders>
              <w:left w:val="single" w:sz="4" w:space="0" w:color="auto"/>
            </w:tcBorders>
            <w:vAlign w:val="center"/>
          </w:tcPr>
          <w:p w:rsidR="00916C15" w:rsidRPr="00916C15" w:rsidRDefault="00916C15" w:rsidP="00916C15">
            <w:pPr>
              <w:widowControl/>
              <w:rPr>
                <w:rFonts w:ascii="Times New Roman" w:eastAsia="Times New Roman" w:hAnsi="Times New Roman" w:cs="Times New Roman"/>
                <w:color w:val="auto"/>
                <w:sz w:val="18"/>
                <w:lang w:bidi="ar-SA"/>
              </w:rPr>
            </w:pPr>
          </w:p>
        </w:tc>
        <w:tc>
          <w:tcPr>
            <w:tcW w:w="72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9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r>
      <w:tr w:rsidR="00916C15" w:rsidRPr="00916C15" w:rsidTr="0095002B">
        <w:trPr>
          <w:cantSplit/>
          <w:trHeight w:val="284"/>
        </w:trPr>
        <w:tc>
          <w:tcPr>
            <w:tcW w:w="4140" w:type="dxa"/>
            <w:vMerge/>
            <w:tcBorders>
              <w:left w:val="single" w:sz="4" w:space="0" w:color="auto"/>
            </w:tcBorders>
            <w:vAlign w:val="center"/>
          </w:tcPr>
          <w:p w:rsidR="00916C15" w:rsidRPr="00916C15" w:rsidRDefault="00916C15" w:rsidP="00916C15">
            <w:pPr>
              <w:widowControl/>
              <w:rPr>
                <w:rFonts w:ascii="Times New Roman" w:eastAsia="Times New Roman" w:hAnsi="Times New Roman" w:cs="Times New Roman"/>
                <w:color w:val="auto"/>
                <w:sz w:val="18"/>
                <w:lang w:bidi="ar-SA"/>
              </w:rPr>
            </w:pPr>
          </w:p>
        </w:tc>
        <w:tc>
          <w:tcPr>
            <w:tcW w:w="72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98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r>
      <w:tr w:rsidR="00916C15" w:rsidRPr="00916C15" w:rsidTr="0095002B">
        <w:trPr>
          <w:cantSplit/>
          <w:trHeight w:val="284"/>
        </w:trPr>
        <w:tc>
          <w:tcPr>
            <w:tcW w:w="4140" w:type="dxa"/>
            <w:tcBorders>
              <w:left w:val="single" w:sz="4" w:space="0" w:color="auto"/>
              <w:bottom w:val="single" w:sz="4" w:space="0" w:color="auto"/>
            </w:tcBorders>
            <w:vAlign w:val="center"/>
          </w:tcPr>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Материалы перекрытий и стен</w:t>
            </w:r>
          </w:p>
        </w:tc>
        <w:tc>
          <w:tcPr>
            <w:tcW w:w="720" w:type="dxa"/>
            <w:tcBorders>
              <w:bottom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Borders>
              <w:bottom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Borders>
              <w:bottom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Borders>
              <w:bottom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080" w:type="dxa"/>
            <w:tcBorders>
              <w:bottom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980" w:type="dxa"/>
            <w:tcBorders>
              <w:bottom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r>
    </w:tbl>
    <w:p w:rsidR="00916C15" w:rsidRPr="00916C15" w:rsidRDefault="00916C15" w:rsidP="00916C15">
      <w:pPr>
        <w:widowControl/>
        <w:rPr>
          <w:rFonts w:ascii="Times New Roman" w:eastAsia="Times New Roman" w:hAnsi="Times New Roman" w:cs="Times New Roman"/>
          <w:color w:val="auto"/>
          <w:sz w:val="12"/>
          <w:lang w:bidi="ar-SA"/>
        </w:rPr>
      </w:pPr>
    </w:p>
    <w:p w:rsidR="00916C15" w:rsidRPr="00916C15" w:rsidRDefault="00916C15" w:rsidP="00916C15">
      <w:pPr>
        <w:widowControl/>
        <w:rPr>
          <w:rFonts w:ascii="Times New Roman" w:eastAsia="Times New Roman" w:hAnsi="Times New Roman" w:cs="Times New Roman"/>
          <w:b/>
          <w:bCs/>
          <w:color w:val="auto"/>
          <w:sz w:val="18"/>
          <w:szCs w:val="18"/>
          <w:lang w:bidi="ar-SA"/>
        </w:rPr>
      </w:pPr>
      <w:r w:rsidRPr="00916C15">
        <w:rPr>
          <w:rFonts w:ascii="Times New Roman" w:eastAsia="Times New Roman" w:hAnsi="Times New Roman" w:cs="Times New Roman"/>
          <w:b/>
          <w:bCs/>
          <w:color w:val="auto"/>
          <w:sz w:val="18"/>
          <w:szCs w:val="18"/>
          <w:lang w:bidi="ar-SA"/>
        </w:rPr>
        <w:t xml:space="preserve">    6. Другие характеристики</w:t>
      </w:r>
    </w:p>
    <w:tbl>
      <w:tblPr>
        <w:tblW w:w="1116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40"/>
        <w:gridCol w:w="3060"/>
        <w:gridCol w:w="3960"/>
      </w:tblGrid>
      <w:tr w:rsidR="00916C15" w:rsidRPr="00916C15" w:rsidTr="0095002B">
        <w:trPr>
          <w:cantSplit/>
          <w:trHeight w:val="284"/>
        </w:trPr>
        <w:tc>
          <w:tcPr>
            <w:tcW w:w="4140" w:type="dxa"/>
            <w:tcBorders>
              <w:left w:val="single" w:sz="4" w:space="0" w:color="auto"/>
            </w:tcBorders>
            <w:vAlign w:val="center"/>
          </w:tcPr>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1. Код  льготирования</w:t>
            </w:r>
          </w:p>
        </w:tc>
        <w:tc>
          <w:tcPr>
            <w:tcW w:w="7020" w:type="dxa"/>
            <w:gridSpan w:val="2"/>
          </w:tcPr>
          <w:p w:rsidR="00916C15" w:rsidRPr="00916C15" w:rsidRDefault="00916C15" w:rsidP="00916C15">
            <w:pPr>
              <w:widowControl/>
              <w:jc w:val="center"/>
              <w:rPr>
                <w:rFonts w:ascii="Times New Roman" w:eastAsia="Times New Roman" w:hAnsi="Times New Roman" w:cs="Times New Roman"/>
                <w:color w:val="auto"/>
                <w:sz w:val="18"/>
                <w:lang w:bidi="ar-SA"/>
              </w:rPr>
            </w:pPr>
          </w:p>
        </w:tc>
      </w:tr>
      <w:tr w:rsidR="00916C15" w:rsidRPr="00916C15" w:rsidTr="0095002B">
        <w:trPr>
          <w:cantSplit/>
          <w:trHeight w:val="284"/>
        </w:trPr>
        <w:tc>
          <w:tcPr>
            <w:tcW w:w="4140" w:type="dxa"/>
            <w:tcBorders>
              <w:left w:val="single" w:sz="4" w:space="0" w:color="auto"/>
            </w:tcBorders>
            <w:vAlign w:val="center"/>
          </w:tcPr>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2. Код вида основных средств</w:t>
            </w:r>
          </w:p>
        </w:tc>
        <w:tc>
          <w:tcPr>
            <w:tcW w:w="7020" w:type="dxa"/>
            <w:gridSpan w:val="2"/>
          </w:tcPr>
          <w:p w:rsidR="00916C15" w:rsidRPr="00916C15" w:rsidRDefault="00916C15" w:rsidP="00916C15">
            <w:pPr>
              <w:widowControl/>
              <w:jc w:val="center"/>
              <w:rPr>
                <w:rFonts w:ascii="Times New Roman" w:eastAsia="Times New Roman" w:hAnsi="Times New Roman" w:cs="Times New Roman"/>
                <w:color w:val="auto"/>
                <w:sz w:val="18"/>
                <w:lang w:bidi="ar-SA"/>
              </w:rPr>
            </w:pPr>
          </w:p>
        </w:tc>
      </w:tr>
      <w:tr w:rsidR="00916C15" w:rsidRPr="00916C15" w:rsidTr="0095002B">
        <w:trPr>
          <w:cantSplit/>
          <w:trHeight w:val="210"/>
        </w:trPr>
        <w:tc>
          <w:tcPr>
            <w:tcW w:w="4140" w:type="dxa"/>
            <w:vMerge w:val="restart"/>
            <w:tcBorders>
              <w:left w:val="single" w:sz="4" w:space="0" w:color="auto"/>
            </w:tcBorders>
            <w:vAlign w:val="bottom"/>
          </w:tcPr>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3. Код назначения объектов недвижимости</w:t>
            </w:r>
          </w:p>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vertAlign w:val="superscript"/>
                <w:lang w:bidi="ar-SA"/>
              </w:rPr>
              <w:t>*заполняется из справочника кодов назначения объектов недвижимости</w:t>
            </w:r>
          </w:p>
        </w:tc>
        <w:tc>
          <w:tcPr>
            <w:tcW w:w="3060" w:type="dxa"/>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Назначение объекта недвижимости</w:t>
            </w:r>
          </w:p>
        </w:tc>
        <w:tc>
          <w:tcPr>
            <w:tcW w:w="3960" w:type="dxa"/>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Уточненное назначение объекта недвижимости</w:t>
            </w:r>
          </w:p>
        </w:tc>
      </w:tr>
      <w:tr w:rsidR="00916C15" w:rsidRPr="00916C15" w:rsidTr="0095002B">
        <w:trPr>
          <w:cantSplit/>
          <w:trHeight w:val="210"/>
        </w:trPr>
        <w:tc>
          <w:tcPr>
            <w:tcW w:w="4140" w:type="dxa"/>
            <w:vMerge/>
            <w:tcBorders>
              <w:left w:val="single" w:sz="4" w:space="0" w:color="auto"/>
            </w:tcBorders>
            <w:vAlign w:val="bottom"/>
          </w:tcPr>
          <w:p w:rsidR="00916C15" w:rsidRPr="00916C15" w:rsidRDefault="00916C15" w:rsidP="00916C15">
            <w:pPr>
              <w:widowControl/>
              <w:rPr>
                <w:rFonts w:ascii="Times New Roman" w:eastAsia="Times New Roman" w:hAnsi="Times New Roman" w:cs="Times New Roman"/>
                <w:color w:val="auto"/>
                <w:sz w:val="18"/>
                <w:lang w:bidi="ar-SA"/>
              </w:rPr>
            </w:pPr>
          </w:p>
        </w:tc>
        <w:tc>
          <w:tcPr>
            <w:tcW w:w="306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3960" w:type="dxa"/>
          </w:tcPr>
          <w:p w:rsidR="00916C15" w:rsidRPr="00916C15" w:rsidRDefault="00916C15" w:rsidP="00916C15">
            <w:pPr>
              <w:widowControl/>
              <w:jc w:val="center"/>
              <w:rPr>
                <w:rFonts w:ascii="Times New Roman" w:eastAsia="Times New Roman" w:hAnsi="Times New Roman" w:cs="Times New Roman"/>
                <w:color w:val="auto"/>
                <w:sz w:val="18"/>
                <w:lang w:bidi="ar-SA"/>
              </w:rPr>
            </w:pPr>
          </w:p>
        </w:tc>
      </w:tr>
    </w:tbl>
    <w:p w:rsidR="00916C15" w:rsidRPr="00916C15" w:rsidRDefault="00916C15" w:rsidP="00916C15">
      <w:pPr>
        <w:widowControl/>
        <w:rPr>
          <w:rFonts w:ascii="Times New Roman" w:eastAsia="Times New Roman" w:hAnsi="Times New Roman" w:cs="Times New Roman"/>
          <w:color w:val="auto"/>
          <w:sz w:val="12"/>
          <w:lang w:bidi="ar-SA"/>
        </w:rPr>
      </w:pPr>
    </w:p>
    <w:p w:rsidR="00916C15" w:rsidRPr="00916C15" w:rsidRDefault="00916C15" w:rsidP="00916C15">
      <w:pPr>
        <w:widowControl/>
        <w:autoSpaceDE w:val="0"/>
        <w:autoSpaceDN w:val="0"/>
        <w:adjustRightInd w:val="0"/>
        <w:rPr>
          <w:rFonts w:ascii="Times New Roman" w:eastAsia="Times New Roman" w:hAnsi="Times New Roman" w:cs="Times New Roman"/>
          <w:color w:val="auto"/>
          <w:lang w:bidi="ar-SA"/>
        </w:rPr>
      </w:pPr>
      <w:r w:rsidRPr="00916C15">
        <w:rPr>
          <w:rFonts w:ascii="Times New Roman" w:eastAsia="Times New Roman" w:hAnsi="Times New Roman" w:cs="Times New Roman"/>
          <w:sz w:val="18"/>
          <w:szCs w:val="18"/>
          <w:lang w:bidi="ar-SA"/>
        </w:rPr>
        <w:t>соответствует                                                                     требуется</w:t>
      </w:r>
    </w:p>
    <w:p w:rsidR="00916C15" w:rsidRPr="00916C15" w:rsidRDefault="00916C15" w:rsidP="00916C15">
      <w:pPr>
        <w:widowControl/>
        <w:autoSpaceDE w:val="0"/>
        <w:autoSpaceDN w:val="0"/>
        <w:adjustRightInd w:val="0"/>
        <w:rPr>
          <w:rFonts w:ascii="Times New Roman" w:eastAsia="Times New Roman" w:hAnsi="Times New Roman" w:cs="Times New Roman"/>
          <w:color w:val="auto"/>
          <w:lang w:bidi="ar-SA"/>
        </w:rPr>
      </w:pPr>
      <w:r w:rsidRPr="00916C15">
        <w:rPr>
          <w:rFonts w:ascii="Times New Roman" w:eastAsia="Times New Roman" w:hAnsi="Times New Roman" w:cs="Times New Roman"/>
          <w:sz w:val="18"/>
          <w:szCs w:val="18"/>
          <w:lang w:bidi="ar-SA"/>
        </w:rPr>
        <w:t xml:space="preserve">        Объект техническим условиям —————————————————  Доработка ——————————————</w:t>
      </w:r>
    </w:p>
    <w:p w:rsidR="00916C15" w:rsidRPr="00916C15" w:rsidRDefault="00916C15" w:rsidP="00916C15">
      <w:pPr>
        <w:widowControl/>
        <w:autoSpaceDE w:val="0"/>
        <w:autoSpaceDN w:val="0"/>
        <w:adjustRightInd w:val="0"/>
        <w:rPr>
          <w:rFonts w:ascii="Times New Roman" w:eastAsia="Times New Roman" w:hAnsi="Times New Roman" w:cs="Times New Roman"/>
          <w:color w:val="auto"/>
          <w:lang w:bidi="ar-SA"/>
        </w:rPr>
      </w:pPr>
      <w:r w:rsidRPr="00916C15">
        <w:rPr>
          <w:rFonts w:ascii="Times New Roman" w:eastAsia="Times New Roman" w:hAnsi="Times New Roman" w:cs="Times New Roman"/>
          <w:sz w:val="18"/>
          <w:szCs w:val="18"/>
          <w:lang w:bidi="ar-SA"/>
        </w:rPr>
        <w:t xml:space="preserve">                                                                           не соответствует                                                                 не требуется</w:t>
      </w:r>
    </w:p>
    <w:p w:rsidR="00916C15" w:rsidRPr="00916C15" w:rsidRDefault="00916C15" w:rsidP="00916C15">
      <w:pPr>
        <w:widowControl/>
        <w:autoSpaceDE w:val="0"/>
        <w:autoSpaceDN w:val="0"/>
        <w:adjustRightInd w:val="0"/>
        <w:rPr>
          <w:rFonts w:ascii="Times New Roman" w:eastAsia="Times New Roman" w:hAnsi="Times New Roman" w:cs="Times New Roman"/>
          <w:color w:val="auto"/>
          <w:lang w:bidi="ar-SA"/>
        </w:rPr>
      </w:pPr>
      <w:r w:rsidRPr="00916C15">
        <w:rPr>
          <w:rFonts w:ascii="Times New Roman" w:eastAsia="Times New Roman" w:hAnsi="Times New Roman" w:cs="Times New Roman"/>
          <w:sz w:val="18"/>
          <w:szCs w:val="18"/>
          <w:lang w:bidi="ar-SA"/>
        </w:rPr>
        <w:t xml:space="preserve">        ____________________________________________________    _____________________________________________</w:t>
      </w:r>
    </w:p>
    <w:p w:rsidR="00916C15" w:rsidRPr="00916C15" w:rsidRDefault="00916C15" w:rsidP="00916C15">
      <w:pPr>
        <w:widowControl/>
        <w:autoSpaceDE w:val="0"/>
        <w:autoSpaceDN w:val="0"/>
        <w:adjustRightInd w:val="0"/>
        <w:rPr>
          <w:rFonts w:ascii="Times New Roman" w:eastAsia="Times New Roman" w:hAnsi="Times New Roman" w:cs="Times New Roman"/>
          <w:color w:val="auto"/>
          <w:lang w:bidi="ar-SA"/>
        </w:rPr>
      </w:pP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t xml:space="preserve">      указать, что не соответствует       </w:t>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t xml:space="preserve">                    указать, что требуется</w:t>
      </w:r>
    </w:p>
    <w:p w:rsidR="00916C15" w:rsidRPr="00916C15" w:rsidRDefault="00916C15" w:rsidP="00916C15">
      <w:pPr>
        <w:widowControl/>
        <w:autoSpaceDE w:val="0"/>
        <w:autoSpaceDN w:val="0"/>
        <w:adjustRightInd w:val="0"/>
        <w:rPr>
          <w:rFonts w:ascii="Times New Roman" w:eastAsia="Times New Roman" w:hAnsi="Times New Roman" w:cs="Times New Roman"/>
          <w:sz w:val="18"/>
          <w:szCs w:val="18"/>
          <w:lang w:bidi="ar-SA"/>
        </w:rPr>
      </w:pPr>
    </w:p>
    <w:p w:rsidR="00916C15" w:rsidRPr="00916C15" w:rsidRDefault="00916C15" w:rsidP="00916C15">
      <w:pPr>
        <w:widowControl/>
        <w:autoSpaceDE w:val="0"/>
        <w:autoSpaceDN w:val="0"/>
        <w:adjustRightInd w:val="0"/>
        <w:rPr>
          <w:rFonts w:ascii="Times New Roman" w:eastAsia="Times New Roman" w:hAnsi="Times New Roman" w:cs="Times New Roman"/>
          <w:sz w:val="18"/>
          <w:szCs w:val="18"/>
          <w:lang w:bidi="ar-SA"/>
        </w:rPr>
      </w:pPr>
      <w:r w:rsidRPr="00916C15">
        <w:rPr>
          <w:rFonts w:ascii="Times New Roman" w:eastAsia="Times New Roman" w:hAnsi="Times New Roman" w:cs="Times New Roman"/>
          <w:sz w:val="18"/>
          <w:szCs w:val="18"/>
          <w:lang w:bidi="ar-SA"/>
        </w:rPr>
        <w:t xml:space="preserve">        Заключение комиссии: _______________________________________________________________________________________________________</w:t>
      </w:r>
    </w:p>
    <w:p w:rsidR="00916C15" w:rsidRPr="00916C15" w:rsidRDefault="00916C15" w:rsidP="00916C15">
      <w:pPr>
        <w:widowControl/>
        <w:rPr>
          <w:rFonts w:ascii="Times New Roman" w:eastAsia="Times New Roman" w:hAnsi="Times New Roman" w:cs="Times New Roman"/>
          <w:color w:val="auto"/>
          <w:sz w:val="12"/>
          <w:lang w:bidi="ar-SA"/>
        </w:rPr>
      </w:pP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 xml:space="preserve">        ___________________________________________________________________________________________________________________________</w:t>
      </w:r>
    </w:p>
    <w:p w:rsidR="00916C15" w:rsidRPr="00916C15" w:rsidRDefault="00916C15" w:rsidP="00916C15">
      <w:pPr>
        <w:widowControl/>
        <w:rPr>
          <w:rFonts w:ascii="Times New Roman" w:eastAsia="Times New Roman" w:hAnsi="Times New Roman" w:cs="Times New Roman"/>
          <w:color w:val="auto"/>
          <w:sz w:val="12"/>
          <w:lang w:bidi="ar-SA"/>
        </w:rPr>
      </w:pPr>
    </w:p>
    <w:p w:rsidR="00916C15" w:rsidRPr="00916C15" w:rsidRDefault="00916C15" w:rsidP="00916C15">
      <w:pPr>
        <w:widowControl/>
        <w:autoSpaceDE w:val="0"/>
        <w:autoSpaceDN w:val="0"/>
        <w:adjustRightInd w:val="0"/>
        <w:rPr>
          <w:rFonts w:ascii="Times New Roman" w:eastAsia="Times New Roman" w:hAnsi="Times New Roman" w:cs="Times New Roman"/>
          <w:sz w:val="18"/>
          <w:szCs w:val="18"/>
          <w:lang w:bidi="ar-SA"/>
        </w:rPr>
      </w:pPr>
      <w:r w:rsidRPr="00916C15">
        <w:rPr>
          <w:rFonts w:ascii="Times New Roman" w:eastAsia="Times New Roman" w:hAnsi="Times New Roman" w:cs="Times New Roman"/>
          <w:sz w:val="18"/>
          <w:szCs w:val="18"/>
          <w:lang w:bidi="ar-SA"/>
        </w:rPr>
        <w:t xml:space="preserve">        ___________________________________________________________________________________________________________________________</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2"/>
          <w:lang w:bidi="ar-SA"/>
        </w:rPr>
      </w:pPr>
    </w:p>
    <w:p w:rsidR="00916C15" w:rsidRPr="00916C15" w:rsidRDefault="00916C15" w:rsidP="00916C15">
      <w:pPr>
        <w:widowControl/>
        <w:autoSpaceDE w:val="0"/>
        <w:autoSpaceDN w:val="0"/>
        <w:adjustRightInd w:val="0"/>
        <w:rPr>
          <w:rFonts w:ascii="Times New Roman" w:eastAsia="Times New Roman" w:hAnsi="Times New Roman" w:cs="Times New Roman"/>
          <w:sz w:val="18"/>
          <w:szCs w:val="18"/>
          <w:lang w:bidi="ar-SA"/>
        </w:rPr>
      </w:pPr>
      <w:r w:rsidRPr="00916C15">
        <w:rPr>
          <w:rFonts w:ascii="Times New Roman" w:eastAsia="Times New Roman" w:hAnsi="Times New Roman" w:cs="Times New Roman"/>
          <w:sz w:val="18"/>
          <w:szCs w:val="18"/>
          <w:lang w:bidi="ar-SA"/>
        </w:rPr>
        <w:t xml:space="preserve">        Приложение. Техническая документация _______________________________________________________________________________________</w:t>
      </w:r>
    </w:p>
    <w:p w:rsidR="00916C15" w:rsidRPr="00916C15" w:rsidRDefault="00916C15" w:rsidP="00916C15">
      <w:pPr>
        <w:widowControl/>
        <w:rPr>
          <w:rFonts w:ascii="Times New Roman" w:eastAsia="Times New Roman" w:hAnsi="Times New Roman" w:cs="Times New Roman"/>
          <w:color w:val="auto"/>
          <w:sz w:val="12"/>
          <w:lang w:bidi="ar-SA"/>
        </w:rPr>
      </w:pPr>
    </w:p>
    <w:p w:rsidR="00916C15" w:rsidRPr="00916C15" w:rsidRDefault="00916C15" w:rsidP="00916C15">
      <w:pPr>
        <w:widowControl/>
        <w:autoSpaceDE w:val="0"/>
        <w:autoSpaceDN w:val="0"/>
        <w:adjustRightInd w:val="0"/>
        <w:rPr>
          <w:rFonts w:ascii="Times New Roman" w:eastAsia="Times New Roman" w:hAnsi="Times New Roman" w:cs="Times New Roman"/>
          <w:color w:val="auto"/>
          <w:lang w:bidi="ar-SA"/>
        </w:rPr>
      </w:pPr>
      <w:r w:rsidRPr="00916C15">
        <w:rPr>
          <w:rFonts w:ascii="Times New Roman" w:eastAsia="Times New Roman" w:hAnsi="Times New Roman" w:cs="Times New Roman"/>
          <w:sz w:val="18"/>
          <w:szCs w:val="18"/>
          <w:lang w:bidi="ar-SA"/>
        </w:rPr>
        <w:t xml:space="preserve">        Комиссия по приему-передаче:</w:t>
      </w:r>
    </w:p>
    <w:p w:rsidR="00916C15" w:rsidRPr="00916C15" w:rsidRDefault="00916C15" w:rsidP="00916C15">
      <w:pPr>
        <w:widowControl/>
        <w:autoSpaceDE w:val="0"/>
        <w:autoSpaceDN w:val="0"/>
        <w:adjustRightInd w:val="0"/>
        <w:ind w:firstLine="708"/>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t xml:space="preserve">    Председатель комиссии _____________________________________ _____________ _____________________</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2"/>
          <w:lang w:bidi="ar-SA"/>
        </w:rPr>
      </w:pP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2"/>
          <w:szCs w:val="18"/>
          <w:lang w:bidi="ar-SA"/>
        </w:rPr>
        <w:t xml:space="preserve"> должность                                                                                 подпись                         расшифровка  подписи</w:t>
      </w:r>
    </w:p>
    <w:p w:rsidR="00916C15" w:rsidRPr="00916C15" w:rsidRDefault="00916C15" w:rsidP="00916C15">
      <w:pPr>
        <w:widowControl/>
        <w:autoSpaceDE w:val="0"/>
        <w:autoSpaceDN w:val="0"/>
        <w:adjustRightInd w:val="0"/>
        <w:ind w:left="2124" w:firstLine="708"/>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 xml:space="preserve">    Члены комиссии:            _____________________________________ _____________ _____________________</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2"/>
          <w:lang w:bidi="ar-SA"/>
        </w:rPr>
      </w:pPr>
      <w:r w:rsidRPr="00916C15">
        <w:rPr>
          <w:rFonts w:ascii="Times New Roman" w:eastAsia="Times New Roman" w:hAnsi="Times New Roman" w:cs="Times New Roman"/>
          <w:sz w:val="12"/>
          <w:szCs w:val="18"/>
          <w:lang w:bidi="ar-SA"/>
        </w:rPr>
        <w:tab/>
      </w:r>
      <w:r w:rsidRPr="00916C15">
        <w:rPr>
          <w:rFonts w:ascii="Times New Roman" w:eastAsia="Times New Roman" w:hAnsi="Times New Roman" w:cs="Times New Roman"/>
          <w:sz w:val="12"/>
          <w:szCs w:val="18"/>
          <w:lang w:bidi="ar-SA"/>
        </w:rPr>
        <w:tab/>
      </w:r>
      <w:r w:rsidRPr="00916C15">
        <w:rPr>
          <w:rFonts w:ascii="Times New Roman" w:eastAsia="Times New Roman" w:hAnsi="Times New Roman" w:cs="Times New Roman"/>
          <w:sz w:val="12"/>
          <w:szCs w:val="18"/>
          <w:lang w:bidi="ar-SA"/>
        </w:rPr>
        <w:tab/>
        <w:t xml:space="preserve">                             должность                                                                                подпись                          расшифровка  подписи</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t xml:space="preserve">              _____________________________________ _____________ _____________________</w:t>
      </w:r>
    </w:p>
    <w:p w:rsidR="00916C15" w:rsidRPr="00916C15" w:rsidRDefault="00916C15" w:rsidP="00916C15">
      <w:pPr>
        <w:widowControl/>
        <w:autoSpaceDE w:val="0"/>
        <w:autoSpaceDN w:val="0"/>
        <w:adjustRightInd w:val="0"/>
        <w:rPr>
          <w:rFonts w:ascii="Times New Roman" w:eastAsia="Times New Roman" w:hAnsi="Times New Roman" w:cs="Times New Roman"/>
          <w:sz w:val="12"/>
          <w:szCs w:val="18"/>
          <w:lang w:bidi="ar-SA"/>
        </w:rPr>
      </w:pPr>
      <w:r w:rsidRPr="00916C15">
        <w:rPr>
          <w:rFonts w:ascii="Times New Roman" w:eastAsia="Times New Roman" w:hAnsi="Times New Roman" w:cs="Times New Roman"/>
          <w:sz w:val="12"/>
          <w:szCs w:val="18"/>
          <w:lang w:bidi="ar-SA"/>
        </w:rPr>
        <w:t xml:space="preserve">  должность                                                                                 подпись                         расшифровка  подписи</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t xml:space="preserve">              _____________________________________ _____________ _____________________</w:t>
      </w:r>
    </w:p>
    <w:p w:rsidR="00916C15" w:rsidRPr="00916C15" w:rsidRDefault="00916C15" w:rsidP="00916C15">
      <w:pPr>
        <w:widowControl/>
        <w:autoSpaceDE w:val="0"/>
        <w:autoSpaceDN w:val="0"/>
        <w:adjustRightInd w:val="0"/>
        <w:rPr>
          <w:rFonts w:ascii="Times New Roman" w:eastAsia="Times New Roman" w:hAnsi="Times New Roman" w:cs="Times New Roman"/>
          <w:sz w:val="12"/>
          <w:szCs w:val="18"/>
          <w:lang w:bidi="ar-SA"/>
        </w:rPr>
      </w:pPr>
      <w:r w:rsidRPr="00916C15">
        <w:rPr>
          <w:rFonts w:ascii="Times New Roman" w:eastAsia="Times New Roman" w:hAnsi="Times New Roman" w:cs="Times New Roman"/>
          <w:sz w:val="12"/>
          <w:szCs w:val="18"/>
          <w:lang w:bidi="ar-SA"/>
        </w:rPr>
        <w:t xml:space="preserve">  должность                                                                                 подпись                         расшифровка  подписи</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2"/>
          <w:lang w:bidi="ar-SA"/>
        </w:rPr>
      </w:pPr>
      <w:r w:rsidRPr="00916C15">
        <w:rPr>
          <w:rFonts w:ascii="Times New Roman" w:eastAsia="Times New Roman" w:hAnsi="Times New Roman" w:cs="Times New Roman"/>
          <w:sz w:val="18"/>
          <w:szCs w:val="18"/>
          <w:lang w:bidi="ar-SA"/>
        </w:rPr>
        <w:t xml:space="preserve">        Результат испытания на "__" ___________ 20__ г.</w:t>
      </w:r>
      <w:r w:rsidRPr="00916C15">
        <w:rPr>
          <w:rFonts w:ascii="Times New Roman" w:eastAsia="Times New Roman" w:hAnsi="Times New Roman" w:cs="Times New Roman"/>
          <w:sz w:val="18"/>
          <w:szCs w:val="18"/>
          <w:lang w:bidi="ar-SA"/>
        </w:rPr>
        <w:tab/>
      </w:r>
    </w:p>
    <w:p w:rsidR="00916C15" w:rsidRPr="00916C15" w:rsidRDefault="00916C15" w:rsidP="00916C15">
      <w:pPr>
        <w:widowControl/>
        <w:autoSpaceDE w:val="0"/>
        <w:autoSpaceDN w:val="0"/>
        <w:adjustRightInd w:val="0"/>
        <w:rPr>
          <w:rFonts w:ascii="Times New Roman" w:eastAsia="Times New Roman" w:hAnsi="Times New Roman" w:cs="Times New Roman"/>
          <w:sz w:val="12"/>
          <w:szCs w:val="18"/>
          <w:lang w:bidi="ar-SA"/>
        </w:rPr>
      </w:pPr>
    </w:p>
    <w:p w:rsidR="00916C15" w:rsidRPr="00916C15" w:rsidRDefault="00916C15" w:rsidP="00916C15">
      <w:pPr>
        <w:widowControl/>
        <w:autoSpaceDE w:val="0"/>
        <w:autoSpaceDN w:val="0"/>
        <w:adjustRightInd w:val="0"/>
        <w:rPr>
          <w:rFonts w:ascii="Times New Roman" w:eastAsia="Times New Roman" w:hAnsi="Times New Roman" w:cs="Times New Roman"/>
          <w:sz w:val="18"/>
          <w:szCs w:val="18"/>
          <w:lang w:bidi="ar-SA"/>
        </w:rPr>
      </w:pPr>
      <w:r w:rsidRPr="00916C15">
        <w:rPr>
          <w:rFonts w:ascii="Times New Roman" w:eastAsia="Times New Roman" w:hAnsi="Times New Roman" w:cs="Times New Roman"/>
          <w:sz w:val="18"/>
          <w:szCs w:val="18"/>
          <w:lang w:bidi="ar-SA"/>
        </w:rPr>
        <w:t xml:space="preserve">        Объект основных средств</w:t>
      </w:r>
    </w:p>
    <w:tbl>
      <w:tblPr>
        <w:tblW w:w="11036" w:type="dxa"/>
        <w:tblInd w:w="412" w:type="dxa"/>
        <w:tblLayout w:type="fixed"/>
        <w:tblLook w:val="0000" w:firstRow="0" w:lastRow="0" w:firstColumn="0" w:lastColumn="0" w:noHBand="0" w:noVBand="0"/>
      </w:tblPr>
      <w:tblGrid>
        <w:gridCol w:w="776"/>
        <w:gridCol w:w="3184"/>
        <w:gridCol w:w="1260"/>
        <w:gridCol w:w="236"/>
        <w:gridCol w:w="1080"/>
        <w:gridCol w:w="3240"/>
        <w:gridCol w:w="1260"/>
      </w:tblGrid>
      <w:tr w:rsidR="00916C15" w:rsidRPr="00916C15" w:rsidTr="0095002B">
        <w:trPr>
          <w:cantSplit/>
          <w:trHeight w:val="284"/>
        </w:trPr>
        <w:tc>
          <w:tcPr>
            <w:tcW w:w="776" w:type="dxa"/>
            <w:vAlign w:val="bottom"/>
          </w:tcPr>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Сдал:</w:t>
            </w:r>
          </w:p>
        </w:tc>
        <w:tc>
          <w:tcPr>
            <w:tcW w:w="3184" w:type="dxa"/>
            <w:vAlign w:val="bottom"/>
          </w:tcPr>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Код материально ответственного лица</w:t>
            </w:r>
          </w:p>
        </w:tc>
        <w:tc>
          <w:tcPr>
            <w:tcW w:w="1260" w:type="dxa"/>
            <w:tcBorders>
              <w:top w:val="single" w:sz="4" w:space="0" w:color="auto"/>
              <w:left w:val="single" w:sz="4" w:space="0" w:color="auto"/>
              <w:bottom w:val="single" w:sz="4" w:space="0" w:color="auto"/>
              <w:right w:val="single" w:sz="4" w:space="0" w:color="auto"/>
            </w:tcBorders>
            <w:vAlign w:val="bottom"/>
          </w:tcPr>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p>
        </w:tc>
        <w:tc>
          <w:tcPr>
            <w:tcW w:w="236" w:type="dxa"/>
            <w:tcBorders>
              <w:left w:val="single" w:sz="4" w:space="0" w:color="auto"/>
            </w:tcBorders>
            <w:vAlign w:val="bottom"/>
          </w:tcPr>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p>
        </w:tc>
        <w:tc>
          <w:tcPr>
            <w:tcW w:w="1080" w:type="dxa"/>
            <w:vAlign w:val="bottom"/>
          </w:tcPr>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Принял:</w:t>
            </w:r>
          </w:p>
        </w:tc>
        <w:tc>
          <w:tcPr>
            <w:tcW w:w="3240" w:type="dxa"/>
            <w:vAlign w:val="bottom"/>
          </w:tcPr>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код материально ответственного лица</w:t>
            </w:r>
          </w:p>
        </w:tc>
        <w:tc>
          <w:tcPr>
            <w:tcW w:w="1260" w:type="dxa"/>
            <w:tcBorders>
              <w:top w:val="single" w:sz="4" w:space="0" w:color="auto"/>
              <w:left w:val="single" w:sz="4" w:space="0" w:color="auto"/>
              <w:bottom w:val="single" w:sz="4" w:space="0" w:color="auto"/>
              <w:right w:val="single" w:sz="4" w:space="0" w:color="auto"/>
            </w:tcBorders>
            <w:vAlign w:val="bottom"/>
          </w:tcPr>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p>
        </w:tc>
      </w:tr>
    </w:tbl>
    <w:p w:rsidR="00916C15" w:rsidRPr="00916C15" w:rsidRDefault="00916C15" w:rsidP="00916C15">
      <w:pPr>
        <w:widowControl/>
        <w:autoSpaceDE w:val="0"/>
        <w:autoSpaceDN w:val="0"/>
        <w:adjustRightInd w:val="0"/>
        <w:rPr>
          <w:rFonts w:ascii="Times New Roman" w:eastAsia="Times New Roman" w:hAnsi="Times New Roman" w:cs="Times New Roman"/>
          <w:sz w:val="18"/>
          <w:szCs w:val="18"/>
          <w:lang w:bidi="ar-SA"/>
        </w:rPr>
      </w:pPr>
    </w:p>
    <w:p w:rsidR="00916C15" w:rsidRPr="00916C15" w:rsidRDefault="00916C15" w:rsidP="00916C15">
      <w:pPr>
        <w:widowControl/>
        <w:autoSpaceDE w:val="0"/>
        <w:autoSpaceDN w:val="0"/>
        <w:adjustRightInd w:val="0"/>
        <w:rPr>
          <w:rFonts w:ascii="Times New Roman" w:eastAsia="Times New Roman" w:hAnsi="Times New Roman" w:cs="Times New Roman"/>
          <w:color w:val="auto"/>
          <w:lang w:bidi="ar-SA"/>
        </w:rPr>
      </w:pPr>
      <w:r w:rsidRPr="00916C15">
        <w:rPr>
          <w:rFonts w:ascii="Times New Roman" w:eastAsia="Times New Roman" w:hAnsi="Times New Roman" w:cs="Times New Roman"/>
          <w:sz w:val="18"/>
          <w:szCs w:val="18"/>
          <w:lang w:bidi="ar-SA"/>
        </w:rPr>
        <w:t xml:space="preserve">        _________________ _______________ ________________________      _____________________ _____________ _________________________</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2"/>
          <w:lang w:bidi="ar-SA"/>
        </w:rPr>
      </w:pPr>
      <w:r w:rsidRPr="00916C15">
        <w:rPr>
          <w:rFonts w:ascii="Times New Roman" w:eastAsia="Times New Roman" w:hAnsi="Times New Roman" w:cs="Times New Roman"/>
          <w:sz w:val="12"/>
          <w:szCs w:val="18"/>
          <w:lang w:bidi="ar-SA"/>
        </w:rPr>
        <w:t xml:space="preserve">                       должность                                       подпись                                 расшифровка  подписидолжность                                             подпись                              расшифровка  подписи</w:t>
      </w:r>
    </w:p>
    <w:p w:rsidR="00916C15" w:rsidRPr="00916C15" w:rsidRDefault="00916C15" w:rsidP="00916C15">
      <w:pPr>
        <w:widowControl/>
        <w:autoSpaceDE w:val="0"/>
        <w:autoSpaceDN w:val="0"/>
        <w:adjustRightInd w:val="0"/>
        <w:rPr>
          <w:rFonts w:ascii="Times New Roman" w:eastAsia="Times New Roman" w:hAnsi="Times New Roman" w:cs="Times New Roman"/>
          <w:sz w:val="18"/>
          <w:szCs w:val="18"/>
          <w:lang w:bidi="ar-SA"/>
        </w:rPr>
      </w:pPr>
    </w:p>
    <w:p w:rsidR="00916C15" w:rsidRPr="00916C15" w:rsidRDefault="00916C15" w:rsidP="00916C15">
      <w:pPr>
        <w:widowControl/>
        <w:autoSpaceDE w:val="0"/>
        <w:autoSpaceDN w:val="0"/>
        <w:adjustRightInd w:val="0"/>
        <w:rPr>
          <w:rFonts w:ascii="Times New Roman" w:eastAsia="Times New Roman" w:hAnsi="Times New Roman" w:cs="Times New Roman"/>
          <w:sz w:val="18"/>
          <w:szCs w:val="18"/>
          <w:lang w:bidi="ar-SA"/>
        </w:rPr>
      </w:pPr>
      <w:r w:rsidRPr="00916C15">
        <w:rPr>
          <w:rFonts w:ascii="Times New Roman" w:eastAsia="Times New Roman" w:hAnsi="Times New Roman" w:cs="Times New Roman"/>
          <w:sz w:val="18"/>
          <w:szCs w:val="18"/>
          <w:lang w:bidi="ar-SA"/>
        </w:rPr>
        <w:t xml:space="preserve">         "__" ___________ 20__ г.                                                                             "__" ___________ 20__ г.    </w:t>
      </w:r>
    </w:p>
    <w:p w:rsidR="00916C15" w:rsidRPr="00916C15" w:rsidRDefault="00916C15" w:rsidP="00916C15">
      <w:pPr>
        <w:widowControl/>
        <w:autoSpaceDE w:val="0"/>
        <w:autoSpaceDN w:val="0"/>
        <w:adjustRightInd w:val="0"/>
        <w:rPr>
          <w:rFonts w:ascii="Times New Roman" w:eastAsia="Times New Roman" w:hAnsi="Times New Roman" w:cs="Times New Roman"/>
          <w:color w:val="auto"/>
          <w:lang w:bidi="ar-SA"/>
        </w:rPr>
      </w:pPr>
    </w:p>
    <w:p w:rsidR="00916C15" w:rsidRPr="00916C15" w:rsidRDefault="00916C15" w:rsidP="00916C15">
      <w:pPr>
        <w:widowControl/>
        <w:autoSpaceDE w:val="0"/>
        <w:autoSpaceDN w:val="0"/>
        <w:adjustRightInd w:val="0"/>
        <w:ind w:left="4956" w:firstLine="708"/>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 xml:space="preserve">  По доверенности от "__" ______________ 20__ г. № __________,</w:t>
      </w:r>
    </w:p>
    <w:p w:rsidR="00916C15" w:rsidRPr="00916C15" w:rsidRDefault="00916C15" w:rsidP="00916C15">
      <w:pPr>
        <w:widowControl/>
        <w:autoSpaceDE w:val="0"/>
        <w:autoSpaceDN w:val="0"/>
        <w:adjustRightInd w:val="0"/>
        <w:ind w:left="5664"/>
        <w:rPr>
          <w:rFonts w:ascii="Times New Roman" w:eastAsia="Times New Roman" w:hAnsi="Times New Roman" w:cs="Times New Roman"/>
          <w:color w:val="auto"/>
          <w:sz w:val="18"/>
          <w:lang w:bidi="ar-SA"/>
        </w:rPr>
      </w:pPr>
      <w:r w:rsidRPr="00916C15">
        <w:rPr>
          <w:rFonts w:ascii="Times New Roman" w:eastAsia="Times New Roman" w:hAnsi="Times New Roman" w:cs="Times New Roman"/>
          <w:noProof/>
          <w:sz w:val="18"/>
          <w:szCs w:val="18"/>
          <w:lang w:bidi="ar-SA"/>
        </w:rPr>
        <mc:AlternateContent>
          <mc:Choice Requires="wps">
            <w:drawing>
              <wp:anchor distT="0" distB="0" distL="114300" distR="114300" simplePos="0" relativeHeight="251659264" behindDoc="0" locked="0" layoutInCell="1" allowOverlap="1" wp14:anchorId="68333F04" wp14:editId="11055E03">
                <wp:simplePos x="0" y="0"/>
                <wp:positionH relativeFrom="column">
                  <wp:posOffset>1371600</wp:posOffset>
                </wp:positionH>
                <wp:positionV relativeFrom="paragraph">
                  <wp:posOffset>72390</wp:posOffset>
                </wp:positionV>
                <wp:extent cx="1143000" cy="228600"/>
                <wp:effectExtent l="0" t="0" r="19050" b="19050"/>
                <wp:wrapNone/>
                <wp:docPr id="3"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 o:spid="_x0000_s1026" style="position:absolute;margin-left:108pt;margin-top:5.7pt;width:90pt;height:1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fH6SQIAAE0EAAAOAAAAZHJzL2Uyb0RvYy54bWysVM2OEzEMviPxDlHu7HTa7tIddbpadSlC&#10;WmClhQdIM5lORCYJTtppOSFxReIReAguiJ99hukb4WS6pYUboofIHtuf7c92xxfrWpGVACeNzml6&#10;0qNEaG4KqRc5ff1q9mhEifNMF0wZLXK6EY5eTB4+GDc2E31TGVUIIAiiXdbYnFbe2yxJHK9EzdyJ&#10;sUKjsTRQM48qLJICWIPotUr6vd5Z0hgoLBgunMOvV52RTiJ+WQruX5alE56onGJtPr4Q33l4k8mY&#10;ZQtgtpJ8Vwb7hypqJjUm3UNdMc/IEuRfULXkYJwp/Qk3dWLKUnIRe8Bu0t4f3dxWzIrYC5Lj7J4m&#10;9/9g+YvVDRBZ5HRAiWY1jqj9vH2//dT+aO+2H9ov7V37ffux/dl+bb+RQeCrsS7DsFt7A6FjZ68N&#10;f+OINtOK6YW4BDBNJViBVabBPzkKCIrDUDJvnpsC07GlN5G6dQl1AERSyDpOaLOfkFh7wvFjmg4H&#10;vR4OkqOt3x+doRxSsOw+2oLzT4WpSRByCrgBEZ2trp3vXO9dYvVGyWImlYoKLOZTBWTFcFtm8bdD&#10;d4duSpMmp+en/dOIfGRzhxBYaSi2y3rkVkuPa69kndPR3ollgbYnusAAlnkmVSdjd0rveAzUdSOY&#10;m2KDNILpdhpvEIXKwDtKGtznnLq3SwaCEvVM4yjO0+EwHEBUhqeP+6jAoWV+aGGaI1ROPSWdOPXd&#10;0SwtyEWFmdLYuzaXOL5SRmbDaLuqdsXizsbZ7O4rHMWhHr1+/wtMfgEAAP//AwBQSwMEFAAGAAgA&#10;AAAhAGCMHGfeAAAACQEAAA8AAABkcnMvZG93bnJldi54bWxMj0FPg0AQhe9N/A+bMfHWLlBSLbI0&#10;RlMTjy29eBvYEVB2l7BLi/56pyc9znsvb76X72bTizONvnNWQbyKQJCtne5so+BU7pcPIHxAq7F3&#10;lhR8k4ddcbPIMdPuYg90PoZGcIn1GSpoQxgyKX3dkkG/cgNZ9j7caDDwOTZSj3jhctPLJIo20mBn&#10;+UOLAz23VH8dJ6Og6pIT/hzK18hs9+vwNpef0/uLUne389MjiEBz+AvDFZ/RoWCmyk1We9ErSOIN&#10;bwlsxCkIDqy3V6FSkN6nIItc/l9Q/AIAAP//AwBQSwECLQAUAAYACAAAACEAtoM4kv4AAADhAQAA&#10;EwAAAAAAAAAAAAAAAAAAAAAAW0NvbnRlbnRfVHlwZXNdLnhtbFBLAQItABQABgAIAAAAIQA4/SH/&#10;1gAAAJQBAAALAAAAAAAAAAAAAAAAAC8BAABfcmVscy8ucmVsc1BLAQItABQABgAIAAAAIQAemfH6&#10;SQIAAE0EAAAOAAAAAAAAAAAAAAAAAC4CAABkcnMvZTJvRG9jLnhtbFBLAQItABQABgAIAAAAIQBg&#10;jBxn3gAAAAkBAAAPAAAAAAAAAAAAAAAAAKMEAABkcnMvZG93bnJldi54bWxQSwUGAAAAAAQABADz&#10;AAAArgUAAAAA&#10;"/>
            </w:pict>
          </mc:Fallback>
        </mc:AlternateContent>
      </w:r>
      <w:r w:rsidRPr="00916C15">
        <w:rPr>
          <w:rFonts w:ascii="Times New Roman" w:eastAsia="Times New Roman" w:hAnsi="Times New Roman" w:cs="Times New Roman"/>
          <w:sz w:val="18"/>
          <w:szCs w:val="18"/>
          <w:lang w:bidi="ar-SA"/>
        </w:rPr>
        <w:t xml:space="preserve">  выданной __________________________________________________</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2"/>
          <w:lang w:bidi="ar-SA"/>
        </w:rPr>
      </w:pPr>
      <w:r w:rsidRPr="00916C15">
        <w:rPr>
          <w:rFonts w:ascii="Times New Roman" w:eastAsia="Times New Roman" w:hAnsi="Times New Roman" w:cs="Times New Roman"/>
          <w:sz w:val="18"/>
          <w:szCs w:val="18"/>
          <w:lang w:bidi="ar-SA"/>
        </w:rPr>
        <w:t xml:space="preserve">         Табельный номер                                                          </w:t>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2"/>
          <w:szCs w:val="18"/>
          <w:lang w:bidi="ar-SA"/>
        </w:rPr>
        <w:t xml:space="preserve">                кем (фамилия, имя, отчество),</w:t>
      </w:r>
    </w:p>
    <w:p w:rsidR="00916C15" w:rsidRPr="00916C15" w:rsidRDefault="00916C15" w:rsidP="00916C15">
      <w:pPr>
        <w:widowControl/>
        <w:autoSpaceDE w:val="0"/>
        <w:autoSpaceDN w:val="0"/>
        <w:adjustRightInd w:val="0"/>
        <w:ind w:left="4956" w:firstLine="708"/>
        <w:rPr>
          <w:rFonts w:ascii="Times New Roman" w:eastAsia="Times New Roman" w:hAnsi="Times New Roman" w:cs="Times New Roman"/>
          <w:sz w:val="18"/>
          <w:szCs w:val="18"/>
          <w:lang w:bidi="ar-SA"/>
        </w:rPr>
      </w:pPr>
      <w:r w:rsidRPr="00916C15">
        <w:rPr>
          <w:rFonts w:ascii="Times New Roman" w:eastAsia="Times New Roman" w:hAnsi="Times New Roman" w:cs="Times New Roman"/>
          <w:sz w:val="18"/>
          <w:szCs w:val="18"/>
          <w:lang w:bidi="ar-SA"/>
        </w:rPr>
        <w:t>____________________________________________________________</w:t>
      </w:r>
    </w:p>
    <w:p w:rsidR="00916C15" w:rsidRPr="00916C15" w:rsidRDefault="00916C15" w:rsidP="00916C15">
      <w:pPr>
        <w:widowControl/>
        <w:autoSpaceDE w:val="0"/>
        <w:autoSpaceDN w:val="0"/>
        <w:adjustRightInd w:val="0"/>
        <w:ind w:left="7080" w:firstLine="708"/>
        <w:rPr>
          <w:rFonts w:ascii="Times New Roman" w:eastAsia="Times New Roman" w:hAnsi="Times New Roman" w:cs="Times New Roman"/>
          <w:sz w:val="12"/>
          <w:szCs w:val="18"/>
          <w:lang w:bidi="ar-SA"/>
        </w:rPr>
      </w:pPr>
      <w:r w:rsidRPr="00916C15">
        <w:rPr>
          <w:rFonts w:ascii="Times New Roman" w:eastAsia="Times New Roman" w:hAnsi="Times New Roman" w:cs="Times New Roman"/>
          <w:sz w:val="12"/>
          <w:szCs w:val="18"/>
          <w:lang w:bidi="ar-SA"/>
        </w:rPr>
        <w:t>кому (фамилия, имя, отчество)</w:t>
      </w:r>
    </w:p>
    <w:p w:rsidR="00916C15" w:rsidRPr="00916C15" w:rsidRDefault="00916C15" w:rsidP="00916C15">
      <w:pPr>
        <w:widowControl/>
        <w:autoSpaceDE w:val="0"/>
        <w:autoSpaceDN w:val="0"/>
        <w:adjustRightInd w:val="0"/>
        <w:ind w:left="4956" w:firstLine="708"/>
        <w:rPr>
          <w:rFonts w:ascii="Times New Roman" w:eastAsia="Times New Roman" w:hAnsi="Times New Roman" w:cs="Times New Roman"/>
          <w:sz w:val="18"/>
          <w:szCs w:val="18"/>
          <w:lang w:bidi="ar-SA"/>
        </w:rPr>
      </w:pPr>
      <w:r w:rsidRPr="00916C15">
        <w:rPr>
          <w:rFonts w:ascii="Times New Roman" w:eastAsia="Times New Roman" w:hAnsi="Times New Roman" w:cs="Times New Roman"/>
          <w:sz w:val="18"/>
          <w:szCs w:val="18"/>
          <w:lang w:bidi="ar-SA"/>
        </w:rPr>
        <w:t xml:space="preserve">  Объект основных средств принял на ответственное хранение</w:t>
      </w:r>
    </w:p>
    <w:p w:rsidR="00916C15" w:rsidRPr="00916C15" w:rsidRDefault="00916C15" w:rsidP="00916C15">
      <w:pPr>
        <w:widowControl/>
        <w:autoSpaceDE w:val="0"/>
        <w:autoSpaceDN w:val="0"/>
        <w:adjustRightInd w:val="0"/>
        <w:ind w:left="4956" w:firstLine="708"/>
        <w:rPr>
          <w:rFonts w:ascii="Times New Roman" w:eastAsia="Times New Roman" w:hAnsi="Times New Roman" w:cs="Times New Roman"/>
          <w:sz w:val="18"/>
          <w:szCs w:val="18"/>
          <w:lang w:bidi="ar-SA"/>
        </w:rPr>
      </w:pPr>
      <w:r w:rsidRPr="00916C15">
        <w:rPr>
          <w:rFonts w:ascii="Times New Roman" w:eastAsia="Times New Roman" w:hAnsi="Times New Roman" w:cs="Times New Roman"/>
          <w:noProof/>
          <w:sz w:val="18"/>
          <w:szCs w:val="18"/>
          <w:lang w:bidi="ar-SA"/>
        </w:rPr>
        <mc:AlternateContent>
          <mc:Choice Requires="wps">
            <w:drawing>
              <wp:anchor distT="0" distB="0" distL="114300" distR="114300" simplePos="0" relativeHeight="251660288" behindDoc="0" locked="0" layoutInCell="1" allowOverlap="1" wp14:anchorId="15F45F9A" wp14:editId="5B04477F">
                <wp:simplePos x="0" y="0"/>
                <wp:positionH relativeFrom="column">
                  <wp:posOffset>4686300</wp:posOffset>
                </wp:positionH>
                <wp:positionV relativeFrom="paragraph">
                  <wp:posOffset>48895</wp:posOffset>
                </wp:positionV>
                <wp:extent cx="1143000" cy="228600"/>
                <wp:effectExtent l="0" t="0" r="19050" b="19050"/>
                <wp:wrapNone/>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 o:spid="_x0000_s1026" style="position:absolute;margin-left:369pt;margin-top:3.85pt;width:90pt;height:1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i5ySAIAAE0EAAAOAAAAZHJzL2Uyb0RvYy54bWysVM1uEzEQviPxDpbvZH9IS7rqpqpagpAK&#10;VCo8gOP1Zi28thk72ZQTUq9IPAIPwQXx02fYvBFjbxpSuCFysGZ2Zr6Z+WYmxyfrVpGVACeNLmk2&#10;SikRmptK6kVJ37yePZpQ4jzTFVNGi5JeC0dPpg8fHHe2ELlpjKoEEATRruhsSRvvbZEkjjeiZW5k&#10;rNBorA20zKMKi6QC1iF6q5I8TQ+TzkBlwXDhHH49H4x0GvHrWnD/qq6d8ESVFGvz8YX4zsObTI9Z&#10;sQBmG8m3ZbB/qKJlUmPSHdQ584wsQf4F1UoOxpnaj7hpE1PXkovYA3aTpX90c9UwK2IvSI6zO5rc&#10;/4PlL1eXQGRV0pwSzVocUf9582Hzqf/R325u+i/9bf9987H/2X/tv5E88NVZV2DYlb2E0LGzF4a/&#10;dUSbs4bphTgFMF0jWIVVZsE/uRcQFIehZN69MBWmY0tvInXrGtoAiKSQdZzQ9W5CYu0Jx49ZNn6c&#10;pjhIjrY8nxyiHFKw4i7agvPPhGlJEEoKuAERna0unB9c71xi9UbJaiaVigos5mcKyIrhtszib4vu&#10;9t2UJl1Jjw7yg4h8z+b2IbDSUOyQ9Z5bKz2uvZJtSSc7J1YE2p7qCgNY4ZlUg4zdKb3lMVA3jGBu&#10;qmukEcyw03iDKDQG3lPS4T6X1L1bMhCUqOcaR3GUjcfhAKIyPniSowL7lvm+hWmOUCX1lAzimR+O&#10;ZmlBLhrMlMXetTnF8dUyMhtGO1S1LRZ3Ns5me1/hKPb16PX7X2D6CwAA//8DAFBLAwQUAAYACAAA&#10;ACEAmTQIIt0AAAAIAQAADwAAAGRycy9kb3ducmV2LnhtbEyPQU+DQBCF7yb+h82YeLNLi5EWWRqj&#10;qYnHll68DTACys4SdmnRX+/0pLd5eS9vvpdtZ9urE42+c2xguYhAEVeu7rgxcCx2d2tQPiDX2Dsm&#10;A9/kYZtfX2WY1u7MezodQqOkhH2KBtoQhlRrX7Vk0S/cQCzehxstBpFjo+sRz1Jue72KogdtsWP5&#10;0OJAzy1VX4fJGii71RF/9sVrZDe7OLzNxef0/mLM7c389Agq0Bz+wnDBF3TIhal0E9de9QaSeC1b&#10;ghwJKPE3y4suDdzHCeg80/8H5L8AAAD//wMAUEsBAi0AFAAGAAgAAAAhALaDOJL+AAAA4QEAABMA&#10;AAAAAAAAAAAAAAAAAAAAAFtDb250ZW50X1R5cGVzXS54bWxQSwECLQAUAAYACAAAACEAOP0h/9YA&#10;AACUAQAACwAAAAAAAAAAAAAAAAAvAQAAX3JlbHMvLnJlbHNQSwECLQAUAAYACAAAACEAbm4uckgC&#10;AABNBAAADgAAAAAAAAAAAAAAAAAuAgAAZHJzL2Uyb0RvYy54bWxQSwECLQAUAAYACAAAACEAmTQI&#10;It0AAAAIAQAADwAAAAAAAAAAAAAAAACiBAAAZHJzL2Rvd25yZXYueG1sUEsFBgAAAAAEAAQA8wAA&#10;AKwFAAAAAA==&#10;"/>
            </w:pict>
          </mc:Fallback>
        </mc:AlternateContent>
      </w:r>
    </w:p>
    <w:p w:rsidR="00916C15" w:rsidRPr="00916C15" w:rsidRDefault="00916C15" w:rsidP="00916C15">
      <w:pPr>
        <w:widowControl/>
        <w:autoSpaceDE w:val="0"/>
        <w:autoSpaceDN w:val="0"/>
        <w:adjustRightInd w:val="0"/>
        <w:ind w:left="4956" w:firstLine="708"/>
        <w:rPr>
          <w:rFonts w:ascii="Times New Roman" w:eastAsia="Times New Roman" w:hAnsi="Times New Roman" w:cs="Times New Roman"/>
          <w:sz w:val="18"/>
          <w:szCs w:val="18"/>
          <w:lang w:bidi="ar-SA"/>
        </w:rPr>
      </w:pPr>
      <w:r w:rsidRPr="00916C15">
        <w:rPr>
          <w:rFonts w:ascii="Times New Roman" w:eastAsia="Times New Roman" w:hAnsi="Times New Roman" w:cs="Times New Roman"/>
          <w:sz w:val="18"/>
          <w:szCs w:val="18"/>
          <w:lang w:bidi="ar-SA"/>
        </w:rPr>
        <w:t xml:space="preserve">  Табельный номер</w:t>
      </w:r>
    </w:p>
    <w:p w:rsidR="00916C15" w:rsidRPr="00916C15" w:rsidRDefault="00916C15" w:rsidP="00916C15">
      <w:pPr>
        <w:widowControl/>
        <w:autoSpaceDE w:val="0"/>
        <w:autoSpaceDN w:val="0"/>
        <w:adjustRightInd w:val="0"/>
        <w:rPr>
          <w:rFonts w:ascii="Times New Roman" w:eastAsia="Times New Roman" w:hAnsi="Times New Roman" w:cs="Times New Roman"/>
          <w:sz w:val="18"/>
          <w:szCs w:val="18"/>
          <w:lang w:bidi="ar-SA"/>
        </w:rPr>
      </w:pPr>
    </w:p>
    <w:p w:rsidR="00916C15" w:rsidRPr="00916C15" w:rsidRDefault="00916C15" w:rsidP="00916C15">
      <w:pPr>
        <w:widowControl/>
        <w:autoSpaceDE w:val="0"/>
        <w:autoSpaceDN w:val="0"/>
        <w:adjustRightInd w:val="0"/>
        <w:ind w:left="4956" w:firstLine="708"/>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 xml:space="preserve">   ___________________ ____________ ___________________________</w:t>
      </w:r>
    </w:p>
    <w:p w:rsidR="00916C15" w:rsidRPr="00916C15" w:rsidRDefault="00916C15" w:rsidP="00916C15">
      <w:pPr>
        <w:widowControl/>
        <w:autoSpaceDE w:val="0"/>
        <w:autoSpaceDN w:val="0"/>
        <w:adjustRightInd w:val="0"/>
        <w:ind w:left="4956" w:firstLine="708"/>
        <w:rPr>
          <w:rFonts w:ascii="Times New Roman" w:eastAsia="Times New Roman" w:hAnsi="Times New Roman" w:cs="Times New Roman"/>
          <w:color w:val="auto"/>
          <w:sz w:val="12"/>
          <w:lang w:bidi="ar-SA"/>
        </w:rPr>
      </w:pPr>
      <w:r w:rsidRPr="00916C15">
        <w:rPr>
          <w:rFonts w:ascii="Times New Roman" w:eastAsia="Times New Roman" w:hAnsi="Times New Roman" w:cs="Times New Roman"/>
          <w:sz w:val="12"/>
          <w:szCs w:val="18"/>
          <w:lang w:bidi="ar-SA"/>
        </w:rPr>
        <w:t xml:space="preserve">                        должность                                    подпись                                        расшифровка  подписи</w:t>
      </w:r>
    </w:p>
    <w:p w:rsidR="00916C15" w:rsidRPr="00916C15" w:rsidRDefault="00916C15" w:rsidP="00916C15">
      <w:pPr>
        <w:widowControl/>
        <w:autoSpaceDE w:val="0"/>
        <w:autoSpaceDN w:val="0"/>
        <w:adjustRightInd w:val="0"/>
        <w:ind w:left="4956" w:firstLine="708"/>
        <w:rPr>
          <w:rFonts w:ascii="Times New Roman" w:eastAsia="Times New Roman" w:hAnsi="Times New Roman" w:cs="Times New Roman"/>
          <w:sz w:val="18"/>
          <w:szCs w:val="18"/>
          <w:lang w:bidi="ar-SA"/>
        </w:rPr>
      </w:pPr>
      <w:r w:rsidRPr="00916C15">
        <w:rPr>
          <w:rFonts w:ascii="Times New Roman" w:eastAsia="Times New Roman" w:hAnsi="Times New Roman" w:cs="Times New Roman"/>
          <w:sz w:val="18"/>
          <w:szCs w:val="18"/>
          <w:lang w:bidi="ar-SA"/>
        </w:rPr>
        <w:t xml:space="preserve">  "__" ____________ 20__ г.   </w:t>
      </w:r>
    </w:p>
    <w:p w:rsidR="00916C15" w:rsidRPr="00916C15" w:rsidRDefault="00916C15" w:rsidP="00916C15">
      <w:pPr>
        <w:widowControl/>
        <w:autoSpaceDE w:val="0"/>
        <w:autoSpaceDN w:val="0"/>
        <w:adjustRightInd w:val="0"/>
        <w:ind w:left="4956" w:firstLine="708"/>
        <w:rPr>
          <w:rFonts w:ascii="Times New Roman" w:eastAsia="Times New Roman" w:hAnsi="Times New Roman" w:cs="Times New Roman"/>
          <w:sz w:val="18"/>
          <w:szCs w:val="18"/>
          <w:lang w:bidi="ar-SA"/>
        </w:rPr>
      </w:pPr>
    </w:p>
    <w:tbl>
      <w:tblPr>
        <w:tblpPr w:leftFromText="180" w:rightFromText="180" w:vertAnchor="text" w:horzAnchor="page" w:tblpX="10410" w:tblpY="67"/>
        <w:tblOverlap w:val="never"/>
        <w:tblW w:w="2175" w:type="dxa"/>
        <w:tblLayout w:type="fixed"/>
        <w:tblCellMar>
          <w:left w:w="0" w:type="dxa"/>
          <w:right w:w="0" w:type="dxa"/>
        </w:tblCellMar>
        <w:tblLook w:val="0000" w:firstRow="0" w:lastRow="0" w:firstColumn="0" w:lastColumn="0" w:noHBand="0" w:noVBand="0"/>
      </w:tblPr>
      <w:tblGrid>
        <w:gridCol w:w="1095"/>
        <w:gridCol w:w="1080"/>
      </w:tblGrid>
      <w:tr w:rsidR="00916C15" w:rsidRPr="00916C15" w:rsidTr="0095002B">
        <w:trPr>
          <w:trHeight w:val="274"/>
        </w:trPr>
        <w:tc>
          <w:tcPr>
            <w:tcW w:w="109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916C15" w:rsidRPr="00916C15" w:rsidRDefault="00916C15" w:rsidP="00916C15">
            <w:pPr>
              <w:widowControl/>
              <w:jc w:val="center"/>
              <w:rPr>
                <w:rFonts w:ascii="Times New Roman" w:eastAsia="Times New Roman" w:hAnsi="Times New Roman" w:cs="Times New Roman"/>
                <w:color w:val="auto"/>
                <w:sz w:val="18"/>
                <w:szCs w:val="18"/>
                <w:lang w:bidi="ar-SA"/>
              </w:rPr>
            </w:pPr>
            <w:r w:rsidRPr="00916C15">
              <w:rPr>
                <w:rFonts w:ascii="Times New Roman" w:eastAsia="Times New Roman" w:hAnsi="Times New Roman" w:cs="Times New Roman"/>
                <w:color w:val="auto"/>
                <w:sz w:val="18"/>
                <w:szCs w:val="18"/>
                <w:lang w:bidi="ar-SA"/>
              </w:rPr>
              <w:t>Номер документа</w:t>
            </w:r>
          </w:p>
        </w:tc>
        <w:tc>
          <w:tcPr>
            <w:tcW w:w="108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916C15" w:rsidRPr="00916C15" w:rsidRDefault="00916C15" w:rsidP="00916C15">
            <w:pPr>
              <w:widowControl/>
              <w:jc w:val="center"/>
              <w:rPr>
                <w:rFonts w:ascii="Times New Roman" w:eastAsia="Times New Roman" w:hAnsi="Times New Roman" w:cs="Times New Roman"/>
                <w:color w:val="auto"/>
                <w:sz w:val="18"/>
                <w:szCs w:val="18"/>
                <w:lang w:bidi="ar-SA"/>
              </w:rPr>
            </w:pPr>
            <w:r w:rsidRPr="00916C15">
              <w:rPr>
                <w:rFonts w:ascii="Times New Roman" w:eastAsia="Times New Roman" w:hAnsi="Times New Roman" w:cs="Times New Roman"/>
                <w:color w:val="auto"/>
                <w:sz w:val="18"/>
                <w:szCs w:val="18"/>
                <w:lang w:bidi="ar-SA"/>
              </w:rPr>
              <w:t>Дата составления</w:t>
            </w:r>
          </w:p>
        </w:tc>
      </w:tr>
      <w:tr w:rsidR="00916C15" w:rsidRPr="00916C15" w:rsidTr="0095002B">
        <w:trPr>
          <w:trHeight w:val="274"/>
        </w:trPr>
        <w:tc>
          <w:tcPr>
            <w:tcW w:w="109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916C15" w:rsidRPr="00916C15" w:rsidRDefault="00916C15" w:rsidP="00916C15">
            <w:pPr>
              <w:widowControl/>
              <w:jc w:val="center"/>
              <w:rPr>
                <w:rFonts w:ascii="Times New Roman" w:eastAsia="Times New Roman" w:hAnsi="Times New Roman" w:cs="Times New Roman"/>
                <w:color w:val="auto"/>
                <w:sz w:val="18"/>
                <w:szCs w:val="18"/>
                <w:lang w:bidi="ar-SA"/>
              </w:rPr>
            </w:pPr>
            <w:r w:rsidRPr="00916C15">
              <w:rPr>
                <w:rFonts w:ascii="Times New Roman" w:eastAsia="Times New Roman" w:hAnsi="Times New Roman" w:cs="Times New Roman"/>
                <w:color w:val="auto"/>
                <w:sz w:val="18"/>
                <w:szCs w:val="18"/>
                <w:lang w:bidi="ar-SA"/>
              </w:rPr>
              <w:t> </w:t>
            </w:r>
          </w:p>
        </w:tc>
        <w:tc>
          <w:tcPr>
            <w:tcW w:w="108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916C15" w:rsidRPr="00916C15" w:rsidRDefault="00916C15" w:rsidP="00916C15">
            <w:pPr>
              <w:widowControl/>
              <w:jc w:val="center"/>
              <w:rPr>
                <w:rFonts w:ascii="Times New Roman" w:eastAsia="Times New Roman" w:hAnsi="Times New Roman" w:cs="Times New Roman"/>
                <w:color w:val="auto"/>
                <w:sz w:val="18"/>
                <w:szCs w:val="18"/>
                <w:lang w:bidi="ar-SA"/>
              </w:rPr>
            </w:pPr>
            <w:r w:rsidRPr="00916C15">
              <w:rPr>
                <w:rFonts w:ascii="Times New Roman" w:eastAsia="Times New Roman" w:hAnsi="Times New Roman" w:cs="Times New Roman"/>
                <w:color w:val="auto"/>
                <w:sz w:val="18"/>
                <w:szCs w:val="18"/>
                <w:lang w:bidi="ar-SA"/>
              </w:rPr>
              <w:t> </w:t>
            </w:r>
          </w:p>
        </w:tc>
      </w:tr>
    </w:tbl>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 xml:space="preserve">         Отметка бухгалтерии</w:t>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t xml:space="preserve">  Отметка бухгалтерии об открытии   </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 xml:space="preserve">         В инвентарной карточке (книге) учета</w:t>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t xml:space="preserve">  инвентарной карточки учета объекта</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 xml:space="preserve">         объекта основных средств выбытие отмечено</w:t>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r>
      <w:r w:rsidRPr="00916C15">
        <w:rPr>
          <w:rFonts w:ascii="Times New Roman" w:eastAsia="Times New Roman" w:hAnsi="Times New Roman" w:cs="Times New Roman"/>
          <w:sz w:val="18"/>
          <w:szCs w:val="18"/>
          <w:lang w:bidi="ar-SA"/>
        </w:rPr>
        <w:tab/>
        <w:t xml:space="preserve">  основных средств или записи   </w:t>
      </w:r>
    </w:p>
    <w:p w:rsidR="00916C15" w:rsidRPr="00916C15" w:rsidRDefault="00916C15" w:rsidP="00916C15">
      <w:pPr>
        <w:widowControl/>
        <w:autoSpaceDE w:val="0"/>
        <w:autoSpaceDN w:val="0"/>
        <w:adjustRightInd w:val="0"/>
        <w:ind w:left="4956" w:firstLine="708"/>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 xml:space="preserve">  в инвентарной книге   </w:t>
      </w:r>
    </w:p>
    <w:p w:rsidR="00916C15" w:rsidRPr="00916C15" w:rsidRDefault="00916C15" w:rsidP="00916C15">
      <w:pPr>
        <w:widowControl/>
        <w:autoSpaceDE w:val="0"/>
        <w:autoSpaceDN w:val="0"/>
        <w:adjustRightInd w:val="0"/>
        <w:rPr>
          <w:rFonts w:ascii="Times New Roman" w:eastAsia="Times New Roman" w:hAnsi="Times New Roman" w:cs="Times New Roman"/>
          <w:sz w:val="18"/>
          <w:szCs w:val="18"/>
          <w:lang w:bidi="ar-SA"/>
        </w:rPr>
      </w:pP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 xml:space="preserve">         Главный бухгалтер ___________ ____________________________</w:t>
      </w:r>
      <w:r w:rsidRPr="00916C15">
        <w:rPr>
          <w:rFonts w:ascii="Times New Roman" w:eastAsia="Times New Roman" w:hAnsi="Times New Roman" w:cs="Times New Roman"/>
          <w:sz w:val="18"/>
          <w:szCs w:val="18"/>
          <w:lang w:bidi="ar-SA"/>
        </w:rPr>
        <w:tab/>
        <w:t xml:space="preserve">  Главный бухгалтер _____________ _____________________________</w:t>
      </w:r>
    </w:p>
    <w:p w:rsidR="00916C15" w:rsidRPr="00916C15" w:rsidRDefault="00916C15" w:rsidP="00916C15">
      <w:pPr>
        <w:widowControl/>
        <w:autoSpaceDE w:val="0"/>
        <w:autoSpaceDN w:val="0"/>
        <w:adjustRightInd w:val="0"/>
        <w:ind w:left="708" w:firstLine="708"/>
        <w:rPr>
          <w:rFonts w:ascii="Times New Roman" w:eastAsia="Times New Roman" w:hAnsi="Times New Roman" w:cs="Times New Roman"/>
          <w:color w:val="auto"/>
          <w:lang w:bidi="ar-SA"/>
        </w:rPr>
      </w:pPr>
      <w:r w:rsidRPr="00916C15">
        <w:rPr>
          <w:rFonts w:ascii="Times New Roman" w:eastAsia="Times New Roman" w:hAnsi="Times New Roman" w:cs="Times New Roman"/>
          <w:sz w:val="12"/>
          <w:szCs w:val="18"/>
          <w:lang w:bidi="ar-SA"/>
        </w:rPr>
        <w:t xml:space="preserve">                           подпись                                   расшифровка подписи                    </w:t>
      </w:r>
      <w:r w:rsidRPr="00916C15">
        <w:rPr>
          <w:rFonts w:ascii="Times New Roman" w:eastAsia="Times New Roman" w:hAnsi="Times New Roman" w:cs="Times New Roman"/>
          <w:sz w:val="12"/>
          <w:szCs w:val="18"/>
          <w:lang w:bidi="ar-SA"/>
        </w:rPr>
        <w:tab/>
      </w:r>
      <w:r w:rsidRPr="00916C15">
        <w:rPr>
          <w:rFonts w:ascii="Times New Roman" w:eastAsia="Times New Roman" w:hAnsi="Times New Roman" w:cs="Times New Roman"/>
          <w:sz w:val="12"/>
          <w:szCs w:val="18"/>
          <w:lang w:bidi="ar-SA"/>
        </w:rPr>
        <w:tab/>
        <w:t xml:space="preserve">                                           подпись                                             расшифровка подписи</w:t>
      </w:r>
    </w:p>
    <w:p w:rsidR="00916C15" w:rsidRPr="00916C15" w:rsidRDefault="00916C15" w:rsidP="00916C15">
      <w:pPr>
        <w:widowControl/>
        <w:ind w:firstLine="993"/>
        <w:jc w:val="right"/>
        <w:rPr>
          <w:rFonts w:ascii="Times New Roman" w:eastAsia="Times New Roman" w:hAnsi="Times New Roman" w:cs="Times New Roman"/>
          <w:color w:val="auto"/>
          <w:lang w:bidi="ar-SA"/>
        </w:rPr>
      </w:pPr>
    </w:p>
    <w:tbl>
      <w:tblPr>
        <w:tblW w:w="5000" w:type="pct"/>
        <w:tblLook w:val="01E0" w:firstRow="1" w:lastRow="1" w:firstColumn="1" w:lastColumn="1" w:noHBand="0" w:noVBand="0"/>
      </w:tblPr>
      <w:tblGrid>
        <w:gridCol w:w="8530"/>
        <w:gridCol w:w="6822"/>
      </w:tblGrid>
      <w:tr w:rsidR="00916C15" w:rsidRPr="00916C15" w:rsidTr="0095002B">
        <w:tc>
          <w:tcPr>
            <w:tcW w:w="5000" w:type="pct"/>
            <w:gridSpan w:val="2"/>
          </w:tcPr>
          <w:p w:rsidR="00916C15" w:rsidRPr="00916C15" w:rsidRDefault="00916C15" w:rsidP="00916C15">
            <w:pPr>
              <w:widowControl/>
              <w:autoSpaceDE w:val="0"/>
              <w:autoSpaceDN w:val="0"/>
              <w:adjustRightInd w:val="0"/>
              <w:ind w:firstLine="993"/>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ФОРМА СОГЛАСОВАНА</w:t>
            </w:r>
          </w:p>
        </w:tc>
      </w:tr>
      <w:tr w:rsidR="00916C15" w:rsidRPr="00916C15" w:rsidTr="0095002B">
        <w:trPr>
          <w:trHeight w:val="1180"/>
        </w:trPr>
        <w:tc>
          <w:tcPr>
            <w:tcW w:w="2778" w:type="pct"/>
          </w:tcPr>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Продавец:</w:t>
            </w:r>
          </w:p>
          <w:p w:rsidR="00916C15" w:rsidRPr="00916C15" w:rsidRDefault="00916C15" w:rsidP="00916C15">
            <w:pPr>
              <w:widowControl/>
              <w:ind w:firstLine="993"/>
              <w:rPr>
                <w:rFonts w:ascii="Times New Roman" w:eastAsia="Times New Roman" w:hAnsi="Times New Roman" w:cs="Times New Roman"/>
                <w:color w:val="auto"/>
                <w:lang w:bidi="ar-SA"/>
              </w:rPr>
            </w:pPr>
          </w:p>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w:t>
            </w:r>
          </w:p>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c>
          <w:tcPr>
            <w:tcW w:w="2222" w:type="pct"/>
          </w:tcPr>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Покупатель:</w:t>
            </w:r>
          </w:p>
          <w:p w:rsidR="00916C15" w:rsidRPr="00916C15" w:rsidRDefault="00916C15" w:rsidP="00916C15">
            <w:pPr>
              <w:widowControl/>
              <w:ind w:firstLine="993"/>
              <w:rPr>
                <w:rFonts w:ascii="Times New Roman" w:eastAsia="Times New Roman" w:hAnsi="Times New Roman" w:cs="Times New Roman"/>
                <w:color w:val="auto"/>
                <w:lang w:bidi="ar-SA"/>
              </w:rPr>
            </w:pPr>
          </w:p>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_________________________</w:t>
            </w:r>
          </w:p>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r>
    </w:tbl>
    <w:p w:rsidR="00916C15" w:rsidRPr="00916C15" w:rsidRDefault="00916C15" w:rsidP="00916C15">
      <w:pPr>
        <w:widowControl/>
        <w:tabs>
          <w:tab w:val="left" w:pos="1427"/>
        </w:tabs>
        <w:jc w:val="both"/>
        <w:rPr>
          <w:rFonts w:ascii="Times New Roman" w:eastAsia="Times New Roman" w:hAnsi="Times New Roman" w:cs="Times New Roman"/>
          <w:color w:val="auto"/>
          <w:lang w:bidi="ar-SA"/>
        </w:rPr>
      </w:pPr>
    </w:p>
    <w:p w:rsidR="00916C15" w:rsidRPr="00916C15" w:rsidRDefault="00916C15" w:rsidP="00916C15">
      <w:pPr>
        <w:pageBreakBefore/>
        <w:widowControl/>
        <w:tabs>
          <w:tab w:val="left" w:pos="567"/>
        </w:tabs>
        <w:autoSpaceDE w:val="0"/>
        <w:autoSpaceDN w:val="0"/>
        <w:adjustRightInd w:val="0"/>
        <w:ind w:firstLine="992"/>
        <w:jc w:val="righ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Приложение № 5</w:t>
      </w:r>
    </w:p>
    <w:p w:rsidR="00916C15" w:rsidRPr="00916C15" w:rsidRDefault="00916C15" w:rsidP="00916C15">
      <w:pPr>
        <w:widowControl/>
        <w:autoSpaceDE w:val="0"/>
        <w:autoSpaceDN w:val="0"/>
        <w:adjustRightInd w:val="0"/>
        <w:ind w:firstLine="993"/>
        <w:jc w:val="right"/>
        <w:rPr>
          <w:rFonts w:ascii="Times New Roman" w:hAnsi="Times New Roman" w:cs="Times New Roman"/>
        </w:rPr>
      </w:pPr>
      <w:r w:rsidRPr="00916C15">
        <w:rPr>
          <w:rFonts w:ascii="Times New Roman" w:hAnsi="Times New Roman" w:cs="Times New Roman"/>
        </w:rPr>
        <w:t>к Договору купли-продажи имущества</w:t>
      </w:r>
    </w:p>
    <w:p w:rsidR="00916C15" w:rsidRPr="00916C15" w:rsidRDefault="00916C15" w:rsidP="00916C15">
      <w:pPr>
        <w:widowControl/>
        <w:ind w:firstLine="993"/>
        <w:jc w:val="right"/>
        <w:rPr>
          <w:rFonts w:ascii="Times New Roman" w:hAnsi="Times New Roman" w:cs="Times New Roman"/>
        </w:rPr>
      </w:pPr>
      <w:r w:rsidRPr="00916C15">
        <w:rPr>
          <w:rFonts w:ascii="Times New Roman" w:hAnsi="Times New Roman" w:cs="Times New Roman"/>
        </w:rPr>
        <w:t xml:space="preserve">от____________ № _________________ </w:t>
      </w:r>
    </w:p>
    <w:p w:rsidR="00916C15" w:rsidRPr="00916C15" w:rsidRDefault="00916C15" w:rsidP="00916C15">
      <w:pPr>
        <w:widowControl/>
        <w:ind w:firstLine="993"/>
        <w:jc w:val="center"/>
        <w:rPr>
          <w:rFonts w:ascii="Times New Roman" w:hAnsi="Times New Roman" w:cs="Times New Roman"/>
        </w:rPr>
      </w:pPr>
      <w:r w:rsidRPr="00916C15">
        <w:rPr>
          <w:rFonts w:ascii="Times New Roman" w:hAnsi="Times New Roman" w:cs="Times New Roman"/>
        </w:rPr>
        <w:t>Форма акта о приеме-передаче ОС-1з</w:t>
      </w:r>
    </w:p>
    <w:p w:rsidR="00916C15" w:rsidRPr="00916C15" w:rsidRDefault="00916C15" w:rsidP="00916C15">
      <w:pPr>
        <w:widowControl/>
        <w:ind w:firstLine="993"/>
        <w:jc w:val="center"/>
        <w:rPr>
          <w:rFonts w:ascii="Times New Roman" w:eastAsia="Times New Roman" w:hAnsi="Times New Roman" w:cs="Times New Roman"/>
          <w:color w:val="auto"/>
          <w:lang w:bidi="ar-SA"/>
        </w:rPr>
      </w:pPr>
    </w:p>
    <w:p w:rsidR="00916C15" w:rsidRPr="00916C15" w:rsidRDefault="00916C15" w:rsidP="00916C15">
      <w:pPr>
        <w:widowControl/>
        <w:ind w:firstLine="993"/>
        <w:rPr>
          <w:rFonts w:ascii="Times New Roman" w:eastAsia="Times New Roman" w:hAnsi="Times New Roman" w:cs="Times New Roman"/>
          <w:color w:val="auto"/>
          <w:lang w:bidi="ar-SA"/>
        </w:rPr>
      </w:pPr>
    </w:p>
    <w:tbl>
      <w:tblPr>
        <w:tblW w:w="15026" w:type="dxa"/>
        <w:tblInd w:w="108" w:type="dxa"/>
        <w:tblLayout w:type="fixed"/>
        <w:tblLook w:val="0000" w:firstRow="0" w:lastRow="0" w:firstColumn="0" w:lastColumn="0" w:noHBand="0" w:noVBand="0"/>
      </w:tblPr>
      <w:tblGrid>
        <w:gridCol w:w="1075"/>
        <w:gridCol w:w="365"/>
        <w:gridCol w:w="707"/>
        <w:gridCol w:w="540"/>
        <w:gridCol w:w="183"/>
        <w:gridCol w:w="1800"/>
        <w:gridCol w:w="7"/>
        <w:gridCol w:w="356"/>
        <w:gridCol w:w="4867"/>
        <w:gridCol w:w="547"/>
        <w:gridCol w:w="349"/>
        <w:gridCol w:w="899"/>
        <w:gridCol w:w="175"/>
        <w:gridCol w:w="1077"/>
        <w:gridCol w:w="367"/>
        <w:gridCol w:w="723"/>
        <w:gridCol w:w="989"/>
      </w:tblGrid>
      <w:tr w:rsidR="00916C15" w:rsidRPr="00916C15" w:rsidTr="0095002B">
        <w:trPr>
          <w:cantSplit/>
        </w:trPr>
        <w:tc>
          <w:tcPr>
            <w:tcW w:w="5033" w:type="dxa"/>
            <w:gridSpan w:val="8"/>
          </w:tcPr>
          <w:p w:rsidR="00916C15" w:rsidRPr="00916C15" w:rsidRDefault="00916C15" w:rsidP="00916C15">
            <w:pPr>
              <w:widowControl/>
              <w:rPr>
                <w:rFonts w:ascii="Times New Roman" w:eastAsia="Times New Roman" w:hAnsi="Times New Roman" w:cs="Times New Roman"/>
                <w:color w:val="auto"/>
                <w:sz w:val="16"/>
                <w:vertAlign w:val="superscript"/>
                <w:lang w:bidi="ar-SA"/>
              </w:rPr>
            </w:pPr>
          </w:p>
          <w:p w:rsidR="00916C15" w:rsidRPr="00916C15" w:rsidRDefault="00916C15" w:rsidP="00916C15">
            <w:pPr>
              <w:widowControl/>
              <w:rPr>
                <w:rFonts w:ascii="Times New Roman" w:eastAsia="Times New Roman" w:hAnsi="Times New Roman" w:cs="Times New Roman"/>
                <w:color w:val="auto"/>
                <w:sz w:val="18"/>
                <w:lang w:bidi="ar-SA"/>
              </w:rPr>
            </w:pPr>
          </w:p>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УТВЕРЖДАЮ</w:t>
            </w:r>
          </w:p>
          <w:p w:rsidR="00916C15" w:rsidRPr="00916C15" w:rsidRDefault="00916C15" w:rsidP="00916C15">
            <w:pPr>
              <w:widowControl/>
              <w:rPr>
                <w:rFonts w:ascii="Times New Roman" w:eastAsia="Times New Roman" w:hAnsi="Times New Roman" w:cs="Times New Roman"/>
                <w:color w:val="auto"/>
                <w:sz w:val="18"/>
                <w:lang w:bidi="ar-SA"/>
              </w:rPr>
            </w:pPr>
          </w:p>
          <w:p w:rsidR="00916C15" w:rsidRPr="00916C15" w:rsidRDefault="00916C15" w:rsidP="00916C15">
            <w:pPr>
              <w:widowControl/>
              <w:rPr>
                <w:rFonts w:ascii="Times New Roman" w:eastAsia="Times New Roman" w:hAnsi="Times New Roman" w:cs="Times New Roman"/>
                <w:color w:val="auto"/>
                <w:sz w:val="18"/>
                <w:lang w:bidi="ar-SA"/>
              </w:rPr>
            </w:pPr>
          </w:p>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Руководитель организации-сдатчика</w:t>
            </w:r>
          </w:p>
          <w:p w:rsidR="00916C15" w:rsidRPr="00916C15" w:rsidRDefault="00916C15" w:rsidP="00916C15">
            <w:pPr>
              <w:widowControl/>
              <w:rPr>
                <w:rFonts w:ascii="Times New Roman" w:eastAsia="Times New Roman" w:hAnsi="Times New Roman" w:cs="Times New Roman"/>
                <w:color w:val="auto"/>
                <w:sz w:val="18"/>
                <w:lang w:bidi="ar-SA"/>
              </w:rPr>
            </w:pPr>
          </w:p>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__________________________  __________  _______________</w:t>
            </w:r>
          </w:p>
          <w:p w:rsidR="00916C15" w:rsidRPr="00916C15" w:rsidRDefault="00916C15" w:rsidP="00916C15">
            <w:pPr>
              <w:widowControl/>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 xml:space="preserve">                  (должность)                                                (подпись)               (расшифровка подписи)</w:t>
            </w:r>
          </w:p>
          <w:p w:rsidR="00916C15" w:rsidRPr="00916C15" w:rsidRDefault="00916C15" w:rsidP="00916C15">
            <w:pPr>
              <w:widowControl/>
              <w:rPr>
                <w:rFonts w:ascii="Times New Roman" w:eastAsia="Times New Roman" w:hAnsi="Times New Roman" w:cs="Times New Roman"/>
                <w:color w:val="auto"/>
                <w:sz w:val="12"/>
                <w:lang w:bidi="ar-SA"/>
              </w:rPr>
            </w:pPr>
          </w:p>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 xml:space="preserve">М.П.                                                          </w:t>
            </w:r>
            <w:r w:rsidRPr="00916C15">
              <w:rPr>
                <w:rFonts w:ascii="Times New Roman" w:eastAsia="Times New Roman" w:hAnsi="Times New Roman" w:cs="Times New Roman"/>
                <w:color w:val="auto"/>
                <w:sz w:val="18"/>
                <w:vertAlign w:val="superscript"/>
                <w:lang w:bidi="ar-SA"/>
              </w:rPr>
              <w:t>"_____"________________200___г.</w:t>
            </w:r>
          </w:p>
        </w:tc>
        <w:tc>
          <w:tcPr>
            <w:tcW w:w="5414" w:type="dxa"/>
            <w:gridSpan w:val="2"/>
          </w:tcPr>
          <w:tbl>
            <w:tblPr>
              <w:tblpPr w:leftFromText="180" w:rightFromText="180" w:vertAnchor="text" w:horzAnchor="margin" w:tblpXSpec="center" w:tblpY="-183"/>
              <w:tblOverlap w:val="never"/>
              <w:tblW w:w="4160" w:type="dxa"/>
              <w:tblLayout w:type="fixed"/>
              <w:tblCellMar>
                <w:left w:w="0" w:type="dxa"/>
                <w:right w:w="0" w:type="dxa"/>
              </w:tblCellMar>
              <w:tblLook w:val="0000" w:firstRow="0" w:lastRow="0" w:firstColumn="0" w:lastColumn="0" w:noHBand="0" w:noVBand="0"/>
            </w:tblPr>
            <w:tblGrid>
              <w:gridCol w:w="2080"/>
              <w:gridCol w:w="2080"/>
            </w:tblGrid>
            <w:tr w:rsidR="00916C15" w:rsidRPr="00916C15" w:rsidTr="0095002B">
              <w:trPr>
                <w:trHeight w:val="240"/>
              </w:trPr>
              <w:tc>
                <w:tcPr>
                  <w:tcW w:w="208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916C15" w:rsidRPr="00916C15" w:rsidRDefault="00916C15" w:rsidP="00916C15">
                  <w:pPr>
                    <w:widowControl/>
                    <w:jc w:val="center"/>
                    <w:rPr>
                      <w:rFonts w:ascii="Times New Roman" w:eastAsia="Times New Roman" w:hAnsi="Times New Roman" w:cs="Times New Roman"/>
                      <w:color w:val="auto"/>
                      <w:sz w:val="18"/>
                      <w:szCs w:val="18"/>
                      <w:lang w:bidi="ar-SA"/>
                    </w:rPr>
                  </w:pPr>
                  <w:r w:rsidRPr="00916C15">
                    <w:rPr>
                      <w:rFonts w:ascii="Times New Roman" w:eastAsia="Times New Roman" w:hAnsi="Times New Roman" w:cs="Times New Roman"/>
                      <w:color w:val="auto"/>
                      <w:sz w:val="18"/>
                      <w:szCs w:val="18"/>
                      <w:lang w:bidi="ar-SA"/>
                    </w:rPr>
                    <w:t>Номер документа</w:t>
                  </w:r>
                </w:p>
              </w:tc>
              <w:tc>
                <w:tcPr>
                  <w:tcW w:w="208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916C15" w:rsidRPr="00916C15" w:rsidRDefault="00916C15" w:rsidP="00916C15">
                  <w:pPr>
                    <w:widowControl/>
                    <w:jc w:val="center"/>
                    <w:rPr>
                      <w:rFonts w:ascii="Times New Roman" w:eastAsia="Times New Roman" w:hAnsi="Times New Roman" w:cs="Times New Roman"/>
                      <w:color w:val="auto"/>
                      <w:sz w:val="18"/>
                      <w:szCs w:val="18"/>
                      <w:lang w:bidi="ar-SA"/>
                    </w:rPr>
                  </w:pPr>
                  <w:r w:rsidRPr="00916C15">
                    <w:rPr>
                      <w:rFonts w:ascii="Times New Roman" w:eastAsia="Times New Roman" w:hAnsi="Times New Roman" w:cs="Times New Roman"/>
                      <w:color w:val="auto"/>
                      <w:sz w:val="18"/>
                      <w:szCs w:val="18"/>
                      <w:lang w:bidi="ar-SA"/>
                    </w:rPr>
                    <w:t>Дата составления</w:t>
                  </w:r>
                </w:p>
              </w:tc>
            </w:tr>
            <w:tr w:rsidR="00916C15" w:rsidRPr="00916C15" w:rsidTr="0095002B">
              <w:trPr>
                <w:trHeight w:val="240"/>
              </w:trPr>
              <w:tc>
                <w:tcPr>
                  <w:tcW w:w="208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916C15" w:rsidRPr="00916C15" w:rsidRDefault="00916C15" w:rsidP="00916C15">
                  <w:pPr>
                    <w:widowControl/>
                    <w:jc w:val="center"/>
                    <w:rPr>
                      <w:rFonts w:ascii="Times New Roman" w:eastAsia="Times New Roman" w:hAnsi="Times New Roman" w:cs="Times New Roman"/>
                      <w:color w:val="auto"/>
                      <w:sz w:val="18"/>
                      <w:szCs w:val="18"/>
                      <w:lang w:bidi="ar-SA"/>
                    </w:rPr>
                  </w:pPr>
                  <w:r w:rsidRPr="00916C15">
                    <w:rPr>
                      <w:rFonts w:ascii="Times New Roman" w:eastAsia="Times New Roman" w:hAnsi="Times New Roman" w:cs="Times New Roman"/>
                      <w:color w:val="auto"/>
                      <w:sz w:val="18"/>
                      <w:szCs w:val="18"/>
                      <w:lang w:bidi="ar-SA"/>
                    </w:rPr>
                    <w:t> </w:t>
                  </w:r>
                </w:p>
              </w:tc>
              <w:tc>
                <w:tcPr>
                  <w:tcW w:w="208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916C15" w:rsidRPr="00916C15" w:rsidRDefault="00916C15" w:rsidP="00916C15">
                  <w:pPr>
                    <w:widowControl/>
                    <w:jc w:val="center"/>
                    <w:rPr>
                      <w:rFonts w:ascii="Times New Roman" w:eastAsia="Times New Roman" w:hAnsi="Times New Roman" w:cs="Times New Roman"/>
                      <w:color w:val="auto"/>
                      <w:sz w:val="18"/>
                      <w:szCs w:val="18"/>
                      <w:lang w:bidi="ar-SA"/>
                    </w:rPr>
                  </w:pPr>
                  <w:r w:rsidRPr="00916C15">
                    <w:rPr>
                      <w:rFonts w:ascii="Times New Roman" w:eastAsia="Times New Roman" w:hAnsi="Times New Roman" w:cs="Times New Roman"/>
                      <w:color w:val="auto"/>
                      <w:sz w:val="18"/>
                      <w:szCs w:val="18"/>
                      <w:lang w:bidi="ar-SA"/>
                    </w:rPr>
                    <w:t> </w:t>
                  </w:r>
                </w:p>
              </w:tc>
            </w:tr>
          </w:tbl>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jc w:val="center"/>
              <w:rPr>
                <w:rFonts w:ascii="Times New Roman" w:eastAsia="Times New Roman" w:hAnsi="Times New Roman" w:cs="Times New Roman"/>
                <w:b/>
                <w:bCs/>
                <w:color w:val="auto"/>
                <w:lang w:bidi="ar-SA"/>
              </w:rPr>
            </w:pPr>
            <w:r w:rsidRPr="00916C15">
              <w:rPr>
                <w:rFonts w:ascii="Times New Roman" w:eastAsia="Times New Roman" w:hAnsi="Times New Roman" w:cs="Times New Roman"/>
                <w:b/>
                <w:bCs/>
                <w:color w:val="auto"/>
                <w:lang w:bidi="ar-SA"/>
              </w:rPr>
              <w:t>АКТ</w:t>
            </w:r>
          </w:p>
          <w:p w:rsidR="00916C15" w:rsidRPr="00916C15" w:rsidRDefault="00916C15" w:rsidP="00916C15">
            <w:pPr>
              <w:widowControl/>
              <w:jc w:val="center"/>
              <w:rPr>
                <w:rFonts w:ascii="Times New Roman" w:eastAsia="Times New Roman" w:hAnsi="Times New Roman" w:cs="Times New Roman"/>
                <w:b/>
                <w:bCs/>
                <w:color w:val="auto"/>
                <w:lang w:bidi="ar-SA"/>
              </w:rPr>
            </w:pPr>
            <w:r w:rsidRPr="00916C15">
              <w:rPr>
                <w:rFonts w:ascii="Times New Roman" w:eastAsia="Times New Roman" w:hAnsi="Times New Roman" w:cs="Times New Roman"/>
                <w:b/>
                <w:bCs/>
                <w:color w:val="auto"/>
                <w:lang w:bidi="ar-SA"/>
              </w:rPr>
              <w:t>о приеме-передаче объекта основных средств</w:t>
            </w:r>
          </w:p>
          <w:p w:rsidR="00916C15" w:rsidRPr="00916C15" w:rsidRDefault="00916C15" w:rsidP="00916C15">
            <w:pPr>
              <w:widowControl/>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b/>
                <w:bCs/>
                <w:color w:val="auto"/>
                <w:lang w:bidi="ar-SA"/>
              </w:rPr>
              <w:t>(кроме зданий, сооружений)</w:t>
            </w:r>
          </w:p>
        </w:tc>
        <w:tc>
          <w:tcPr>
            <w:tcW w:w="4579" w:type="dxa"/>
            <w:gridSpan w:val="7"/>
          </w:tcPr>
          <w:tbl>
            <w:tblPr>
              <w:tblpPr w:leftFromText="180" w:rightFromText="180" w:vertAnchor="text" w:horzAnchor="margin" w:tblpXSpec="right" w:tblpY="-136"/>
              <w:tblOverlap w:val="never"/>
              <w:tblW w:w="3244" w:type="dxa"/>
              <w:tblLayout w:type="fixed"/>
              <w:tblCellMar>
                <w:left w:w="0" w:type="dxa"/>
                <w:right w:w="0" w:type="dxa"/>
              </w:tblCellMar>
              <w:tblLook w:val="0000" w:firstRow="0" w:lastRow="0" w:firstColumn="0" w:lastColumn="0" w:noHBand="0" w:noVBand="0"/>
            </w:tblPr>
            <w:tblGrid>
              <w:gridCol w:w="3244"/>
            </w:tblGrid>
            <w:tr w:rsidR="00916C15" w:rsidRPr="00916C15" w:rsidTr="0095002B">
              <w:trPr>
                <w:cantSplit/>
                <w:trHeight w:val="272"/>
              </w:trPr>
              <w:tc>
                <w:tcPr>
                  <w:tcW w:w="3244" w:type="dxa"/>
                  <w:vMerge w:val="restart"/>
                  <w:tcBorders>
                    <w:top w:val="nil"/>
                    <w:left w:val="nil"/>
                    <w:bottom w:val="nil"/>
                    <w:right w:val="nil"/>
                  </w:tcBorders>
                  <w:tcMar>
                    <w:top w:w="8" w:type="dxa"/>
                    <w:left w:w="8" w:type="dxa"/>
                    <w:bottom w:w="0" w:type="dxa"/>
                    <w:right w:w="8" w:type="dxa"/>
                  </w:tcMar>
                </w:tcPr>
                <w:p w:rsidR="00916C15" w:rsidRPr="00916C15" w:rsidRDefault="00916C15" w:rsidP="00916C15">
                  <w:pPr>
                    <w:widowControl/>
                    <w:jc w:val="right"/>
                    <w:rPr>
                      <w:rFonts w:ascii="Times New Roman" w:eastAsia="Times New Roman" w:hAnsi="Times New Roman" w:cs="Times New Roman"/>
                      <w:b/>
                      <w:bCs/>
                      <w:color w:val="auto"/>
                      <w:sz w:val="15"/>
                      <w:szCs w:val="15"/>
                      <w:lang w:bidi="ar-SA"/>
                    </w:rPr>
                  </w:pPr>
                  <w:r w:rsidRPr="00916C15">
                    <w:rPr>
                      <w:rFonts w:ascii="Times New Roman" w:eastAsia="Times New Roman" w:hAnsi="Times New Roman" w:cs="Times New Roman"/>
                      <w:b/>
                      <w:bCs/>
                      <w:color w:val="auto"/>
                      <w:sz w:val="15"/>
                      <w:szCs w:val="15"/>
                      <w:lang w:bidi="ar-SA"/>
                    </w:rPr>
                    <w:t>Унифицированная форма №ОС-1(з)</w:t>
                  </w:r>
                </w:p>
                <w:p w:rsidR="00916C15" w:rsidRPr="00916C15" w:rsidRDefault="00916C15" w:rsidP="00916C15">
                  <w:pPr>
                    <w:widowControl/>
                    <w:jc w:val="right"/>
                    <w:rPr>
                      <w:rFonts w:ascii="Times New Roman" w:eastAsia="Times New Roman" w:hAnsi="Times New Roman" w:cs="Times New Roman"/>
                      <w:bCs/>
                      <w:color w:val="auto"/>
                      <w:sz w:val="15"/>
                      <w:szCs w:val="15"/>
                      <w:lang w:bidi="ar-SA"/>
                    </w:rPr>
                  </w:pPr>
                  <w:r w:rsidRPr="00916C15">
                    <w:rPr>
                      <w:rFonts w:ascii="Times New Roman" w:eastAsia="Times New Roman" w:hAnsi="Times New Roman" w:cs="Times New Roman"/>
                      <w:bCs/>
                      <w:color w:val="auto"/>
                      <w:sz w:val="15"/>
                      <w:szCs w:val="15"/>
                      <w:lang w:bidi="ar-SA"/>
                    </w:rPr>
                    <w:t>Введена в действие приказом ОАО «ПО ЭХЗ»</w:t>
                  </w:r>
                </w:p>
                <w:p w:rsidR="00916C15" w:rsidRPr="00916C15" w:rsidRDefault="00916C15" w:rsidP="00916C15">
                  <w:pPr>
                    <w:widowControl/>
                    <w:jc w:val="right"/>
                    <w:rPr>
                      <w:rFonts w:ascii="Times New Roman" w:eastAsia="Times New Roman" w:hAnsi="Times New Roman" w:cs="Times New Roman"/>
                      <w:b/>
                      <w:bCs/>
                      <w:color w:val="auto"/>
                      <w:sz w:val="15"/>
                      <w:szCs w:val="15"/>
                      <w:lang w:bidi="ar-SA"/>
                    </w:rPr>
                  </w:pPr>
                  <w:r w:rsidRPr="00916C15">
                    <w:rPr>
                      <w:rFonts w:ascii="Times New Roman" w:eastAsia="Times New Roman" w:hAnsi="Times New Roman" w:cs="Times New Roman"/>
                      <w:bCs/>
                      <w:color w:val="auto"/>
                      <w:sz w:val="15"/>
                      <w:szCs w:val="15"/>
                      <w:lang w:bidi="ar-SA"/>
                    </w:rPr>
                    <w:t>От 16.06.2009 г. № 1150</w:t>
                  </w:r>
                  <w:r w:rsidRPr="00916C15">
                    <w:rPr>
                      <w:rFonts w:ascii="Times New Roman" w:eastAsia="Times New Roman" w:hAnsi="Times New Roman" w:cs="Times New Roman"/>
                      <w:b/>
                      <w:bCs/>
                      <w:color w:val="auto"/>
                      <w:sz w:val="15"/>
                      <w:szCs w:val="15"/>
                      <w:lang w:bidi="ar-SA"/>
                    </w:rPr>
                    <w:br/>
                  </w:r>
                  <w:r w:rsidRPr="00916C15">
                    <w:rPr>
                      <w:rFonts w:ascii="Times New Roman" w:eastAsia="Times New Roman" w:hAnsi="Times New Roman" w:cs="Times New Roman"/>
                      <w:color w:val="auto"/>
                      <w:sz w:val="15"/>
                      <w:szCs w:val="15"/>
                      <w:lang w:bidi="ar-SA"/>
                    </w:rPr>
                    <w:t>Утверждена постановлением Госкомстата России</w:t>
                  </w:r>
                  <w:r w:rsidRPr="00916C15">
                    <w:rPr>
                      <w:rFonts w:ascii="Times New Roman" w:eastAsia="Times New Roman" w:hAnsi="Times New Roman" w:cs="Times New Roman"/>
                      <w:color w:val="auto"/>
                      <w:sz w:val="15"/>
                      <w:szCs w:val="15"/>
                      <w:lang w:bidi="ar-SA"/>
                    </w:rPr>
                    <w:br/>
                    <w:t>от 21.01.2003 №7</w:t>
                  </w:r>
                </w:p>
              </w:tc>
            </w:tr>
            <w:tr w:rsidR="00916C15" w:rsidRPr="00916C15" w:rsidTr="0095002B">
              <w:trPr>
                <w:cantSplit/>
                <w:trHeight w:val="334"/>
              </w:trPr>
              <w:tc>
                <w:tcPr>
                  <w:tcW w:w="3244" w:type="dxa"/>
                  <w:vMerge/>
                  <w:tcBorders>
                    <w:top w:val="nil"/>
                    <w:left w:val="nil"/>
                    <w:bottom w:val="nil"/>
                    <w:right w:val="nil"/>
                  </w:tcBorders>
                  <w:vAlign w:val="center"/>
                </w:tcPr>
                <w:p w:rsidR="00916C15" w:rsidRPr="00916C15" w:rsidRDefault="00916C15" w:rsidP="00916C15">
                  <w:pPr>
                    <w:widowControl/>
                    <w:rPr>
                      <w:rFonts w:ascii="Times New Roman" w:eastAsia="Times New Roman" w:hAnsi="Times New Roman" w:cs="Times New Roman"/>
                      <w:b/>
                      <w:bCs/>
                      <w:color w:val="auto"/>
                      <w:sz w:val="15"/>
                      <w:szCs w:val="15"/>
                      <w:lang w:bidi="ar-SA"/>
                    </w:rPr>
                  </w:pPr>
                </w:p>
              </w:tc>
            </w:tr>
            <w:tr w:rsidR="00916C15" w:rsidRPr="00916C15" w:rsidTr="0095002B">
              <w:trPr>
                <w:cantSplit/>
                <w:trHeight w:val="181"/>
              </w:trPr>
              <w:tc>
                <w:tcPr>
                  <w:tcW w:w="3244" w:type="dxa"/>
                  <w:vMerge/>
                  <w:tcBorders>
                    <w:top w:val="nil"/>
                    <w:left w:val="nil"/>
                    <w:bottom w:val="nil"/>
                    <w:right w:val="nil"/>
                  </w:tcBorders>
                  <w:vAlign w:val="center"/>
                </w:tcPr>
                <w:p w:rsidR="00916C15" w:rsidRPr="00916C15" w:rsidRDefault="00916C15" w:rsidP="00916C15">
                  <w:pPr>
                    <w:widowControl/>
                    <w:rPr>
                      <w:rFonts w:ascii="Times New Roman" w:eastAsia="Times New Roman" w:hAnsi="Times New Roman" w:cs="Times New Roman"/>
                      <w:b/>
                      <w:bCs/>
                      <w:color w:val="auto"/>
                      <w:sz w:val="15"/>
                      <w:szCs w:val="15"/>
                      <w:lang w:bidi="ar-SA"/>
                    </w:rPr>
                  </w:pPr>
                </w:p>
              </w:tc>
            </w:tr>
          </w:tbl>
          <w:p w:rsidR="00916C15" w:rsidRPr="00916C15" w:rsidRDefault="00916C15" w:rsidP="00916C15">
            <w:pPr>
              <w:widowControl/>
              <w:rPr>
                <w:rFonts w:ascii="Times New Roman" w:eastAsia="Times New Roman" w:hAnsi="Times New Roman" w:cs="Times New Roman"/>
                <w:color w:val="auto"/>
                <w:sz w:val="16"/>
                <w:vertAlign w:val="superscript"/>
                <w:lang w:bidi="ar-SA"/>
              </w:rPr>
            </w:pPr>
          </w:p>
          <w:p w:rsidR="00916C15" w:rsidRPr="00916C15" w:rsidRDefault="00916C15" w:rsidP="00916C15">
            <w:pPr>
              <w:widowControl/>
              <w:rPr>
                <w:rFonts w:ascii="Times New Roman" w:eastAsia="Times New Roman" w:hAnsi="Times New Roman" w:cs="Times New Roman"/>
                <w:color w:val="auto"/>
                <w:sz w:val="16"/>
                <w:vertAlign w:val="superscript"/>
                <w:lang w:bidi="ar-SA"/>
              </w:rPr>
            </w:pPr>
          </w:p>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УТВЕРЖДАЮ</w:t>
            </w:r>
          </w:p>
          <w:p w:rsidR="00916C15" w:rsidRPr="00916C15" w:rsidRDefault="00916C15" w:rsidP="00916C15">
            <w:pPr>
              <w:widowControl/>
              <w:rPr>
                <w:rFonts w:ascii="Times New Roman" w:eastAsia="Times New Roman" w:hAnsi="Times New Roman" w:cs="Times New Roman"/>
                <w:color w:val="auto"/>
                <w:sz w:val="18"/>
                <w:lang w:bidi="ar-SA"/>
              </w:rPr>
            </w:pPr>
          </w:p>
          <w:p w:rsidR="00916C15" w:rsidRPr="00916C15" w:rsidRDefault="00916C15" w:rsidP="00916C15">
            <w:pPr>
              <w:widowControl/>
              <w:rPr>
                <w:rFonts w:ascii="Times New Roman" w:eastAsia="Times New Roman" w:hAnsi="Times New Roman" w:cs="Times New Roman"/>
                <w:color w:val="auto"/>
                <w:sz w:val="18"/>
                <w:lang w:bidi="ar-SA"/>
              </w:rPr>
            </w:pPr>
          </w:p>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 xml:space="preserve">Руководитель организации-получателя </w:t>
            </w:r>
          </w:p>
          <w:p w:rsidR="00916C15" w:rsidRPr="00916C15" w:rsidRDefault="00916C15" w:rsidP="00916C15">
            <w:pPr>
              <w:widowControl/>
              <w:rPr>
                <w:rFonts w:ascii="Times New Roman" w:eastAsia="Times New Roman" w:hAnsi="Times New Roman" w:cs="Times New Roman"/>
                <w:color w:val="auto"/>
                <w:sz w:val="18"/>
                <w:lang w:bidi="ar-SA"/>
              </w:rPr>
            </w:pPr>
          </w:p>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__________________________  ___________  ______________</w:t>
            </w:r>
          </w:p>
          <w:p w:rsidR="00916C15" w:rsidRPr="00916C15" w:rsidRDefault="00916C15" w:rsidP="00916C15">
            <w:pPr>
              <w:widowControl/>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 xml:space="preserve">                  (должность)                                                 (подпись)              (расшифровка подписи)</w:t>
            </w:r>
          </w:p>
          <w:p w:rsidR="00916C15" w:rsidRPr="00916C15" w:rsidRDefault="00916C15" w:rsidP="00916C15">
            <w:pPr>
              <w:widowControl/>
              <w:rPr>
                <w:rFonts w:ascii="Times New Roman" w:eastAsia="Times New Roman" w:hAnsi="Times New Roman" w:cs="Times New Roman"/>
                <w:color w:val="auto"/>
                <w:sz w:val="12"/>
                <w:lang w:bidi="ar-SA"/>
              </w:rPr>
            </w:pP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sz w:val="18"/>
                <w:lang w:bidi="ar-SA"/>
              </w:rPr>
              <w:t xml:space="preserve">М.П.                                                          </w:t>
            </w:r>
            <w:r w:rsidRPr="00916C15">
              <w:rPr>
                <w:rFonts w:ascii="Times New Roman" w:eastAsia="Times New Roman" w:hAnsi="Times New Roman" w:cs="Times New Roman"/>
                <w:color w:val="auto"/>
                <w:sz w:val="18"/>
                <w:vertAlign w:val="superscript"/>
                <w:lang w:bidi="ar-SA"/>
              </w:rPr>
              <w:t>"_____"________________200___г.</w:t>
            </w:r>
          </w:p>
        </w:tc>
      </w:tr>
      <w:tr w:rsidR="00916C15" w:rsidRPr="00916C15" w:rsidTr="0095002B">
        <w:trPr>
          <w:cantSplit/>
          <w:trHeight w:val="227"/>
        </w:trPr>
        <w:tc>
          <w:tcPr>
            <w:tcW w:w="2147" w:type="dxa"/>
            <w:gridSpan w:val="3"/>
            <w:vMerge w:val="restart"/>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Организация-получатель</w:t>
            </w:r>
          </w:p>
        </w:tc>
        <w:tc>
          <w:tcPr>
            <w:tcW w:w="10800" w:type="dxa"/>
            <w:gridSpan w:val="11"/>
            <w:vMerge w:val="restart"/>
            <w:vAlign w:val="bottom"/>
          </w:tcPr>
          <w:p w:rsidR="00916C15" w:rsidRPr="00916C15" w:rsidRDefault="00916C15" w:rsidP="00916C15">
            <w:pPr>
              <w:widowControl/>
              <w:jc w:val="center"/>
              <w:rPr>
                <w:rFonts w:ascii="Times New Roman" w:eastAsia="Times New Roman" w:hAnsi="Times New Roman" w:cs="Times New Roman"/>
                <w:color w:val="auto"/>
                <w:sz w:val="12"/>
                <w:lang w:bidi="ar-SA"/>
              </w:rPr>
            </w:pPr>
          </w:p>
          <w:p w:rsidR="00916C15" w:rsidRPr="00916C15" w:rsidRDefault="00916C15" w:rsidP="00916C15">
            <w:pPr>
              <w:widowControl/>
              <w:jc w:val="center"/>
              <w:rPr>
                <w:rFonts w:ascii="Times New Roman" w:eastAsia="Times New Roman" w:hAnsi="Times New Roman" w:cs="Times New Roman"/>
                <w:color w:val="auto"/>
                <w:sz w:val="12"/>
                <w:lang w:bidi="ar-SA"/>
              </w:rPr>
            </w:pP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________________________________________________________________________________________________________________________________________________________________________________</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(наименование, адрес, телефон, факс)</w:t>
            </w:r>
          </w:p>
        </w:tc>
        <w:tc>
          <w:tcPr>
            <w:tcW w:w="1090" w:type="dxa"/>
            <w:gridSpan w:val="2"/>
            <w:vMerge w:val="restart"/>
            <w:tcBorders>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Форма    по ОКУД     по ОКПО</w:t>
            </w:r>
          </w:p>
        </w:tc>
        <w:tc>
          <w:tcPr>
            <w:tcW w:w="989" w:type="dxa"/>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КОД</w:t>
            </w:r>
          </w:p>
        </w:tc>
      </w:tr>
      <w:tr w:rsidR="00916C15" w:rsidRPr="00916C15" w:rsidTr="0095002B">
        <w:trPr>
          <w:cantSplit/>
          <w:trHeight w:val="227"/>
        </w:trPr>
        <w:tc>
          <w:tcPr>
            <w:tcW w:w="2147" w:type="dxa"/>
            <w:gridSpan w:val="3"/>
            <w:vMerge/>
          </w:tcPr>
          <w:p w:rsidR="00916C15" w:rsidRPr="00916C15" w:rsidRDefault="00916C15" w:rsidP="00916C15">
            <w:pPr>
              <w:widowControl/>
              <w:rPr>
                <w:rFonts w:ascii="Times New Roman" w:eastAsia="Times New Roman" w:hAnsi="Times New Roman" w:cs="Times New Roman"/>
                <w:color w:val="auto"/>
                <w:sz w:val="18"/>
                <w:lang w:bidi="ar-SA"/>
              </w:rPr>
            </w:pPr>
          </w:p>
        </w:tc>
        <w:tc>
          <w:tcPr>
            <w:tcW w:w="10800" w:type="dxa"/>
            <w:gridSpan w:val="11"/>
            <w:vMerge/>
          </w:tcPr>
          <w:p w:rsidR="00916C15" w:rsidRPr="00916C15" w:rsidRDefault="00916C15" w:rsidP="00916C15">
            <w:pPr>
              <w:widowControl/>
              <w:pBdr>
                <w:bottom w:val="single" w:sz="12" w:space="1" w:color="auto"/>
              </w:pBdr>
              <w:rPr>
                <w:rFonts w:ascii="Times New Roman" w:eastAsia="Times New Roman" w:hAnsi="Times New Roman" w:cs="Times New Roman"/>
                <w:color w:val="auto"/>
                <w:sz w:val="18"/>
                <w:lang w:bidi="ar-SA"/>
              </w:rPr>
            </w:pPr>
          </w:p>
        </w:tc>
        <w:tc>
          <w:tcPr>
            <w:tcW w:w="1090" w:type="dxa"/>
            <w:gridSpan w:val="2"/>
            <w:vMerge/>
            <w:tcBorders>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989"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r>
      <w:tr w:rsidR="00916C15" w:rsidRPr="00916C15" w:rsidTr="0095002B">
        <w:trPr>
          <w:cantSplit/>
          <w:trHeight w:val="227"/>
        </w:trPr>
        <w:tc>
          <w:tcPr>
            <w:tcW w:w="2147" w:type="dxa"/>
            <w:gridSpan w:val="3"/>
            <w:vMerge/>
          </w:tcPr>
          <w:p w:rsidR="00916C15" w:rsidRPr="00916C15" w:rsidRDefault="00916C15" w:rsidP="00916C15">
            <w:pPr>
              <w:widowControl/>
              <w:rPr>
                <w:rFonts w:ascii="Times New Roman" w:eastAsia="Times New Roman" w:hAnsi="Times New Roman" w:cs="Times New Roman"/>
                <w:color w:val="auto"/>
                <w:sz w:val="18"/>
                <w:lang w:bidi="ar-SA"/>
              </w:rPr>
            </w:pPr>
          </w:p>
        </w:tc>
        <w:tc>
          <w:tcPr>
            <w:tcW w:w="10800" w:type="dxa"/>
            <w:gridSpan w:val="11"/>
            <w:vMerge/>
          </w:tcPr>
          <w:p w:rsidR="00916C15" w:rsidRPr="00916C15" w:rsidRDefault="00916C15" w:rsidP="00916C15">
            <w:pPr>
              <w:widowControl/>
              <w:pBdr>
                <w:bottom w:val="single" w:sz="12" w:space="1" w:color="auto"/>
              </w:pBdr>
              <w:rPr>
                <w:rFonts w:ascii="Times New Roman" w:eastAsia="Times New Roman" w:hAnsi="Times New Roman" w:cs="Times New Roman"/>
                <w:color w:val="auto"/>
                <w:sz w:val="18"/>
                <w:lang w:bidi="ar-SA"/>
              </w:rPr>
            </w:pPr>
          </w:p>
        </w:tc>
        <w:tc>
          <w:tcPr>
            <w:tcW w:w="1090" w:type="dxa"/>
            <w:gridSpan w:val="2"/>
            <w:vMerge/>
            <w:tcBorders>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989"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r>
      <w:tr w:rsidR="00916C15" w:rsidRPr="00916C15" w:rsidTr="0095002B">
        <w:trPr>
          <w:cantSplit/>
          <w:trHeight w:val="227"/>
        </w:trPr>
        <w:tc>
          <w:tcPr>
            <w:tcW w:w="12947" w:type="dxa"/>
            <w:gridSpan w:val="14"/>
            <w:vMerge w:val="restart"/>
            <w:vAlign w:val="bottom"/>
          </w:tcPr>
          <w:p w:rsidR="00916C15" w:rsidRPr="00916C15" w:rsidRDefault="00916C15" w:rsidP="00916C15">
            <w:pPr>
              <w:widowControl/>
              <w:jc w:val="center"/>
              <w:rPr>
                <w:rFonts w:ascii="Times New Roman" w:eastAsia="Times New Roman" w:hAnsi="Times New Roman" w:cs="Times New Roman"/>
                <w:color w:val="auto"/>
                <w:sz w:val="12"/>
                <w:lang w:bidi="ar-SA"/>
              </w:rPr>
            </w:pP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____________________________________________________________________________________________________________________________________________________________________________________________________________________</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(банковские реквизиты),(наименование структурного подразделения)</w:t>
            </w:r>
          </w:p>
        </w:tc>
        <w:tc>
          <w:tcPr>
            <w:tcW w:w="1090" w:type="dxa"/>
            <w:gridSpan w:val="2"/>
            <w:tcBorders>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989"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12947" w:type="dxa"/>
            <w:gridSpan w:val="14"/>
            <w:vMerge/>
          </w:tcPr>
          <w:p w:rsidR="00916C15" w:rsidRPr="00916C15" w:rsidRDefault="00916C15" w:rsidP="00916C15">
            <w:pPr>
              <w:widowControl/>
              <w:pBdr>
                <w:bottom w:val="single" w:sz="12" w:space="1" w:color="auto"/>
              </w:pBdr>
              <w:rPr>
                <w:rFonts w:ascii="Times New Roman" w:eastAsia="Times New Roman" w:hAnsi="Times New Roman" w:cs="Times New Roman"/>
                <w:color w:val="auto"/>
                <w:sz w:val="18"/>
                <w:lang w:bidi="ar-SA"/>
              </w:rPr>
            </w:pPr>
          </w:p>
        </w:tc>
        <w:tc>
          <w:tcPr>
            <w:tcW w:w="1090" w:type="dxa"/>
            <w:gridSpan w:val="2"/>
            <w:tcBorders>
              <w:top w:val="single" w:sz="4" w:space="0" w:color="auto"/>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по ОКПО</w:t>
            </w:r>
          </w:p>
        </w:tc>
        <w:tc>
          <w:tcPr>
            <w:tcW w:w="989"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2147" w:type="dxa"/>
            <w:gridSpan w:val="3"/>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Организация-сдатчик</w:t>
            </w:r>
          </w:p>
        </w:tc>
        <w:tc>
          <w:tcPr>
            <w:tcW w:w="10800" w:type="dxa"/>
            <w:gridSpan w:val="11"/>
            <w:vAlign w:val="bottom"/>
          </w:tcPr>
          <w:p w:rsidR="00916C15" w:rsidRPr="00916C15" w:rsidRDefault="00916C15" w:rsidP="00916C15">
            <w:pPr>
              <w:widowControl/>
              <w:jc w:val="center"/>
              <w:rPr>
                <w:rFonts w:ascii="Times New Roman" w:eastAsia="Times New Roman" w:hAnsi="Times New Roman" w:cs="Times New Roman"/>
                <w:color w:val="auto"/>
                <w:sz w:val="12"/>
                <w:lang w:bidi="ar-SA"/>
              </w:rPr>
            </w:pP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________________________________________________________________________________________________________________________________________________________________________________</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(наименование, адрес, телефон, факс)</w:t>
            </w:r>
          </w:p>
        </w:tc>
        <w:tc>
          <w:tcPr>
            <w:tcW w:w="1090" w:type="dxa"/>
            <w:gridSpan w:val="2"/>
          </w:tcPr>
          <w:p w:rsidR="00916C15" w:rsidRPr="00916C15" w:rsidRDefault="00916C15" w:rsidP="00916C15">
            <w:pPr>
              <w:widowControl/>
              <w:rPr>
                <w:rFonts w:ascii="Times New Roman" w:eastAsia="Times New Roman" w:hAnsi="Times New Roman" w:cs="Times New Roman"/>
                <w:color w:val="auto"/>
                <w:sz w:val="18"/>
                <w:lang w:bidi="ar-SA"/>
              </w:rPr>
            </w:pPr>
          </w:p>
        </w:tc>
        <w:tc>
          <w:tcPr>
            <w:tcW w:w="989" w:type="dxa"/>
            <w:tcBorders>
              <w:top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12947" w:type="dxa"/>
            <w:gridSpan w:val="14"/>
            <w:vMerge w:val="restart"/>
            <w:vAlign w:val="bottom"/>
          </w:tcPr>
          <w:p w:rsidR="00916C15" w:rsidRPr="00916C15" w:rsidRDefault="00916C15" w:rsidP="00916C15">
            <w:pPr>
              <w:widowControl/>
              <w:jc w:val="center"/>
              <w:rPr>
                <w:rFonts w:ascii="Times New Roman" w:eastAsia="Times New Roman" w:hAnsi="Times New Roman" w:cs="Times New Roman"/>
                <w:color w:val="auto"/>
                <w:sz w:val="12"/>
                <w:lang w:bidi="ar-SA"/>
              </w:rPr>
            </w:pPr>
          </w:p>
          <w:p w:rsidR="00916C15" w:rsidRPr="00916C15" w:rsidRDefault="00916C15" w:rsidP="00916C15">
            <w:pPr>
              <w:widowControl/>
              <w:jc w:val="center"/>
              <w:rPr>
                <w:rFonts w:ascii="Times New Roman" w:eastAsia="Times New Roman" w:hAnsi="Times New Roman" w:cs="Times New Roman"/>
                <w:color w:val="auto"/>
                <w:sz w:val="12"/>
                <w:lang w:bidi="ar-SA"/>
              </w:rPr>
            </w:pP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____________________________________________________________________________________________________________________________________________________________________________________________________________________</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(банковские реквизиты),(наименование структурного подразделения)</w:t>
            </w:r>
          </w:p>
        </w:tc>
        <w:tc>
          <w:tcPr>
            <w:tcW w:w="1090" w:type="dxa"/>
            <w:gridSpan w:val="2"/>
            <w:vMerge w:val="restart"/>
          </w:tcPr>
          <w:p w:rsidR="00916C15" w:rsidRPr="00916C15" w:rsidRDefault="00916C15" w:rsidP="00916C15">
            <w:pPr>
              <w:widowControl/>
              <w:rPr>
                <w:rFonts w:ascii="Times New Roman" w:eastAsia="Times New Roman" w:hAnsi="Times New Roman" w:cs="Times New Roman"/>
                <w:color w:val="auto"/>
                <w:sz w:val="18"/>
                <w:lang w:bidi="ar-SA"/>
              </w:rPr>
            </w:pPr>
          </w:p>
        </w:tc>
        <w:tc>
          <w:tcPr>
            <w:tcW w:w="989" w:type="dxa"/>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12947" w:type="dxa"/>
            <w:gridSpan w:val="14"/>
            <w:vMerge/>
          </w:tcPr>
          <w:p w:rsidR="00916C15" w:rsidRPr="00916C15" w:rsidRDefault="00916C15" w:rsidP="00916C15">
            <w:pPr>
              <w:widowControl/>
              <w:jc w:val="center"/>
              <w:rPr>
                <w:rFonts w:ascii="Times New Roman" w:eastAsia="Times New Roman" w:hAnsi="Times New Roman" w:cs="Times New Roman"/>
                <w:color w:val="auto"/>
                <w:sz w:val="12"/>
                <w:lang w:bidi="ar-SA"/>
              </w:rPr>
            </w:pPr>
          </w:p>
        </w:tc>
        <w:tc>
          <w:tcPr>
            <w:tcW w:w="1090" w:type="dxa"/>
            <w:gridSpan w:val="2"/>
            <w:vMerge/>
          </w:tcPr>
          <w:p w:rsidR="00916C15" w:rsidRPr="00916C15" w:rsidRDefault="00916C15" w:rsidP="00916C15">
            <w:pPr>
              <w:widowControl/>
              <w:rPr>
                <w:rFonts w:ascii="Times New Roman" w:eastAsia="Times New Roman" w:hAnsi="Times New Roman" w:cs="Times New Roman"/>
                <w:color w:val="auto"/>
                <w:sz w:val="18"/>
                <w:lang w:bidi="ar-SA"/>
              </w:rPr>
            </w:pPr>
          </w:p>
        </w:tc>
        <w:tc>
          <w:tcPr>
            <w:tcW w:w="989" w:type="dxa"/>
            <w:tcBorders>
              <w:bottom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12947" w:type="dxa"/>
            <w:gridSpan w:val="14"/>
            <w:vMerge/>
          </w:tcPr>
          <w:p w:rsidR="00916C15" w:rsidRPr="00916C15" w:rsidRDefault="00916C15" w:rsidP="00916C15">
            <w:pPr>
              <w:widowControl/>
              <w:jc w:val="center"/>
              <w:rPr>
                <w:rFonts w:ascii="Times New Roman" w:eastAsia="Times New Roman" w:hAnsi="Times New Roman" w:cs="Times New Roman"/>
                <w:color w:val="auto"/>
                <w:sz w:val="12"/>
                <w:lang w:bidi="ar-SA"/>
              </w:rPr>
            </w:pPr>
          </w:p>
        </w:tc>
        <w:tc>
          <w:tcPr>
            <w:tcW w:w="1090" w:type="dxa"/>
            <w:gridSpan w:val="2"/>
            <w:vMerge/>
            <w:tcBorders>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989"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2870" w:type="dxa"/>
            <w:gridSpan w:val="5"/>
            <w:vMerge w:val="restart"/>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Основание для составления акта</w:t>
            </w:r>
          </w:p>
        </w:tc>
        <w:tc>
          <w:tcPr>
            <w:tcW w:w="10077" w:type="dxa"/>
            <w:gridSpan w:val="9"/>
            <w:vMerge w:val="restart"/>
            <w:tcBorders>
              <w:right w:val="single" w:sz="4" w:space="0" w:color="auto"/>
            </w:tcBorders>
            <w:vAlign w:val="bottom"/>
          </w:tcPr>
          <w:p w:rsidR="00916C15" w:rsidRPr="00916C15" w:rsidRDefault="00916C15" w:rsidP="00916C15">
            <w:pPr>
              <w:widowControl/>
              <w:jc w:val="center"/>
              <w:rPr>
                <w:rFonts w:ascii="Times New Roman" w:eastAsia="Times New Roman" w:hAnsi="Times New Roman" w:cs="Times New Roman"/>
                <w:color w:val="auto"/>
                <w:sz w:val="12"/>
                <w:lang w:bidi="ar-SA"/>
              </w:rPr>
            </w:pP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____________________________________________________________________________________________________________________________________________________________________</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(приказ, распоряжение, требование-накладная, договор (с указанием его вида, основных обязательств)</w:t>
            </w:r>
          </w:p>
        </w:tc>
        <w:tc>
          <w:tcPr>
            <w:tcW w:w="1090" w:type="dxa"/>
            <w:gridSpan w:val="2"/>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номер</w:t>
            </w:r>
          </w:p>
        </w:tc>
        <w:tc>
          <w:tcPr>
            <w:tcW w:w="989"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2870" w:type="dxa"/>
            <w:gridSpan w:val="5"/>
            <w:vMerge/>
          </w:tcPr>
          <w:p w:rsidR="00916C15" w:rsidRPr="00916C15" w:rsidRDefault="00916C15" w:rsidP="00916C15">
            <w:pPr>
              <w:widowControl/>
              <w:rPr>
                <w:rFonts w:ascii="Times New Roman" w:eastAsia="Times New Roman" w:hAnsi="Times New Roman" w:cs="Times New Roman"/>
                <w:color w:val="auto"/>
                <w:sz w:val="18"/>
                <w:lang w:bidi="ar-SA"/>
              </w:rPr>
            </w:pPr>
          </w:p>
        </w:tc>
        <w:tc>
          <w:tcPr>
            <w:tcW w:w="10077" w:type="dxa"/>
            <w:gridSpan w:val="9"/>
            <w:vMerge/>
            <w:tcBorders>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2"/>
                <w:lang w:bidi="ar-SA"/>
              </w:rPr>
            </w:pPr>
          </w:p>
        </w:tc>
        <w:tc>
          <w:tcPr>
            <w:tcW w:w="1090" w:type="dxa"/>
            <w:gridSpan w:val="2"/>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дата</w:t>
            </w:r>
          </w:p>
        </w:tc>
        <w:tc>
          <w:tcPr>
            <w:tcW w:w="989"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1440" w:type="dxa"/>
            <w:gridSpan w:val="2"/>
            <w:vMerge w:val="restart"/>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 xml:space="preserve">Объект </w:t>
            </w:r>
          </w:p>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основных средств</w:t>
            </w:r>
          </w:p>
        </w:tc>
        <w:tc>
          <w:tcPr>
            <w:tcW w:w="8460" w:type="dxa"/>
            <w:gridSpan w:val="7"/>
            <w:vMerge w:val="restart"/>
            <w:tcBorders>
              <w:left w:val="nil"/>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2"/>
                <w:lang w:bidi="ar-SA"/>
              </w:rPr>
            </w:pPr>
          </w:p>
          <w:p w:rsidR="00916C15" w:rsidRPr="00916C15" w:rsidRDefault="00916C15" w:rsidP="00916C15">
            <w:pPr>
              <w:widowControl/>
              <w:jc w:val="center"/>
              <w:rPr>
                <w:rFonts w:ascii="Times New Roman" w:eastAsia="Times New Roman" w:hAnsi="Times New Roman" w:cs="Times New Roman"/>
                <w:color w:val="auto"/>
                <w:sz w:val="12"/>
                <w:lang w:bidi="ar-SA"/>
              </w:rPr>
            </w:pP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_________________________________________________________________________________________________________________________________________</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(наименование)</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_________________________________________________________________________________________________________________________________________</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(назначение)</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_________________________________________________________________________________________________________________________________________</w:t>
            </w:r>
          </w:p>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2"/>
                <w:lang w:bidi="ar-SA"/>
              </w:rPr>
              <w:t>(модель, марка, краткая характеристика земельных угодий)</w:t>
            </w:r>
          </w:p>
        </w:tc>
        <w:tc>
          <w:tcPr>
            <w:tcW w:w="896" w:type="dxa"/>
            <w:gridSpan w:val="2"/>
            <w:vMerge w:val="restart"/>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Дата</w:t>
            </w:r>
          </w:p>
        </w:tc>
        <w:tc>
          <w:tcPr>
            <w:tcW w:w="3241" w:type="dxa"/>
            <w:gridSpan w:val="5"/>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принятия к бухгалтерскому учету</w:t>
            </w:r>
          </w:p>
        </w:tc>
        <w:tc>
          <w:tcPr>
            <w:tcW w:w="989"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1440" w:type="dxa"/>
            <w:gridSpan w:val="2"/>
            <w:vMerge/>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8460" w:type="dxa"/>
            <w:gridSpan w:val="7"/>
            <w:vMerge/>
            <w:tcBorders>
              <w:left w:val="nil"/>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896" w:type="dxa"/>
            <w:gridSpan w:val="2"/>
            <w:vMerge/>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3241" w:type="dxa"/>
            <w:gridSpan w:val="5"/>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списания с бухгалтерского учета</w:t>
            </w:r>
          </w:p>
        </w:tc>
        <w:tc>
          <w:tcPr>
            <w:tcW w:w="989"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1440" w:type="dxa"/>
            <w:gridSpan w:val="2"/>
            <w:vMerge/>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8460" w:type="dxa"/>
            <w:gridSpan w:val="7"/>
            <w:vMerge/>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p>
        </w:tc>
        <w:tc>
          <w:tcPr>
            <w:tcW w:w="4137" w:type="dxa"/>
            <w:gridSpan w:val="7"/>
            <w:vMerge w:val="restart"/>
            <w:tcBorders>
              <w:top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Счет, субсчет, код аналитического учета</w:t>
            </w:r>
          </w:p>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Код по ОКОФ</w:t>
            </w:r>
          </w:p>
        </w:tc>
        <w:tc>
          <w:tcPr>
            <w:tcW w:w="989"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1440" w:type="dxa"/>
            <w:gridSpan w:val="2"/>
            <w:vMerge/>
          </w:tcPr>
          <w:p w:rsidR="00916C15" w:rsidRPr="00916C15" w:rsidRDefault="00916C15" w:rsidP="00916C15">
            <w:pPr>
              <w:widowControl/>
              <w:rPr>
                <w:rFonts w:ascii="Times New Roman" w:eastAsia="Times New Roman" w:hAnsi="Times New Roman" w:cs="Times New Roman"/>
                <w:color w:val="auto"/>
                <w:sz w:val="18"/>
                <w:lang w:bidi="ar-SA"/>
              </w:rPr>
            </w:pPr>
          </w:p>
        </w:tc>
        <w:tc>
          <w:tcPr>
            <w:tcW w:w="8460" w:type="dxa"/>
            <w:gridSpan w:val="7"/>
            <w:vMerge/>
          </w:tcPr>
          <w:p w:rsidR="00916C15" w:rsidRPr="00916C15" w:rsidRDefault="00916C15" w:rsidP="00916C15">
            <w:pPr>
              <w:widowControl/>
              <w:rPr>
                <w:rFonts w:ascii="Times New Roman" w:eastAsia="Times New Roman" w:hAnsi="Times New Roman" w:cs="Times New Roman"/>
                <w:color w:val="auto"/>
                <w:sz w:val="18"/>
                <w:lang w:bidi="ar-SA"/>
              </w:rPr>
            </w:pPr>
          </w:p>
        </w:tc>
        <w:tc>
          <w:tcPr>
            <w:tcW w:w="4137" w:type="dxa"/>
            <w:gridSpan w:val="7"/>
            <w:vMerge/>
            <w:tcBorders>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p>
        </w:tc>
        <w:tc>
          <w:tcPr>
            <w:tcW w:w="989"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w:t>
            </w:r>
          </w:p>
        </w:tc>
      </w:tr>
      <w:tr w:rsidR="00916C15" w:rsidRPr="00916C15" w:rsidTr="0095002B">
        <w:trPr>
          <w:cantSplit/>
          <w:trHeight w:val="227"/>
        </w:trPr>
        <w:tc>
          <w:tcPr>
            <w:tcW w:w="1440" w:type="dxa"/>
            <w:gridSpan w:val="2"/>
            <w:vMerge/>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8460" w:type="dxa"/>
            <w:gridSpan w:val="7"/>
            <w:vMerge/>
            <w:vAlign w:val="bottom"/>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896" w:type="dxa"/>
            <w:gridSpan w:val="2"/>
            <w:tcBorders>
              <w:right w:val="single" w:sz="4" w:space="0" w:color="auto"/>
            </w:tcBorders>
            <w:vAlign w:val="bottom"/>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899" w:type="dxa"/>
            <w:vMerge w:val="restart"/>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Номер</w:t>
            </w:r>
          </w:p>
        </w:tc>
        <w:tc>
          <w:tcPr>
            <w:tcW w:w="2342" w:type="dxa"/>
            <w:gridSpan w:val="4"/>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амортизационной группы</w:t>
            </w:r>
          </w:p>
        </w:tc>
        <w:tc>
          <w:tcPr>
            <w:tcW w:w="989"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w:t>
            </w:r>
          </w:p>
        </w:tc>
      </w:tr>
      <w:tr w:rsidR="00916C15" w:rsidRPr="00916C15" w:rsidTr="0095002B">
        <w:trPr>
          <w:cantSplit/>
          <w:trHeight w:val="227"/>
        </w:trPr>
        <w:tc>
          <w:tcPr>
            <w:tcW w:w="4677" w:type="dxa"/>
            <w:gridSpan w:val="7"/>
            <w:vMerge w:val="restart"/>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Местонахождение объекта в момент приема-передачи</w:t>
            </w:r>
          </w:p>
        </w:tc>
        <w:tc>
          <w:tcPr>
            <w:tcW w:w="6119" w:type="dxa"/>
            <w:gridSpan w:val="4"/>
            <w:vMerge w:val="restart"/>
            <w:tcBorders>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_________________________________________________________________</w:t>
            </w:r>
          </w:p>
        </w:tc>
        <w:tc>
          <w:tcPr>
            <w:tcW w:w="899" w:type="dxa"/>
            <w:vMerge/>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2342" w:type="dxa"/>
            <w:gridSpan w:val="4"/>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инвентарный</w:t>
            </w:r>
          </w:p>
        </w:tc>
        <w:tc>
          <w:tcPr>
            <w:tcW w:w="989"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4677" w:type="dxa"/>
            <w:gridSpan w:val="7"/>
            <w:vMerge/>
          </w:tcPr>
          <w:p w:rsidR="00916C15" w:rsidRPr="00916C15" w:rsidRDefault="00916C15" w:rsidP="00916C15">
            <w:pPr>
              <w:widowControl/>
              <w:rPr>
                <w:rFonts w:ascii="Times New Roman" w:eastAsia="Times New Roman" w:hAnsi="Times New Roman" w:cs="Times New Roman"/>
                <w:color w:val="auto"/>
                <w:sz w:val="18"/>
                <w:lang w:bidi="ar-SA"/>
              </w:rPr>
            </w:pPr>
          </w:p>
        </w:tc>
        <w:tc>
          <w:tcPr>
            <w:tcW w:w="6119" w:type="dxa"/>
            <w:gridSpan w:val="4"/>
            <w:vMerge/>
            <w:tcBorders>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899" w:type="dxa"/>
            <w:vMerge/>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2342" w:type="dxa"/>
            <w:gridSpan w:val="4"/>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 xml:space="preserve">заводской </w:t>
            </w:r>
            <w:r w:rsidRPr="00916C15">
              <w:rPr>
                <w:rFonts w:ascii="Times New Roman" w:eastAsia="Times New Roman" w:hAnsi="Times New Roman" w:cs="Times New Roman"/>
                <w:color w:val="auto"/>
                <w:sz w:val="18"/>
                <w:lang w:val="en-US" w:bidi="ar-SA"/>
              </w:rPr>
              <w:t>(</w:t>
            </w:r>
            <w:r w:rsidRPr="00916C15">
              <w:rPr>
                <w:rFonts w:ascii="Times New Roman" w:eastAsia="Times New Roman" w:hAnsi="Times New Roman" w:cs="Times New Roman"/>
                <w:color w:val="auto"/>
                <w:sz w:val="18"/>
                <w:lang w:bidi="ar-SA"/>
              </w:rPr>
              <w:t>кадастровый)</w:t>
            </w:r>
          </w:p>
        </w:tc>
        <w:tc>
          <w:tcPr>
            <w:tcW w:w="989"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2687" w:type="dxa"/>
            <w:gridSpan w:val="4"/>
            <w:vMerge w:val="restart"/>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Организация-изготовитель</w:t>
            </w:r>
          </w:p>
        </w:tc>
        <w:tc>
          <w:tcPr>
            <w:tcW w:w="8109" w:type="dxa"/>
            <w:gridSpan w:val="7"/>
            <w:vMerge w:val="restart"/>
            <w:tcBorders>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2"/>
                <w:lang w:val="en-US" w:bidi="ar-SA"/>
              </w:rPr>
            </w:pPr>
            <w:r w:rsidRPr="00916C15">
              <w:rPr>
                <w:rFonts w:ascii="Times New Roman" w:eastAsia="Times New Roman" w:hAnsi="Times New Roman" w:cs="Times New Roman"/>
                <w:color w:val="auto"/>
                <w:sz w:val="12"/>
                <w:lang w:val="en-US" w:bidi="ar-SA"/>
              </w:rPr>
              <w:t>------</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____________________________________________________________________________________________________________________</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(наименование)</w:t>
            </w:r>
          </w:p>
        </w:tc>
        <w:tc>
          <w:tcPr>
            <w:tcW w:w="2518" w:type="dxa"/>
            <w:gridSpan w:val="4"/>
            <w:vMerge w:val="restart"/>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Государственная регистрация прав на недвижимость</w:t>
            </w:r>
          </w:p>
        </w:tc>
        <w:tc>
          <w:tcPr>
            <w:tcW w:w="723" w:type="dxa"/>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номер</w:t>
            </w:r>
          </w:p>
        </w:tc>
        <w:tc>
          <w:tcPr>
            <w:tcW w:w="989"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ind w:right="313"/>
              <w:rPr>
                <w:rFonts w:ascii="Times New Roman" w:eastAsia="Times New Roman" w:hAnsi="Times New Roman" w:cs="Times New Roman"/>
                <w:color w:val="auto"/>
                <w:sz w:val="18"/>
                <w:lang w:bidi="ar-SA"/>
              </w:rPr>
            </w:pPr>
          </w:p>
        </w:tc>
      </w:tr>
      <w:tr w:rsidR="00916C15" w:rsidRPr="00916C15" w:rsidTr="0095002B">
        <w:trPr>
          <w:cantSplit/>
          <w:trHeight w:val="227"/>
        </w:trPr>
        <w:tc>
          <w:tcPr>
            <w:tcW w:w="2687" w:type="dxa"/>
            <w:gridSpan w:val="4"/>
            <w:vMerge/>
          </w:tcPr>
          <w:p w:rsidR="00916C15" w:rsidRPr="00916C15" w:rsidRDefault="00916C15" w:rsidP="00916C15">
            <w:pPr>
              <w:widowControl/>
              <w:rPr>
                <w:rFonts w:ascii="Times New Roman" w:eastAsia="Times New Roman" w:hAnsi="Times New Roman" w:cs="Times New Roman"/>
                <w:color w:val="auto"/>
                <w:sz w:val="18"/>
                <w:lang w:bidi="ar-SA"/>
              </w:rPr>
            </w:pPr>
          </w:p>
        </w:tc>
        <w:tc>
          <w:tcPr>
            <w:tcW w:w="8109" w:type="dxa"/>
            <w:gridSpan w:val="7"/>
            <w:vMerge/>
            <w:tcBorders>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2518" w:type="dxa"/>
            <w:gridSpan w:val="4"/>
            <w:vMerge/>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p>
        </w:tc>
        <w:tc>
          <w:tcPr>
            <w:tcW w:w="723" w:type="dxa"/>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дата</w:t>
            </w:r>
          </w:p>
        </w:tc>
        <w:tc>
          <w:tcPr>
            <w:tcW w:w="989"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1075" w:type="dxa"/>
            <w:vMerge w:val="restart"/>
          </w:tcPr>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Справочно</w:t>
            </w:r>
          </w:p>
        </w:tc>
        <w:tc>
          <w:tcPr>
            <w:tcW w:w="3595" w:type="dxa"/>
            <w:gridSpan w:val="5"/>
            <w:vMerge w:val="restart"/>
          </w:tcPr>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1. Участники долевой собственности</w:t>
            </w:r>
          </w:p>
        </w:tc>
        <w:tc>
          <w:tcPr>
            <w:tcW w:w="7200" w:type="dxa"/>
            <w:gridSpan w:val="7"/>
            <w:tcBorders>
              <w:right w:val="single" w:sz="4" w:space="0" w:color="auto"/>
            </w:tcBorders>
            <w:vAlign w:val="bottom"/>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_____________________________________________________________________________</w:t>
            </w:r>
          </w:p>
        </w:tc>
        <w:tc>
          <w:tcPr>
            <w:tcW w:w="2167" w:type="dxa"/>
            <w:gridSpan w:val="3"/>
            <w:vMerge w:val="restart"/>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right"/>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Доля в праве общей собственности %</w:t>
            </w:r>
          </w:p>
        </w:tc>
        <w:tc>
          <w:tcPr>
            <w:tcW w:w="989"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27"/>
        </w:trPr>
        <w:tc>
          <w:tcPr>
            <w:tcW w:w="1075" w:type="dxa"/>
            <w:vMerge/>
          </w:tcPr>
          <w:p w:rsidR="00916C15" w:rsidRPr="00916C15" w:rsidRDefault="00916C15" w:rsidP="00916C15">
            <w:pPr>
              <w:widowControl/>
              <w:rPr>
                <w:rFonts w:ascii="Times New Roman" w:eastAsia="Times New Roman" w:hAnsi="Times New Roman" w:cs="Times New Roman"/>
                <w:color w:val="auto"/>
                <w:sz w:val="18"/>
                <w:lang w:bidi="ar-SA"/>
              </w:rPr>
            </w:pPr>
          </w:p>
        </w:tc>
        <w:tc>
          <w:tcPr>
            <w:tcW w:w="3595" w:type="dxa"/>
            <w:gridSpan w:val="5"/>
            <w:vMerge/>
          </w:tcPr>
          <w:p w:rsidR="00916C15" w:rsidRPr="00916C15" w:rsidRDefault="00916C15" w:rsidP="00916C15">
            <w:pPr>
              <w:widowControl/>
              <w:rPr>
                <w:rFonts w:ascii="Times New Roman" w:eastAsia="Times New Roman" w:hAnsi="Times New Roman" w:cs="Times New Roman"/>
                <w:color w:val="auto"/>
                <w:sz w:val="18"/>
                <w:lang w:bidi="ar-SA"/>
              </w:rPr>
            </w:pPr>
          </w:p>
        </w:tc>
        <w:tc>
          <w:tcPr>
            <w:tcW w:w="7200" w:type="dxa"/>
            <w:gridSpan w:val="7"/>
            <w:tcBorders>
              <w:right w:val="single" w:sz="4" w:space="0" w:color="auto"/>
            </w:tcBorders>
            <w:vAlign w:val="bottom"/>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_____________________________________________________________________________</w:t>
            </w:r>
          </w:p>
        </w:tc>
        <w:tc>
          <w:tcPr>
            <w:tcW w:w="2167" w:type="dxa"/>
            <w:gridSpan w:val="3"/>
            <w:vMerge/>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989"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Pr>
        <w:tc>
          <w:tcPr>
            <w:tcW w:w="4670" w:type="dxa"/>
            <w:gridSpan w:val="6"/>
          </w:tcPr>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2. Иностранная валюта</w:t>
            </w:r>
          </w:p>
          <w:p w:rsidR="00916C15" w:rsidRPr="00916C15" w:rsidRDefault="00916C15" w:rsidP="00916C15">
            <w:pPr>
              <w:widowControl/>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 заполняется в случае, когда стоимость объекта основных средств при приобретении была выражена в иностранной валюте.</w:t>
            </w:r>
          </w:p>
        </w:tc>
        <w:tc>
          <w:tcPr>
            <w:tcW w:w="10356" w:type="dxa"/>
            <w:gridSpan w:val="11"/>
            <w:vAlign w:val="bottom"/>
          </w:tcPr>
          <w:p w:rsidR="00916C15" w:rsidRPr="00916C15" w:rsidRDefault="00916C15" w:rsidP="00916C15">
            <w:pPr>
              <w:widowControl/>
              <w:jc w:val="center"/>
              <w:rPr>
                <w:rFonts w:ascii="Times New Roman" w:eastAsia="Times New Roman" w:hAnsi="Times New Roman" w:cs="Times New Roman"/>
                <w:color w:val="auto"/>
                <w:sz w:val="12"/>
                <w:lang w:bidi="ar-SA"/>
              </w:rPr>
            </w:pP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______________________________________________________________________________________________   _________________________   __________________________   ______________________</w:t>
            </w:r>
          </w:p>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 xml:space="preserve">                               (наименование)                                                                                                                                     (курс)                                          (на дату)                                       (сумма)</w:t>
            </w:r>
          </w:p>
        </w:tc>
      </w:tr>
    </w:tbl>
    <w:p w:rsidR="00916C15" w:rsidRPr="00916C15" w:rsidRDefault="00916C15" w:rsidP="00916C15">
      <w:pPr>
        <w:widowControl/>
        <w:autoSpaceDE w:val="0"/>
        <w:autoSpaceDN w:val="0"/>
        <w:adjustRightInd w:val="0"/>
        <w:rPr>
          <w:rFonts w:ascii="Times New Roman" w:eastAsia="Times New Roman" w:hAnsi="Times New Roman" w:cs="Times New Roman"/>
          <w:b/>
          <w:bCs/>
          <w:color w:val="auto"/>
          <w:sz w:val="18"/>
          <w:szCs w:val="18"/>
          <w:lang w:bidi="ar-SA"/>
        </w:rPr>
      </w:pPr>
    </w:p>
    <w:p w:rsidR="00916C15" w:rsidRPr="00916C15" w:rsidRDefault="00916C15" w:rsidP="00916C15">
      <w:pPr>
        <w:widowControl/>
        <w:autoSpaceDE w:val="0"/>
        <w:autoSpaceDN w:val="0"/>
        <w:adjustRightInd w:val="0"/>
        <w:rPr>
          <w:rFonts w:ascii="Times New Roman" w:eastAsia="Times New Roman" w:hAnsi="Times New Roman" w:cs="Times New Roman"/>
          <w:b/>
          <w:bCs/>
          <w:color w:val="auto"/>
          <w:lang w:bidi="ar-SA"/>
        </w:rPr>
      </w:pPr>
      <w:r w:rsidRPr="00916C15">
        <w:rPr>
          <w:rFonts w:ascii="Times New Roman" w:eastAsia="Times New Roman" w:hAnsi="Times New Roman" w:cs="Times New Roman"/>
          <w:b/>
          <w:bCs/>
          <w:color w:val="auto"/>
          <w:sz w:val="18"/>
          <w:szCs w:val="18"/>
          <w:lang w:bidi="ar-SA"/>
        </w:rPr>
        <w:t xml:space="preserve">         1. Сведения о состоянии объекта основных средств на дату передачи                                                                                                                  2. Сведения об объекте основных средств  на</w:t>
      </w:r>
    </w:p>
    <w:p w:rsidR="00916C15" w:rsidRPr="00916C15" w:rsidRDefault="00916C15" w:rsidP="00916C15">
      <w:pPr>
        <w:widowControl/>
        <w:rPr>
          <w:rFonts w:ascii="Times New Roman" w:eastAsia="Times New Roman" w:hAnsi="Times New Roman" w:cs="Times New Roman"/>
          <w:b/>
          <w:bCs/>
          <w:color w:val="auto"/>
          <w:lang w:bidi="ar-SA"/>
        </w:rPr>
      </w:pPr>
      <w:r w:rsidRPr="00916C15">
        <w:rPr>
          <w:rFonts w:ascii="Times New Roman" w:eastAsia="Times New Roman" w:hAnsi="Times New Roman" w:cs="Times New Roman"/>
          <w:b/>
          <w:bCs/>
          <w:color w:val="auto"/>
          <w:sz w:val="18"/>
          <w:szCs w:val="18"/>
          <w:lang w:bidi="ar-SA"/>
        </w:rPr>
        <w:t xml:space="preserve">                                                                                                                                                                                                                                                   дату принятия к бухгалтерскому учету</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
        <w:gridCol w:w="1548"/>
        <w:gridCol w:w="1251"/>
        <w:gridCol w:w="1259"/>
        <w:gridCol w:w="1346"/>
        <w:gridCol w:w="1203"/>
        <w:gridCol w:w="1098"/>
        <w:gridCol w:w="1279"/>
        <w:gridCol w:w="222"/>
        <w:gridCol w:w="1462"/>
        <w:gridCol w:w="1346"/>
        <w:gridCol w:w="1301"/>
        <w:gridCol w:w="717"/>
      </w:tblGrid>
      <w:tr w:rsidR="00916C15" w:rsidRPr="00916C15" w:rsidTr="0095002B">
        <w:trPr>
          <w:cantSplit/>
        </w:trPr>
        <w:tc>
          <w:tcPr>
            <w:tcW w:w="3353" w:type="dxa"/>
            <w:gridSpan w:val="3"/>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Дата</w:t>
            </w:r>
          </w:p>
        </w:tc>
        <w:tc>
          <w:tcPr>
            <w:tcW w:w="1265" w:type="dxa"/>
            <w:vMerge w:val="restart"/>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Фактический срок эксплуатации (лет, (месяцев)</w:t>
            </w:r>
          </w:p>
        </w:tc>
        <w:tc>
          <w:tcPr>
            <w:tcW w:w="1352" w:type="dxa"/>
            <w:vMerge w:val="restart"/>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Срок полезного использования</w:t>
            </w:r>
          </w:p>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(месяцев)</w:t>
            </w:r>
          </w:p>
        </w:tc>
        <w:tc>
          <w:tcPr>
            <w:tcW w:w="1208" w:type="dxa"/>
            <w:vMerge w:val="restart"/>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Сумма начисленной амортизации (износа), руб.</w:t>
            </w:r>
          </w:p>
        </w:tc>
        <w:tc>
          <w:tcPr>
            <w:tcW w:w="1115" w:type="dxa"/>
            <w:vMerge w:val="restart"/>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Остаточная стоимость, руб.</w:t>
            </w:r>
          </w:p>
        </w:tc>
        <w:tc>
          <w:tcPr>
            <w:tcW w:w="1285" w:type="dxa"/>
            <w:vMerge w:val="restart"/>
            <w:tcBorders>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Стоимость приобретения (договорная стоимость), руб.</w:t>
            </w:r>
          </w:p>
        </w:tc>
        <w:tc>
          <w:tcPr>
            <w:tcW w:w="689" w:type="dxa"/>
            <w:vMerge w:val="restart"/>
            <w:tcBorders>
              <w:top w:val="nil"/>
              <w:left w:val="single" w:sz="4" w:space="0" w:color="auto"/>
              <w:bottom w:val="nil"/>
              <w:right w:val="single" w:sz="4" w:space="0" w:color="auto"/>
            </w:tcBorders>
          </w:tcPr>
          <w:p w:rsidR="00916C15" w:rsidRPr="00916C15" w:rsidRDefault="00916C15" w:rsidP="00916C15">
            <w:pPr>
              <w:widowControl/>
              <w:rPr>
                <w:rFonts w:ascii="Times New Roman" w:eastAsia="Times New Roman" w:hAnsi="Times New Roman" w:cs="Times New Roman"/>
                <w:color w:val="auto"/>
                <w:lang w:bidi="ar-SA"/>
              </w:rPr>
            </w:pPr>
          </w:p>
        </w:tc>
        <w:tc>
          <w:tcPr>
            <w:tcW w:w="1469" w:type="dxa"/>
            <w:vMerge w:val="restart"/>
            <w:tcBorders>
              <w:lef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Первоначальная стоимость на дату принятия к бухгалтерскому учету, руб.</w:t>
            </w:r>
          </w:p>
        </w:tc>
        <w:tc>
          <w:tcPr>
            <w:tcW w:w="1352" w:type="dxa"/>
            <w:vMerge w:val="restart"/>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Срок полезного использования</w:t>
            </w:r>
          </w:p>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(месяцев)</w:t>
            </w:r>
          </w:p>
        </w:tc>
        <w:tc>
          <w:tcPr>
            <w:tcW w:w="2129" w:type="dxa"/>
            <w:gridSpan w:val="2"/>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Способ начисления амортизации</w:t>
            </w:r>
          </w:p>
        </w:tc>
      </w:tr>
      <w:tr w:rsidR="00916C15" w:rsidRPr="00916C15" w:rsidTr="0095002B">
        <w:trPr>
          <w:cantSplit/>
        </w:trPr>
        <w:tc>
          <w:tcPr>
            <w:tcW w:w="539" w:type="dxa"/>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выпуска</w:t>
            </w:r>
          </w:p>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(год)</w:t>
            </w:r>
          </w:p>
        </w:tc>
        <w:tc>
          <w:tcPr>
            <w:tcW w:w="1556" w:type="dxa"/>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ввода в</w:t>
            </w:r>
          </w:p>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эксплуатацию</w:t>
            </w:r>
          </w:p>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(первоначальная)</w:t>
            </w:r>
          </w:p>
        </w:tc>
        <w:tc>
          <w:tcPr>
            <w:tcW w:w="1258" w:type="dxa"/>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Последнего</w:t>
            </w:r>
          </w:p>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капитального</w:t>
            </w:r>
          </w:p>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ремонта</w:t>
            </w:r>
          </w:p>
        </w:tc>
        <w:tc>
          <w:tcPr>
            <w:tcW w:w="1265" w:type="dxa"/>
            <w:vMerge/>
          </w:tcPr>
          <w:p w:rsidR="00916C15" w:rsidRPr="00916C15" w:rsidRDefault="00916C15" w:rsidP="00916C15">
            <w:pPr>
              <w:widowControl/>
              <w:rPr>
                <w:rFonts w:ascii="Times New Roman" w:eastAsia="Times New Roman" w:hAnsi="Times New Roman" w:cs="Times New Roman"/>
                <w:color w:val="auto"/>
                <w:lang w:bidi="ar-SA"/>
              </w:rPr>
            </w:pPr>
          </w:p>
        </w:tc>
        <w:tc>
          <w:tcPr>
            <w:tcW w:w="1352" w:type="dxa"/>
            <w:vMerge/>
          </w:tcPr>
          <w:p w:rsidR="00916C15" w:rsidRPr="00916C15" w:rsidRDefault="00916C15" w:rsidP="00916C15">
            <w:pPr>
              <w:widowControl/>
              <w:rPr>
                <w:rFonts w:ascii="Times New Roman" w:eastAsia="Times New Roman" w:hAnsi="Times New Roman" w:cs="Times New Roman"/>
                <w:color w:val="auto"/>
                <w:lang w:bidi="ar-SA"/>
              </w:rPr>
            </w:pPr>
          </w:p>
        </w:tc>
        <w:tc>
          <w:tcPr>
            <w:tcW w:w="1208" w:type="dxa"/>
            <w:vMerge/>
          </w:tcPr>
          <w:p w:rsidR="00916C15" w:rsidRPr="00916C15" w:rsidRDefault="00916C15" w:rsidP="00916C15">
            <w:pPr>
              <w:widowControl/>
              <w:rPr>
                <w:rFonts w:ascii="Times New Roman" w:eastAsia="Times New Roman" w:hAnsi="Times New Roman" w:cs="Times New Roman"/>
                <w:color w:val="auto"/>
                <w:lang w:bidi="ar-SA"/>
              </w:rPr>
            </w:pPr>
          </w:p>
        </w:tc>
        <w:tc>
          <w:tcPr>
            <w:tcW w:w="1115" w:type="dxa"/>
            <w:vMerge/>
          </w:tcPr>
          <w:p w:rsidR="00916C15" w:rsidRPr="00916C15" w:rsidRDefault="00916C15" w:rsidP="00916C15">
            <w:pPr>
              <w:widowControl/>
              <w:rPr>
                <w:rFonts w:ascii="Times New Roman" w:eastAsia="Times New Roman" w:hAnsi="Times New Roman" w:cs="Times New Roman"/>
                <w:color w:val="auto"/>
                <w:lang w:bidi="ar-SA"/>
              </w:rPr>
            </w:pPr>
          </w:p>
        </w:tc>
        <w:tc>
          <w:tcPr>
            <w:tcW w:w="1285" w:type="dxa"/>
            <w:vMerge/>
            <w:tcBorders>
              <w:right w:val="single" w:sz="4" w:space="0" w:color="auto"/>
            </w:tcBorders>
          </w:tcPr>
          <w:p w:rsidR="00916C15" w:rsidRPr="00916C15" w:rsidRDefault="00916C15" w:rsidP="00916C15">
            <w:pPr>
              <w:widowControl/>
              <w:rPr>
                <w:rFonts w:ascii="Times New Roman" w:eastAsia="Times New Roman" w:hAnsi="Times New Roman" w:cs="Times New Roman"/>
                <w:color w:val="auto"/>
                <w:lang w:bidi="ar-SA"/>
              </w:rPr>
            </w:pPr>
          </w:p>
        </w:tc>
        <w:tc>
          <w:tcPr>
            <w:tcW w:w="689" w:type="dxa"/>
            <w:vMerge/>
            <w:tcBorders>
              <w:top w:val="nil"/>
              <w:left w:val="single" w:sz="4" w:space="0" w:color="auto"/>
              <w:bottom w:val="nil"/>
              <w:right w:val="single" w:sz="4" w:space="0" w:color="auto"/>
            </w:tcBorders>
          </w:tcPr>
          <w:p w:rsidR="00916C15" w:rsidRPr="00916C15" w:rsidRDefault="00916C15" w:rsidP="00916C15">
            <w:pPr>
              <w:widowControl/>
              <w:rPr>
                <w:rFonts w:ascii="Times New Roman" w:eastAsia="Times New Roman" w:hAnsi="Times New Roman" w:cs="Times New Roman"/>
                <w:color w:val="auto"/>
                <w:lang w:bidi="ar-SA"/>
              </w:rPr>
            </w:pPr>
          </w:p>
        </w:tc>
        <w:tc>
          <w:tcPr>
            <w:tcW w:w="1469" w:type="dxa"/>
            <w:vMerge/>
            <w:tcBorders>
              <w:left w:val="single" w:sz="4" w:space="0" w:color="auto"/>
            </w:tcBorders>
          </w:tcPr>
          <w:p w:rsidR="00916C15" w:rsidRPr="00916C15" w:rsidRDefault="00916C15" w:rsidP="00916C15">
            <w:pPr>
              <w:widowControl/>
              <w:rPr>
                <w:rFonts w:ascii="Times New Roman" w:eastAsia="Times New Roman" w:hAnsi="Times New Roman" w:cs="Times New Roman"/>
                <w:color w:val="auto"/>
                <w:lang w:bidi="ar-SA"/>
              </w:rPr>
            </w:pPr>
          </w:p>
        </w:tc>
        <w:tc>
          <w:tcPr>
            <w:tcW w:w="1352" w:type="dxa"/>
            <w:vMerge/>
          </w:tcPr>
          <w:p w:rsidR="00916C15" w:rsidRPr="00916C15" w:rsidRDefault="00916C15" w:rsidP="00916C15">
            <w:pPr>
              <w:widowControl/>
              <w:rPr>
                <w:rFonts w:ascii="Times New Roman" w:eastAsia="Times New Roman" w:hAnsi="Times New Roman" w:cs="Times New Roman"/>
                <w:color w:val="auto"/>
                <w:lang w:bidi="ar-SA"/>
              </w:rPr>
            </w:pPr>
          </w:p>
        </w:tc>
        <w:tc>
          <w:tcPr>
            <w:tcW w:w="1307" w:type="dxa"/>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наименование</w:t>
            </w:r>
          </w:p>
        </w:tc>
        <w:tc>
          <w:tcPr>
            <w:tcW w:w="822" w:type="dxa"/>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Норма</w:t>
            </w:r>
          </w:p>
        </w:tc>
      </w:tr>
      <w:tr w:rsidR="00916C15" w:rsidRPr="00916C15" w:rsidTr="0095002B">
        <w:trPr>
          <w:cantSplit/>
        </w:trPr>
        <w:tc>
          <w:tcPr>
            <w:tcW w:w="539"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1</w:t>
            </w:r>
          </w:p>
        </w:tc>
        <w:tc>
          <w:tcPr>
            <w:tcW w:w="1556"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2</w:t>
            </w:r>
          </w:p>
        </w:tc>
        <w:tc>
          <w:tcPr>
            <w:tcW w:w="1258"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3</w:t>
            </w:r>
          </w:p>
        </w:tc>
        <w:tc>
          <w:tcPr>
            <w:tcW w:w="1265"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4</w:t>
            </w:r>
          </w:p>
        </w:tc>
        <w:tc>
          <w:tcPr>
            <w:tcW w:w="1352"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5</w:t>
            </w:r>
          </w:p>
        </w:tc>
        <w:tc>
          <w:tcPr>
            <w:tcW w:w="1208"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6</w:t>
            </w:r>
          </w:p>
        </w:tc>
        <w:tc>
          <w:tcPr>
            <w:tcW w:w="1115"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7</w:t>
            </w:r>
          </w:p>
        </w:tc>
        <w:tc>
          <w:tcPr>
            <w:tcW w:w="1285" w:type="dxa"/>
            <w:tcBorders>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8</w:t>
            </w:r>
          </w:p>
        </w:tc>
        <w:tc>
          <w:tcPr>
            <w:tcW w:w="689" w:type="dxa"/>
            <w:tcBorders>
              <w:top w:val="nil"/>
              <w:left w:val="single" w:sz="4" w:space="0" w:color="auto"/>
              <w:bottom w:val="nil"/>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p>
        </w:tc>
        <w:tc>
          <w:tcPr>
            <w:tcW w:w="1469" w:type="dxa"/>
            <w:tcBorders>
              <w:lef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9</w:t>
            </w:r>
          </w:p>
        </w:tc>
        <w:tc>
          <w:tcPr>
            <w:tcW w:w="1352"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10</w:t>
            </w:r>
          </w:p>
        </w:tc>
        <w:tc>
          <w:tcPr>
            <w:tcW w:w="1307"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11</w:t>
            </w:r>
          </w:p>
        </w:tc>
        <w:tc>
          <w:tcPr>
            <w:tcW w:w="822"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12</w:t>
            </w:r>
          </w:p>
        </w:tc>
      </w:tr>
      <w:tr w:rsidR="00916C15" w:rsidRPr="00916C15" w:rsidTr="0095002B">
        <w:trPr>
          <w:cantSplit/>
          <w:trHeight w:val="284"/>
        </w:trPr>
        <w:tc>
          <w:tcPr>
            <w:tcW w:w="539" w:type="dxa"/>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w:t>
            </w:r>
          </w:p>
        </w:tc>
        <w:tc>
          <w:tcPr>
            <w:tcW w:w="1556" w:type="dxa"/>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258" w:type="dxa"/>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w:t>
            </w:r>
          </w:p>
        </w:tc>
        <w:tc>
          <w:tcPr>
            <w:tcW w:w="1265" w:type="dxa"/>
            <w:vAlign w:val="center"/>
          </w:tcPr>
          <w:p w:rsidR="00916C15" w:rsidRPr="00916C15" w:rsidRDefault="00916C15" w:rsidP="00916C15">
            <w:pPr>
              <w:widowControl/>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w:t>
            </w:r>
          </w:p>
        </w:tc>
        <w:tc>
          <w:tcPr>
            <w:tcW w:w="1352" w:type="dxa"/>
            <w:vAlign w:val="center"/>
          </w:tcPr>
          <w:p w:rsidR="00916C15" w:rsidRPr="00916C15" w:rsidRDefault="00916C15" w:rsidP="00916C15">
            <w:pPr>
              <w:widowControl/>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w:t>
            </w:r>
          </w:p>
        </w:tc>
        <w:tc>
          <w:tcPr>
            <w:tcW w:w="1208" w:type="dxa"/>
            <w:vAlign w:val="center"/>
          </w:tcPr>
          <w:p w:rsidR="00916C15" w:rsidRPr="00916C15" w:rsidRDefault="00916C15" w:rsidP="00916C15">
            <w:pPr>
              <w:widowControl/>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w:t>
            </w:r>
          </w:p>
        </w:tc>
        <w:tc>
          <w:tcPr>
            <w:tcW w:w="1115" w:type="dxa"/>
            <w:vAlign w:val="center"/>
          </w:tcPr>
          <w:p w:rsidR="00916C15" w:rsidRPr="00916C15" w:rsidRDefault="00916C15" w:rsidP="00916C15">
            <w:pPr>
              <w:widowControl/>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w:t>
            </w:r>
          </w:p>
        </w:tc>
        <w:tc>
          <w:tcPr>
            <w:tcW w:w="1285" w:type="dxa"/>
            <w:tcBorders>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lang w:bidi="ar-SA"/>
              </w:rPr>
            </w:pPr>
          </w:p>
        </w:tc>
        <w:tc>
          <w:tcPr>
            <w:tcW w:w="689" w:type="dxa"/>
            <w:tcBorders>
              <w:top w:val="nil"/>
              <w:left w:val="single" w:sz="4" w:space="0" w:color="auto"/>
              <w:bottom w:val="nil"/>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lang w:bidi="ar-SA"/>
              </w:rPr>
            </w:pPr>
          </w:p>
        </w:tc>
        <w:tc>
          <w:tcPr>
            <w:tcW w:w="1469" w:type="dxa"/>
            <w:tcBorders>
              <w:lef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lang w:bidi="ar-SA"/>
              </w:rPr>
            </w:pPr>
          </w:p>
        </w:tc>
        <w:tc>
          <w:tcPr>
            <w:tcW w:w="1352" w:type="dxa"/>
            <w:vAlign w:val="center"/>
          </w:tcPr>
          <w:p w:rsidR="00916C15" w:rsidRPr="00916C15" w:rsidRDefault="00916C15" w:rsidP="00916C15">
            <w:pPr>
              <w:widowControl/>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w:t>
            </w:r>
          </w:p>
        </w:tc>
        <w:tc>
          <w:tcPr>
            <w:tcW w:w="1307" w:type="dxa"/>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w:t>
            </w:r>
          </w:p>
        </w:tc>
        <w:tc>
          <w:tcPr>
            <w:tcW w:w="822" w:type="dxa"/>
            <w:vAlign w:val="center"/>
          </w:tcPr>
          <w:p w:rsidR="00916C15" w:rsidRPr="00916C15" w:rsidRDefault="00916C15" w:rsidP="00916C15">
            <w:pPr>
              <w:widowControl/>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w:t>
            </w:r>
          </w:p>
        </w:tc>
      </w:tr>
    </w:tbl>
    <w:p w:rsidR="00916C15" w:rsidRPr="00916C15" w:rsidRDefault="00916C15" w:rsidP="00916C15">
      <w:pPr>
        <w:widowControl/>
        <w:rPr>
          <w:rFonts w:ascii="Times New Roman" w:eastAsia="Times New Roman" w:hAnsi="Times New Roman" w:cs="Times New Roman"/>
          <w:b/>
          <w:bCs/>
          <w:color w:val="auto"/>
          <w:sz w:val="18"/>
          <w:szCs w:val="18"/>
          <w:lang w:bidi="ar-SA"/>
        </w:rPr>
      </w:pPr>
    </w:p>
    <w:p w:rsidR="00916C15" w:rsidRPr="00916C15" w:rsidRDefault="00916C15" w:rsidP="00916C15">
      <w:pPr>
        <w:widowControl/>
        <w:rPr>
          <w:rFonts w:ascii="Times New Roman" w:eastAsia="Times New Roman" w:hAnsi="Times New Roman" w:cs="Times New Roman"/>
          <w:b/>
          <w:bCs/>
          <w:color w:val="auto"/>
          <w:sz w:val="18"/>
          <w:szCs w:val="18"/>
          <w:lang w:bidi="ar-SA"/>
        </w:rPr>
      </w:pPr>
    </w:p>
    <w:p w:rsidR="00916C15" w:rsidRPr="00916C15" w:rsidRDefault="00916C15" w:rsidP="00916C15">
      <w:pPr>
        <w:widowControl/>
        <w:rPr>
          <w:rFonts w:ascii="Times New Roman" w:eastAsia="Times New Roman" w:hAnsi="Times New Roman" w:cs="Times New Roman"/>
          <w:b/>
          <w:bCs/>
          <w:color w:val="auto"/>
          <w:sz w:val="18"/>
          <w:szCs w:val="18"/>
          <w:lang w:bidi="ar-SA"/>
        </w:rPr>
      </w:pPr>
    </w:p>
    <w:p w:rsidR="00916C15" w:rsidRPr="00916C15" w:rsidRDefault="00916C15" w:rsidP="00916C15">
      <w:pPr>
        <w:widowControl/>
        <w:rPr>
          <w:rFonts w:ascii="Times New Roman" w:eastAsia="Times New Roman" w:hAnsi="Times New Roman" w:cs="Times New Roman"/>
          <w:b/>
          <w:bCs/>
          <w:color w:val="auto"/>
          <w:sz w:val="18"/>
          <w:szCs w:val="18"/>
          <w:lang w:bidi="ar-SA"/>
        </w:rPr>
      </w:pPr>
    </w:p>
    <w:p w:rsidR="00916C15" w:rsidRPr="00916C15" w:rsidRDefault="00916C15" w:rsidP="00916C15">
      <w:pPr>
        <w:widowControl/>
        <w:rPr>
          <w:rFonts w:ascii="Times New Roman" w:eastAsia="Times New Roman" w:hAnsi="Times New Roman" w:cs="Times New Roman"/>
          <w:b/>
          <w:bCs/>
          <w:color w:val="auto"/>
          <w:lang w:bidi="ar-SA"/>
        </w:rPr>
      </w:pPr>
      <w:r w:rsidRPr="00916C15">
        <w:rPr>
          <w:rFonts w:ascii="Times New Roman" w:eastAsia="Times New Roman" w:hAnsi="Times New Roman" w:cs="Times New Roman"/>
          <w:b/>
          <w:bCs/>
          <w:color w:val="auto"/>
          <w:sz w:val="18"/>
          <w:szCs w:val="18"/>
          <w:lang w:bidi="ar-SA"/>
        </w:rPr>
        <w:t xml:space="preserve">        3. Сведения для налогового учета</w:t>
      </w:r>
      <w:r w:rsidRPr="00916C15">
        <w:rPr>
          <w:rFonts w:ascii="Times New Roman" w:eastAsia="Times New Roman" w:hAnsi="Times New Roman" w:cs="Times New Roman"/>
          <w:b/>
          <w:bCs/>
          <w:color w:val="auto"/>
          <w:sz w:val="18"/>
          <w:szCs w:val="18"/>
          <w:lang w:bidi="ar-SA"/>
        </w:rPr>
        <w:tab/>
      </w:r>
      <w:r w:rsidRPr="00916C15">
        <w:rPr>
          <w:rFonts w:ascii="Times New Roman" w:eastAsia="Times New Roman" w:hAnsi="Times New Roman" w:cs="Times New Roman"/>
          <w:b/>
          <w:bCs/>
          <w:color w:val="auto"/>
          <w:sz w:val="18"/>
          <w:szCs w:val="18"/>
          <w:lang w:bidi="ar-SA"/>
        </w:rPr>
        <w:tab/>
      </w:r>
      <w:r w:rsidRPr="00916C15">
        <w:rPr>
          <w:rFonts w:ascii="Times New Roman" w:eastAsia="Times New Roman" w:hAnsi="Times New Roman" w:cs="Times New Roman"/>
          <w:b/>
          <w:bCs/>
          <w:color w:val="auto"/>
          <w:sz w:val="18"/>
          <w:szCs w:val="18"/>
          <w:lang w:bidi="ar-SA"/>
        </w:rPr>
        <w:tab/>
      </w:r>
      <w:r w:rsidRPr="00916C15">
        <w:rPr>
          <w:rFonts w:ascii="Times New Roman" w:eastAsia="Times New Roman" w:hAnsi="Times New Roman" w:cs="Times New Roman"/>
          <w:b/>
          <w:bCs/>
          <w:color w:val="auto"/>
          <w:sz w:val="18"/>
          <w:szCs w:val="18"/>
          <w:lang w:bidi="ar-SA"/>
        </w:rPr>
        <w:tab/>
      </w:r>
      <w:r w:rsidRPr="00916C15">
        <w:rPr>
          <w:rFonts w:ascii="Times New Roman" w:eastAsia="Times New Roman" w:hAnsi="Times New Roman" w:cs="Times New Roman"/>
          <w:b/>
          <w:bCs/>
          <w:color w:val="auto"/>
          <w:sz w:val="18"/>
          <w:szCs w:val="18"/>
          <w:lang w:bidi="ar-SA"/>
        </w:rPr>
        <w:tab/>
      </w:r>
      <w:r w:rsidRPr="00916C15">
        <w:rPr>
          <w:rFonts w:ascii="Times New Roman" w:eastAsia="Times New Roman" w:hAnsi="Times New Roman" w:cs="Times New Roman"/>
          <w:b/>
          <w:bCs/>
          <w:color w:val="auto"/>
          <w:sz w:val="18"/>
          <w:szCs w:val="18"/>
          <w:lang w:bidi="ar-SA"/>
        </w:rPr>
        <w:tab/>
        <w:t>4. Краткая индивидуальная характеристика объекта основных средств</w:t>
      </w:r>
    </w:p>
    <w:tbl>
      <w:tblPr>
        <w:tblW w:w="14808"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8"/>
        <w:gridCol w:w="892"/>
        <w:gridCol w:w="1080"/>
        <w:gridCol w:w="1620"/>
        <w:gridCol w:w="236"/>
        <w:gridCol w:w="2824"/>
        <w:gridCol w:w="1620"/>
        <w:gridCol w:w="1260"/>
        <w:gridCol w:w="1080"/>
        <w:gridCol w:w="1080"/>
        <w:gridCol w:w="720"/>
        <w:gridCol w:w="588"/>
      </w:tblGrid>
      <w:tr w:rsidR="00916C15" w:rsidRPr="00916C15" w:rsidTr="0095002B">
        <w:trPr>
          <w:cantSplit/>
          <w:trHeight w:val="567"/>
        </w:trPr>
        <w:tc>
          <w:tcPr>
            <w:tcW w:w="1808" w:type="dxa"/>
            <w:vMerge w:val="restart"/>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Первоначальная стоимость амортизируемого имущества, руб.</w:t>
            </w:r>
          </w:p>
        </w:tc>
        <w:tc>
          <w:tcPr>
            <w:tcW w:w="1972" w:type="dxa"/>
            <w:gridSpan w:val="2"/>
            <w:vMerge w:val="restart"/>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Категория основных средств, по которым амортизация начисляется в особом порядке</w:t>
            </w:r>
          </w:p>
        </w:tc>
        <w:tc>
          <w:tcPr>
            <w:tcW w:w="1620" w:type="dxa"/>
            <w:vMerge w:val="restart"/>
            <w:tcBorders>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Источник финансирования</w:t>
            </w:r>
          </w:p>
        </w:tc>
        <w:tc>
          <w:tcPr>
            <w:tcW w:w="236" w:type="dxa"/>
            <w:vMerge w:val="restart"/>
            <w:tcBorders>
              <w:top w:val="nil"/>
              <w:left w:val="single" w:sz="4" w:space="0" w:color="auto"/>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4444" w:type="dxa"/>
            <w:gridSpan w:val="2"/>
            <w:tcBorders>
              <w:lef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Объект основных средств, приспособления, принадлежности</w:t>
            </w:r>
          </w:p>
        </w:tc>
        <w:tc>
          <w:tcPr>
            <w:tcW w:w="4728" w:type="dxa"/>
            <w:gridSpan w:val="5"/>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Содержание драгоценных металлов (металлов, камней и т.д.)</w:t>
            </w:r>
          </w:p>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(на единицу основного средства)</w:t>
            </w:r>
          </w:p>
        </w:tc>
      </w:tr>
      <w:tr w:rsidR="00916C15" w:rsidRPr="00916C15" w:rsidTr="0095002B">
        <w:trPr>
          <w:cantSplit/>
          <w:trHeight w:val="198"/>
        </w:trPr>
        <w:tc>
          <w:tcPr>
            <w:tcW w:w="1808" w:type="dxa"/>
            <w:vMerge/>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972" w:type="dxa"/>
            <w:gridSpan w:val="2"/>
            <w:vMerge/>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620" w:type="dxa"/>
            <w:vMerge/>
            <w:tcBorders>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236" w:type="dxa"/>
            <w:vMerge/>
            <w:tcBorders>
              <w:left w:val="single" w:sz="4" w:space="0" w:color="auto"/>
              <w:bottom w:val="nil"/>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2824" w:type="dxa"/>
            <w:tcBorders>
              <w:lef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наименование</w:t>
            </w:r>
          </w:p>
        </w:tc>
        <w:tc>
          <w:tcPr>
            <w:tcW w:w="1620" w:type="dxa"/>
            <w:tcBorders>
              <w:lef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Количество (га)</w:t>
            </w:r>
          </w:p>
        </w:tc>
        <w:tc>
          <w:tcPr>
            <w:tcW w:w="1260" w:type="dxa"/>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Наименова-ние ДМ</w:t>
            </w: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Номенкла-турный номер</w:t>
            </w:r>
          </w:p>
        </w:tc>
        <w:tc>
          <w:tcPr>
            <w:tcW w:w="1080" w:type="dxa"/>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единица измерения</w:t>
            </w:r>
          </w:p>
        </w:tc>
        <w:tc>
          <w:tcPr>
            <w:tcW w:w="720" w:type="dxa"/>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Коли-чество</w:t>
            </w:r>
          </w:p>
        </w:tc>
        <w:tc>
          <w:tcPr>
            <w:tcW w:w="588" w:type="dxa"/>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масса</w:t>
            </w:r>
          </w:p>
        </w:tc>
      </w:tr>
      <w:tr w:rsidR="00916C15" w:rsidRPr="00916C15" w:rsidTr="0095002B">
        <w:tc>
          <w:tcPr>
            <w:tcW w:w="1808"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13</w:t>
            </w:r>
          </w:p>
        </w:tc>
        <w:tc>
          <w:tcPr>
            <w:tcW w:w="1972" w:type="dxa"/>
            <w:gridSpan w:val="2"/>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14</w:t>
            </w:r>
          </w:p>
        </w:tc>
        <w:tc>
          <w:tcPr>
            <w:tcW w:w="1620" w:type="dxa"/>
            <w:tcBorders>
              <w:bottom w:val="single" w:sz="4" w:space="0" w:color="auto"/>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15</w:t>
            </w:r>
          </w:p>
        </w:tc>
        <w:tc>
          <w:tcPr>
            <w:tcW w:w="236" w:type="dxa"/>
            <w:tcBorders>
              <w:top w:val="nil"/>
              <w:left w:val="single" w:sz="4" w:space="0" w:color="auto"/>
              <w:bottom w:val="nil"/>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p>
        </w:tc>
        <w:tc>
          <w:tcPr>
            <w:tcW w:w="2824" w:type="dxa"/>
            <w:tcBorders>
              <w:left w:val="single" w:sz="4" w:space="0" w:color="auto"/>
              <w:bottom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16</w:t>
            </w:r>
          </w:p>
        </w:tc>
        <w:tc>
          <w:tcPr>
            <w:tcW w:w="162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17</w:t>
            </w:r>
          </w:p>
        </w:tc>
        <w:tc>
          <w:tcPr>
            <w:tcW w:w="126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18</w:t>
            </w:r>
          </w:p>
        </w:tc>
        <w:tc>
          <w:tcPr>
            <w:tcW w:w="108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19</w:t>
            </w:r>
          </w:p>
        </w:tc>
        <w:tc>
          <w:tcPr>
            <w:tcW w:w="108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20</w:t>
            </w:r>
          </w:p>
        </w:tc>
        <w:tc>
          <w:tcPr>
            <w:tcW w:w="720"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21</w:t>
            </w:r>
          </w:p>
        </w:tc>
        <w:tc>
          <w:tcPr>
            <w:tcW w:w="588" w:type="dxa"/>
            <w:vAlign w:val="center"/>
          </w:tcPr>
          <w:p w:rsidR="00916C15" w:rsidRPr="00916C15" w:rsidRDefault="00916C15" w:rsidP="00916C15">
            <w:pPr>
              <w:widowControl/>
              <w:jc w:val="center"/>
              <w:rPr>
                <w:rFonts w:ascii="Times New Roman" w:eastAsia="Times New Roman" w:hAnsi="Times New Roman" w:cs="Times New Roman"/>
                <w:color w:val="auto"/>
                <w:sz w:val="12"/>
                <w:lang w:bidi="ar-SA"/>
              </w:rPr>
            </w:pPr>
            <w:r w:rsidRPr="00916C15">
              <w:rPr>
                <w:rFonts w:ascii="Times New Roman" w:eastAsia="Times New Roman" w:hAnsi="Times New Roman" w:cs="Times New Roman"/>
                <w:color w:val="auto"/>
                <w:sz w:val="12"/>
                <w:lang w:bidi="ar-SA"/>
              </w:rPr>
              <w:t>22</w:t>
            </w:r>
          </w:p>
        </w:tc>
      </w:tr>
      <w:tr w:rsidR="00916C15" w:rsidRPr="00916C15" w:rsidTr="0095002B">
        <w:trPr>
          <w:trHeight w:val="284"/>
        </w:trPr>
        <w:tc>
          <w:tcPr>
            <w:tcW w:w="1808" w:type="dxa"/>
            <w:tcBorders>
              <w:bottom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972" w:type="dxa"/>
            <w:gridSpan w:val="2"/>
            <w:tcBorders>
              <w:bottom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620" w:type="dxa"/>
            <w:tcBorders>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236" w:type="dxa"/>
            <w:tcBorders>
              <w:top w:val="nil"/>
              <w:left w:val="single" w:sz="4" w:space="0" w:color="auto"/>
              <w:bottom w:val="nil"/>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2824" w:type="dxa"/>
            <w:tcBorders>
              <w:left w:val="single" w:sz="4" w:space="0" w:color="auto"/>
              <w:bottom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620" w:type="dxa"/>
            <w:tcBorders>
              <w:bottom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260" w:type="dxa"/>
            <w:tcBorders>
              <w:bottom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w:t>
            </w:r>
          </w:p>
        </w:tc>
        <w:tc>
          <w:tcPr>
            <w:tcW w:w="1080" w:type="dxa"/>
            <w:tcBorders>
              <w:bottom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w:t>
            </w:r>
          </w:p>
        </w:tc>
        <w:tc>
          <w:tcPr>
            <w:tcW w:w="1080" w:type="dxa"/>
            <w:tcBorders>
              <w:bottom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w:t>
            </w:r>
          </w:p>
        </w:tc>
        <w:tc>
          <w:tcPr>
            <w:tcW w:w="720" w:type="dxa"/>
            <w:tcBorders>
              <w:bottom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w:t>
            </w:r>
          </w:p>
        </w:tc>
        <w:tc>
          <w:tcPr>
            <w:tcW w:w="588" w:type="dxa"/>
            <w:tcBorders>
              <w:bottom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w:t>
            </w:r>
          </w:p>
        </w:tc>
      </w:tr>
      <w:tr w:rsidR="00916C15" w:rsidRPr="00916C15" w:rsidTr="0095002B">
        <w:trPr>
          <w:cantSplit/>
          <w:trHeight w:val="289"/>
        </w:trPr>
        <w:tc>
          <w:tcPr>
            <w:tcW w:w="5400" w:type="dxa"/>
            <w:gridSpan w:val="4"/>
            <w:tcBorders>
              <w:top w:val="single" w:sz="4" w:space="0" w:color="auto"/>
              <w:left w:val="nil"/>
              <w:bottom w:val="nil"/>
              <w:right w:val="nil"/>
            </w:tcBorders>
            <w:vAlign w:val="bottom"/>
          </w:tcPr>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b/>
                <w:bCs/>
                <w:color w:val="auto"/>
                <w:sz w:val="18"/>
                <w:szCs w:val="18"/>
                <w:lang w:bidi="ar-SA"/>
              </w:rPr>
              <w:t>5. Другие характеристики</w:t>
            </w:r>
            <w:r w:rsidRPr="00916C15">
              <w:rPr>
                <w:rFonts w:ascii="Times New Roman" w:eastAsia="Times New Roman" w:hAnsi="Times New Roman" w:cs="Times New Roman"/>
                <w:color w:val="auto"/>
                <w:sz w:val="18"/>
                <w:szCs w:val="18"/>
                <w:lang w:bidi="ar-SA"/>
              </w:rPr>
              <w:t>:</w:t>
            </w:r>
          </w:p>
        </w:tc>
        <w:tc>
          <w:tcPr>
            <w:tcW w:w="236" w:type="dxa"/>
            <w:tcBorders>
              <w:top w:val="nil"/>
              <w:left w:val="nil"/>
              <w:bottom w:val="nil"/>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2824" w:type="dxa"/>
            <w:tcBorders>
              <w:top w:val="single" w:sz="4" w:space="0" w:color="auto"/>
              <w:lef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620" w:type="dxa"/>
            <w:tcBorders>
              <w:top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260" w:type="dxa"/>
            <w:tcBorders>
              <w:top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080" w:type="dxa"/>
            <w:tcBorders>
              <w:top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080" w:type="dxa"/>
            <w:tcBorders>
              <w:top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720" w:type="dxa"/>
            <w:tcBorders>
              <w:top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588" w:type="dxa"/>
            <w:tcBorders>
              <w:top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84"/>
        </w:trPr>
        <w:tc>
          <w:tcPr>
            <w:tcW w:w="5400" w:type="dxa"/>
            <w:gridSpan w:val="4"/>
            <w:tcBorders>
              <w:top w:val="single" w:sz="4" w:space="0" w:color="auto"/>
              <w:left w:val="single" w:sz="4" w:space="0" w:color="auto"/>
              <w:bottom w:val="single" w:sz="4" w:space="0" w:color="auto"/>
              <w:right w:val="single" w:sz="4" w:space="0" w:color="auto"/>
            </w:tcBorders>
            <w:vAlign w:val="bottom"/>
          </w:tcPr>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1. Код  льготирования</w:t>
            </w:r>
          </w:p>
        </w:tc>
        <w:tc>
          <w:tcPr>
            <w:tcW w:w="236" w:type="dxa"/>
            <w:tcBorders>
              <w:top w:val="nil"/>
              <w:left w:val="nil"/>
              <w:bottom w:val="nil"/>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2824" w:type="dxa"/>
            <w:tcBorders>
              <w:top w:val="single" w:sz="4" w:space="0" w:color="auto"/>
              <w:lef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620" w:type="dxa"/>
            <w:tcBorders>
              <w:top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260" w:type="dxa"/>
            <w:tcBorders>
              <w:top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080" w:type="dxa"/>
            <w:tcBorders>
              <w:top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080" w:type="dxa"/>
            <w:tcBorders>
              <w:top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720" w:type="dxa"/>
            <w:tcBorders>
              <w:top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588" w:type="dxa"/>
            <w:tcBorders>
              <w:top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r>
      <w:tr w:rsidR="00916C15" w:rsidRPr="00916C15" w:rsidTr="0095002B">
        <w:trPr>
          <w:cantSplit/>
          <w:trHeight w:val="284"/>
        </w:trPr>
        <w:tc>
          <w:tcPr>
            <w:tcW w:w="2700" w:type="dxa"/>
            <w:gridSpan w:val="2"/>
            <w:tcBorders>
              <w:top w:val="single" w:sz="4" w:space="0" w:color="auto"/>
              <w:left w:val="single" w:sz="4" w:space="0" w:color="auto"/>
              <w:bottom w:val="single" w:sz="4" w:space="0" w:color="auto"/>
              <w:right w:val="single" w:sz="4" w:space="0" w:color="auto"/>
            </w:tcBorders>
            <w:vAlign w:val="bottom"/>
          </w:tcPr>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2. Код вида основных средств</w:t>
            </w:r>
          </w:p>
        </w:tc>
        <w:tc>
          <w:tcPr>
            <w:tcW w:w="2700" w:type="dxa"/>
            <w:gridSpan w:val="2"/>
            <w:tcBorders>
              <w:top w:val="single" w:sz="4" w:space="0" w:color="auto"/>
              <w:left w:val="single" w:sz="4" w:space="0" w:color="auto"/>
              <w:bottom w:val="single" w:sz="4" w:space="0" w:color="auto"/>
              <w:right w:val="single" w:sz="4" w:space="0" w:color="auto"/>
            </w:tcBorders>
            <w:vAlign w:val="bottom"/>
          </w:tcPr>
          <w:p w:rsidR="00916C15" w:rsidRPr="00916C15" w:rsidRDefault="00916C15" w:rsidP="00916C15">
            <w:pPr>
              <w:widowControl/>
              <w:rPr>
                <w:rFonts w:ascii="Times New Roman" w:eastAsia="Times New Roman" w:hAnsi="Times New Roman" w:cs="Times New Roman"/>
                <w:color w:val="auto"/>
                <w:sz w:val="18"/>
                <w:lang w:bidi="ar-SA"/>
              </w:rPr>
            </w:pPr>
          </w:p>
        </w:tc>
        <w:tc>
          <w:tcPr>
            <w:tcW w:w="236" w:type="dxa"/>
            <w:tcBorders>
              <w:top w:val="nil"/>
              <w:left w:val="single" w:sz="4" w:space="0" w:color="auto"/>
              <w:bottom w:val="nil"/>
              <w:righ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2824" w:type="dxa"/>
            <w:tcBorders>
              <w:left w:val="single" w:sz="4" w:space="0" w:color="auto"/>
            </w:tcBorders>
          </w:tcPr>
          <w:p w:rsidR="00916C15" w:rsidRPr="00916C15" w:rsidRDefault="00916C15" w:rsidP="00916C15">
            <w:pPr>
              <w:widowControl/>
              <w:rPr>
                <w:rFonts w:ascii="Times New Roman" w:eastAsia="Times New Roman" w:hAnsi="Times New Roman" w:cs="Times New Roman"/>
                <w:color w:val="auto"/>
                <w:sz w:val="18"/>
                <w:lang w:bidi="ar-SA"/>
              </w:rPr>
            </w:pPr>
          </w:p>
        </w:tc>
        <w:tc>
          <w:tcPr>
            <w:tcW w:w="1620" w:type="dxa"/>
          </w:tcPr>
          <w:p w:rsidR="00916C15" w:rsidRPr="00916C15" w:rsidRDefault="00916C15" w:rsidP="00916C15">
            <w:pPr>
              <w:widowControl/>
              <w:rPr>
                <w:rFonts w:ascii="Times New Roman" w:eastAsia="Times New Roman" w:hAnsi="Times New Roman" w:cs="Times New Roman"/>
                <w:color w:val="auto"/>
                <w:sz w:val="18"/>
                <w:lang w:bidi="ar-SA"/>
              </w:rPr>
            </w:pPr>
          </w:p>
        </w:tc>
        <w:tc>
          <w:tcPr>
            <w:tcW w:w="1260" w:type="dxa"/>
          </w:tcPr>
          <w:p w:rsidR="00916C15" w:rsidRPr="00916C15" w:rsidRDefault="00916C15" w:rsidP="00916C15">
            <w:pPr>
              <w:widowControl/>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rPr>
                <w:rFonts w:ascii="Times New Roman" w:eastAsia="Times New Roman" w:hAnsi="Times New Roman" w:cs="Times New Roman"/>
                <w:color w:val="auto"/>
                <w:sz w:val="18"/>
                <w:lang w:bidi="ar-SA"/>
              </w:rPr>
            </w:pPr>
          </w:p>
        </w:tc>
        <w:tc>
          <w:tcPr>
            <w:tcW w:w="1080" w:type="dxa"/>
          </w:tcPr>
          <w:p w:rsidR="00916C15" w:rsidRPr="00916C15" w:rsidRDefault="00916C15" w:rsidP="00916C15">
            <w:pPr>
              <w:widowControl/>
              <w:rPr>
                <w:rFonts w:ascii="Times New Roman" w:eastAsia="Times New Roman" w:hAnsi="Times New Roman" w:cs="Times New Roman"/>
                <w:color w:val="auto"/>
                <w:sz w:val="18"/>
                <w:lang w:bidi="ar-SA"/>
              </w:rPr>
            </w:pPr>
          </w:p>
        </w:tc>
        <w:tc>
          <w:tcPr>
            <w:tcW w:w="720" w:type="dxa"/>
          </w:tcPr>
          <w:p w:rsidR="00916C15" w:rsidRPr="00916C15" w:rsidRDefault="00916C15" w:rsidP="00916C15">
            <w:pPr>
              <w:widowControl/>
              <w:rPr>
                <w:rFonts w:ascii="Times New Roman" w:eastAsia="Times New Roman" w:hAnsi="Times New Roman" w:cs="Times New Roman"/>
                <w:color w:val="auto"/>
                <w:sz w:val="18"/>
                <w:lang w:bidi="ar-SA"/>
              </w:rPr>
            </w:pPr>
          </w:p>
        </w:tc>
        <w:tc>
          <w:tcPr>
            <w:tcW w:w="588" w:type="dxa"/>
          </w:tcPr>
          <w:p w:rsidR="00916C15" w:rsidRPr="00916C15" w:rsidRDefault="00916C15" w:rsidP="00916C15">
            <w:pPr>
              <w:widowControl/>
              <w:rPr>
                <w:rFonts w:ascii="Times New Roman" w:eastAsia="Times New Roman" w:hAnsi="Times New Roman" w:cs="Times New Roman"/>
                <w:color w:val="auto"/>
                <w:sz w:val="18"/>
                <w:lang w:bidi="ar-SA"/>
              </w:rPr>
            </w:pPr>
          </w:p>
        </w:tc>
      </w:tr>
    </w:tbl>
    <w:p w:rsidR="00916C15" w:rsidRPr="00916C15" w:rsidRDefault="00916C15" w:rsidP="00916C15">
      <w:pPr>
        <w:widowControl/>
        <w:rPr>
          <w:rFonts w:ascii="Times New Roman" w:eastAsia="Times New Roman" w:hAnsi="Times New Roman" w:cs="Times New Roman"/>
          <w:color w:val="auto"/>
          <w:sz w:val="10"/>
          <w:lang w:bidi="ar-SA"/>
        </w:rPr>
      </w:pPr>
    </w:p>
    <w:tbl>
      <w:tblPr>
        <w:tblW w:w="14808"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324"/>
        <w:gridCol w:w="236"/>
        <w:gridCol w:w="1440"/>
        <w:gridCol w:w="2520"/>
        <w:gridCol w:w="360"/>
        <w:gridCol w:w="2928"/>
      </w:tblGrid>
      <w:tr w:rsidR="00916C15" w:rsidRPr="00916C15" w:rsidTr="0095002B">
        <w:trPr>
          <w:gridAfter w:val="1"/>
          <w:wAfter w:w="2928" w:type="dxa"/>
          <w:cantSplit/>
          <w:trHeight w:val="191"/>
        </w:trPr>
        <w:tc>
          <w:tcPr>
            <w:tcW w:w="7324" w:type="dxa"/>
            <w:tcBorders>
              <w:top w:val="nil"/>
              <w:left w:val="nil"/>
              <w:bottom w:val="nil"/>
              <w:right w:val="nil"/>
            </w:tcBorders>
            <w:vAlign w:val="bottom"/>
          </w:tcPr>
          <w:p w:rsidR="00916C15" w:rsidRPr="00916C15" w:rsidRDefault="00916C15" w:rsidP="00916C15">
            <w:pPr>
              <w:widowControl/>
              <w:rPr>
                <w:rFonts w:ascii="Times New Roman" w:eastAsia="Times New Roman" w:hAnsi="Times New Roman" w:cs="Times New Roman"/>
                <w:sz w:val="18"/>
                <w:szCs w:val="18"/>
                <w:lang w:bidi="ar-SA"/>
              </w:rPr>
            </w:pPr>
          </w:p>
        </w:tc>
        <w:tc>
          <w:tcPr>
            <w:tcW w:w="236" w:type="dxa"/>
            <w:tcBorders>
              <w:top w:val="nil"/>
              <w:left w:val="nil"/>
              <w:bottom w:val="nil"/>
              <w:right w:val="nil"/>
            </w:tcBorders>
          </w:tcPr>
          <w:p w:rsidR="00916C15" w:rsidRPr="00916C15" w:rsidRDefault="00916C15" w:rsidP="00916C15">
            <w:pPr>
              <w:widowControl/>
              <w:rPr>
                <w:rFonts w:ascii="Times New Roman" w:eastAsia="Times New Roman" w:hAnsi="Times New Roman" w:cs="Times New Roman"/>
                <w:b/>
                <w:bCs/>
                <w:color w:val="auto"/>
                <w:sz w:val="18"/>
                <w:szCs w:val="18"/>
                <w:lang w:bidi="ar-SA"/>
              </w:rPr>
            </w:pPr>
          </w:p>
        </w:tc>
        <w:tc>
          <w:tcPr>
            <w:tcW w:w="4320" w:type="dxa"/>
            <w:gridSpan w:val="3"/>
            <w:tcBorders>
              <w:top w:val="nil"/>
              <w:left w:val="nil"/>
              <w:bottom w:val="nil"/>
              <w:right w:val="nil"/>
            </w:tcBorders>
            <w:vAlign w:val="bottom"/>
          </w:tcPr>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b/>
                <w:bCs/>
                <w:color w:val="auto"/>
                <w:sz w:val="18"/>
                <w:szCs w:val="18"/>
                <w:lang w:bidi="ar-SA"/>
              </w:rPr>
              <w:t>6. Характеристики для транспортных средств</w:t>
            </w:r>
            <w:r w:rsidRPr="00916C15">
              <w:rPr>
                <w:rFonts w:ascii="Times New Roman" w:eastAsia="Times New Roman" w:hAnsi="Times New Roman" w:cs="Times New Roman"/>
                <w:color w:val="auto"/>
                <w:sz w:val="18"/>
                <w:szCs w:val="18"/>
                <w:lang w:bidi="ar-SA"/>
              </w:rPr>
              <w:t>:</w:t>
            </w:r>
          </w:p>
        </w:tc>
      </w:tr>
      <w:tr w:rsidR="00916C15" w:rsidRPr="00916C15" w:rsidTr="0095002B">
        <w:trPr>
          <w:cantSplit/>
          <w:trHeight w:val="284"/>
        </w:trPr>
        <w:tc>
          <w:tcPr>
            <w:tcW w:w="7324" w:type="dxa"/>
            <w:tcBorders>
              <w:top w:val="nil"/>
              <w:left w:val="nil"/>
              <w:bottom w:val="nil"/>
              <w:right w:val="nil"/>
            </w:tcBorders>
            <w:vAlign w:val="bottom"/>
          </w:tcPr>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 xml:space="preserve">                                                                                      соответствует                         требуется</w:t>
            </w:r>
          </w:p>
        </w:tc>
        <w:tc>
          <w:tcPr>
            <w:tcW w:w="236" w:type="dxa"/>
            <w:tcBorders>
              <w:top w:val="nil"/>
              <w:left w:val="nil"/>
              <w:bottom w:val="nil"/>
              <w:right w:val="single" w:sz="4" w:space="0" w:color="auto"/>
            </w:tcBorders>
          </w:tcPr>
          <w:p w:rsidR="00916C15" w:rsidRPr="00916C15" w:rsidRDefault="00916C15" w:rsidP="00916C15">
            <w:pPr>
              <w:widowControl/>
              <w:jc w:val="center"/>
              <w:rPr>
                <w:rFonts w:ascii="Times New Roman" w:eastAsia="Times New Roman" w:hAnsi="Times New Roman" w:cs="Times New Roman"/>
                <w:color w:val="auto"/>
                <w:sz w:val="18"/>
                <w:lang w:bidi="ar-SA"/>
              </w:rPr>
            </w:pPr>
          </w:p>
        </w:tc>
        <w:tc>
          <w:tcPr>
            <w:tcW w:w="1440" w:type="dxa"/>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Тип</w:t>
            </w:r>
          </w:p>
        </w:tc>
        <w:tc>
          <w:tcPr>
            <w:tcW w:w="2520" w:type="dxa"/>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Мощность двигателя, в л.с.</w:t>
            </w:r>
          </w:p>
        </w:tc>
        <w:tc>
          <w:tcPr>
            <w:tcW w:w="3288" w:type="dxa"/>
            <w:gridSpan w:val="2"/>
            <w:tcBorders>
              <w:top w:val="single" w:sz="4" w:space="0" w:color="auto"/>
              <w:left w:val="single" w:sz="4" w:space="0" w:color="auto"/>
              <w:bottom w:val="single" w:sz="4" w:space="0" w:color="auto"/>
              <w:right w:val="single" w:sz="4" w:space="0" w:color="auto"/>
            </w:tcBorders>
            <w:vAlign w:val="center"/>
          </w:tcPr>
          <w:p w:rsidR="00916C15" w:rsidRPr="00916C15" w:rsidRDefault="00916C15" w:rsidP="00916C15">
            <w:pPr>
              <w:widowControl/>
              <w:jc w:val="center"/>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Государственный регистрационный номер</w:t>
            </w:r>
          </w:p>
        </w:tc>
      </w:tr>
      <w:tr w:rsidR="00916C15" w:rsidRPr="00916C15" w:rsidTr="0095002B">
        <w:trPr>
          <w:cantSplit/>
          <w:trHeight w:val="284"/>
        </w:trPr>
        <w:tc>
          <w:tcPr>
            <w:tcW w:w="7324" w:type="dxa"/>
            <w:tcBorders>
              <w:top w:val="nil"/>
              <w:left w:val="nil"/>
              <w:bottom w:val="nil"/>
              <w:right w:val="nil"/>
            </w:tcBorders>
            <w:vAlign w:val="center"/>
          </w:tcPr>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Объект основных средств техническим условиям  ——————  Доработка ——————</w:t>
            </w:r>
          </w:p>
        </w:tc>
        <w:tc>
          <w:tcPr>
            <w:tcW w:w="236" w:type="dxa"/>
            <w:tcBorders>
              <w:top w:val="nil"/>
              <w:left w:val="nil"/>
              <w:bottom w:val="nil"/>
              <w:right w:val="single" w:sz="4" w:space="0" w:color="auto"/>
            </w:tcBorders>
          </w:tcPr>
          <w:p w:rsidR="00916C15" w:rsidRPr="00916C15" w:rsidRDefault="00916C15" w:rsidP="00916C15">
            <w:pPr>
              <w:widowControl/>
              <w:rPr>
                <w:rFonts w:ascii="Times New Roman" w:eastAsia="Times New Roman" w:hAnsi="Times New Roman" w:cs="Times New Roman"/>
                <w:sz w:val="18"/>
                <w:szCs w:val="18"/>
                <w:lang w:bidi="ar-SA"/>
              </w:rPr>
            </w:pPr>
          </w:p>
        </w:tc>
        <w:tc>
          <w:tcPr>
            <w:tcW w:w="1440"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jc w:val="center"/>
              <w:rPr>
                <w:rFonts w:ascii="Times New Roman" w:eastAsia="Times New Roman" w:hAnsi="Times New Roman" w:cs="Times New Roman"/>
                <w:sz w:val="18"/>
                <w:szCs w:val="18"/>
                <w:lang w:bidi="ar-SA"/>
              </w:rPr>
            </w:pPr>
            <w:r w:rsidRPr="00916C15">
              <w:rPr>
                <w:rFonts w:ascii="Times New Roman" w:eastAsia="Times New Roman" w:hAnsi="Times New Roman" w:cs="Times New Roman"/>
                <w:sz w:val="18"/>
                <w:szCs w:val="18"/>
                <w:lang w:bidi="ar-SA"/>
              </w:rPr>
              <w:t>-----</w:t>
            </w:r>
          </w:p>
        </w:tc>
        <w:tc>
          <w:tcPr>
            <w:tcW w:w="2520"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jc w:val="center"/>
              <w:rPr>
                <w:rFonts w:ascii="Times New Roman" w:eastAsia="Times New Roman" w:hAnsi="Times New Roman" w:cs="Times New Roman"/>
                <w:sz w:val="18"/>
                <w:szCs w:val="18"/>
                <w:lang w:bidi="ar-SA"/>
              </w:rPr>
            </w:pPr>
            <w:r w:rsidRPr="00916C15">
              <w:rPr>
                <w:rFonts w:ascii="Times New Roman" w:eastAsia="Times New Roman" w:hAnsi="Times New Roman" w:cs="Times New Roman"/>
                <w:sz w:val="18"/>
                <w:szCs w:val="18"/>
                <w:lang w:bidi="ar-SA"/>
              </w:rPr>
              <w:t>-------</w:t>
            </w:r>
          </w:p>
        </w:tc>
        <w:tc>
          <w:tcPr>
            <w:tcW w:w="3288" w:type="dxa"/>
            <w:gridSpan w:val="2"/>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jc w:val="center"/>
              <w:rPr>
                <w:rFonts w:ascii="Times New Roman" w:eastAsia="Times New Roman" w:hAnsi="Times New Roman" w:cs="Times New Roman"/>
                <w:sz w:val="18"/>
                <w:szCs w:val="18"/>
                <w:lang w:bidi="ar-SA"/>
              </w:rPr>
            </w:pPr>
            <w:r w:rsidRPr="00916C15">
              <w:rPr>
                <w:rFonts w:ascii="Times New Roman" w:eastAsia="Times New Roman" w:hAnsi="Times New Roman" w:cs="Times New Roman"/>
                <w:sz w:val="18"/>
                <w:szCs w:val="18"/>
                <w:lang w:bidi="ar-SA"/>
              </w:rPr>
              <w:t>-----</w:t>
            </w:r>
          </w:p>
        </w:tc>
      </w:tr>
      <w:tr w:rsidR="00916C15" w:rsidRPr="00916C15" w:rsidTr="0095002B">
        <w:trPr>
          <w:cantSplit/>
          <w:trHeight w:val="284"/>
        </w:trPr>
        <w:tc>
          <w:tcPr>
            <w:tcW w:w="7324" w:type="dxa"/>
            <w:tcBorders>
              <w:top w:val="nil"/>
              <w:left w:val="nil"/>
              <w:bottom w:val="nil"/>
              <w:right w:val="nil"/>
            </w:tcBorders>
          </w:tcPr>
          <w:p w:rsidR="00916C15" w:rsidRPr="00916C15" w:rsidRDefault="00916C15" w:rsidP="00916C15">
            <w:pPr>
              <w:widowControl/>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 xml:space="preserve">                                                                                    не соответствует                   не требуется</w:t>
            </w:r>
          </w:p>
        </w:tc>
        <w:tc>
          <w:tcPr>
            <w:tcW w:w="236" w:type="dxa"/>
            <w:tcBorders>
              <w:top w:val="nil"/>
              <w:left w:val="nil"/>
              <w:bottom w:val="nil"/>
              <w:right w:val="single" w:sz="4" w:space="0" w:color="auto"/>
            </w:tcBorders>
          </w:tcPr>
          <w:p w:rsidR="00916C15" w:rsidRPr="00916C15" w:rsidRDefault="00916C15" w:rsidP="00916C15">
            <w:pPr>
              <w:widowControl/>
              <w:rPr>
                <w:rFonts w:ascii="Times New Roman" w:eastAsia="Times New Roman" w:hAnsi="Times New Roman" w:cs="Times New Roman"/>
                <w:sz w:val="18"/>
                <w:szCs w:val="18"/>
                <w:lang w:bidi="ar-SA"/>
              </w:rPr>
            </w:pPr>
          </w:p>
        </w:tc>
        <w:tc>
          <w:tcPr>
            <w:tcW w:w="1440"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sz w:val="18"/>
                <w:szCs w:val="18"/>
                <w:lang w:bidi="ar-SA"/>
              </w:rPr>
            </w:pPr>
          </w:p>
        </w:tc>
        <w:tc>
          <w:tcPr>
            <w:tcW w:w="2520" w:type="dxa"/>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sz w:val="18"/>
                <w:szCs w:val="18"/>
                <w:lang w:bidi="ar-SA"/>
              </w:rPr>
            </w:pPr>
          </w:p>
        </w:tc>
        <w:tc>
          <w:tcPr>
            <w:tcW w:w="3288" w:type="dxa"/>
            <w:gridSpan w:val="2"/>
            <w:tcBorders>
              <w:top w:val="single" w:sz="4" w:space="0" w:color="auto"/>
              <w:left w:val="single" w:sz="4" w:space="0" w:color="auto"/>
              <w:bottom w:val="single" w:sz="4" w:space="0" w:color="auto"/>
              <w:right w:val="single" w:sz="4" w:space="0" w:color="auto"/>
            </w:tcBorders>
          </w:tcPr>
          <w:p w:rsidR="00916C15" w:rsidRPr="00916C15" w:rsidRDefault="00916C15" w:rsidP="00916C15">
            <w:pPr>
              <w:widowControl/>
              <w:rPr>
                <w:rFonts w:ascii="Times New Roman" w:eastAsia="Times New Roman" w:hAnsi="Times New Roman" w:cs="Times New Roman"/>
                <w:sz w:val="18"/>
                <w:szCs w:val="18"/>
                <w:lang w:bidi="ar-SA"/>
              </w:rPr>
            </w:pPr>
          </w:p>
        </w:tc>
      </w:tr>
    </w:tbl>
    <w:p w:rsidR="00916C15" w:rsidRPr="00916C15" w:rsidRDefault="00916C15" w:rsidP="00916C15">
      <w:pPr>
        <w:widowControl/>
        <w:autoSpaceDE w:val="0"/>
        <w:autoSpaceDN w:val="0"/>
        <w:adjustRightInd w:val="0"/>
        <w:rPr>
          <w:rFonts w:ascii="Times New Roman" w:eastAsia="Times New Roman" w:hAnsi="Times New Roman" w:cs="Times New Roman"/>
          <w:sz w:val="12"/>
          <w:szCs w:val="18"/>
          <w:lang w:bidi="ar-SA"/>
        </w:rPr>
      </w:pPr>
    </w:p>
    <w:p w:rsidR="00916C15" w:rsidRPr="00916C15" w:rsidRDefault="00916C15" w:rsidP="00916C15">
      <w:pPr>
        <w:widowControl/>
        <w:autoSpaceDE w:val="0"/>
        <w:autoSpaceDN w:val="0"/>
        <w:adjustRightInd w:val="0"/>
        <w:rPr>
          <w:rFonts w:ascii="Times New Roman" w:eastAsia="Times New Roman" w:hAnsi="Times New Roman" w:cs="Times New Roman"/>
          <w:color w:val="auto"/>
          <w:lang w:bidi="ar-SA"/>
        </w:rPr>
      </w:pPr>
      <w:r w:rsidRPr="00916C15">
        <w:rPr>
          <w:rFonts w:ascii="Times New Roman" w:eastAsia="Times New Roman" w:hAnsi="Times New Roman" w:cs="Times New Roman"/>
          <w:sz w:val="18"/>
          <w:szCs w:val="18"/>
          <w:lang w:bidi="ar-SA"/>
        </w:rPr>
        <w:t xml:space="preserve">         _______________________________________  ____________________________________________                                           Результат испытания на "__" ___________ 20__ г.</w:t>
      </w:r>
    </w:p>
    <w:p w:rsidR="00916C15" w:rsidRPr="00916C15" w:rsidRDefault="00916C15" w:rsidP="00916C15">
      <w:pPr>
        <w:widowControl/>
        <w:autoSpaceDE w:val="0"/>
        <w:autoSpaceDN w:val="0"/>
        <w:adjustRightInd w:val="0"/>
        <w:rPr>
          <w:rFonts w:ascii="Times New Roman" w:eastAsia="Times New Roman" w:hAnsi="Times New Roman" w:cs="Times New Roman"/>
          <w:sz w:val="18"/>
          <w:szCs w:val="18"/>
          <w:lang w:bidi="ar-SA"/>
        </w:rPr>
      </w:pPr>
      <w:r w:rsidRPr="00916C15">
        <w:rPr>
          <w:rFonts w:ascii="Times New Roman" w:eastAsia="Times New Roman" w:hAnsi="Times New Roman" w:cs="Times New Roman"/>
          <w:sz w:val="18"/>
          <w:szCs w:val="18"/>
          <w:lang w:bidi="ar-SA"/>
        </w:rPr>
        <w:t xml:space="preserve">                   указать, что не соответствует                                               указать, что требуется</w:t>
      </w:r>
    </w:p>
    <w:p w:rsidR="00916C15" w:rsidRPr="00916C15" w:rsidRDefault="00916C15" w:rsidP="00916C15">
      <w:pPr>
        <w:widowControl/>
        <w:rPr>
          <w:rFonts w:ascii="Times New Roman" w:eastAsia="Times New Roman" w:hAnsi="Times New Roman" w:cs="Times New Roman"/>
          <w:color w:val="auto"/>
          <w:sz w:val="10"/>
          <w:lang w:bidi="ar-SA"/>
        </w:rPr>
      </w:pPr>
    </w:p>
    <w:p w:rsidR="00916C15" w:rsidRPr="00916C15" w:rsidRDefault="00916C15" w:rsidP="00916C15">
      <w:pPr>
        <w:widowControl/>
        <w:autoSpaceDE w:val="0"/>
        <w:autoSpaceDN w:val="0"/>
        <w:adjustRightInd w:val="0"/>
        <w:rPr>
          <w:rFonts w:ascii="Times New Roman" w:eastAsia="Times New Roman" w:hAnsi="Times New Roman" w:cs="Times New Roman"/>
          <w:sz w:val="18"/>
          <w:szCs w:val="18"/>
          <w:lang w:bidi="ar-SA"/>
        </w:rPr>
      </w:pPr>
      <w:r w:rsidRPr="00916C15">
        <w:rPr>
          <w:rFonts w:ascii="Times New Roman" w:eastAsia="Times New Roman" w:hAnsi="Times New Roman" w:cs="Times New Roman"/>
          <w:sz w:val="18"/>
          <w:szCs w:val="18"/>
          <w:lang w:bidi="ar-SA"/>
        </w:rPr>
        <w:t xml:space="preserve">        Приложение. Техническая документация ___________________________________________________________________________________________________________________________________</w:t>
      </w:r>
    </w:p>
    <w:p w:rsidR="00916C15" w:rsidRPr="00916C15" w:rsidRDefault="00916C15" w:rsidP="00916C15">
      <w:pPr>
        <w:widowControl/>
        <w:rPr>
          <w:rFonts w:ascii="Times New Roman" w:eastAsia="Times New Roman" w:hAnsi="Times New Roman" w:cs="Times New Roman"/>
          <w:color w:val="auto"/>
          <w:sz w:val="10"/>
          <w:lang w:bidi="ar-SA"/>
        </w:rPr>
      </w:pP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 xml:space="preserve">         Заключение комиссии: __________________________________________________________________________________________________________________________________________________</w:t>
      </w:r>
    </w:p>
    <w:p w:rsidR="00916C15" w:rsidRPr="00916C15" w:rsidRDefault="00916C15" w:rsidP="00916C15">
      <w:pPr>
        <w:widowControl/>
        <w:rPr>
          <w:rFonts w:ascii="Times New Roman" w:eastAsia="Times New Roman" w:hAnsi="Times New Roman" w:cs="Times New Roman"/>
          <w:color w:val="auto"/>
          <w:sz w:val="10"/>
          <w:lang w:bidi="ar-SA"/>
        </w:rPr>
      </w:pP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2"/>
          <w:lang w:bidi="ar-SA"/>
        </w:rPr>
      </w:pPr>
      <w:r w:rsidRPr="00916C15">
        <w:rPr>
          <w:rFonts w:ascii="Times New Roman" w:eastAsia="Times New Roman" w:hAnsi="Times New Roman" w:cs="Times New Roman"/>
          <w:sz w:val="18"/>
          <w:szCs w:val="18"/>
          <w:lang w:bidi="ar-SA"/>
        </w:rPr>
        <w:t xml:space="preserve">         Комиссия по приему-передаче</w:t>
      </w:r>
    </w:p>
    <w:p w:rsidR="00916C15" w:rsidRPr="00916C15" w:rsidRDefault="00916C15" w:rsidP="00916C15">
      <w:pPr>
        <w:widowControl/>
        <w:rPr>
          <w:rFonts w:ascii="Times New Roman" w:eastAsia="Times New Roman" w:hAnsi="Times New Roman" w:cs="Times New Roman"/>
          <w:color w:val="auto"/>
          <w:sz w:val="10"/>
          <w:lang w:bidi="ar-SA"/>
        </w:rPr>
      </w:pP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 xml:space="preserve">        Председатель комиссии  _____________________________________________________________ ___________________ _________________________</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2"/>
          <w:lang w:bidi="ar-SA"/>
        </w:rPr>
      </w:pPr>
      <w:r w:rsidRPr="00916C15">
        <w:rPr>
          <w:rFonts w:ascii="Times New Roman" w:eastAsia="Times New Roman" w:hAnsi="Times New Roman" w:cs="Times New Roman"/>
          <w:sz w:val="12"/>
          <w:szCs w:val="18"/>
          <w:lang w:bidi="ar-SA"/>
        </w:rPr>
        <w:t xml:space="preserve">                                                                                                                                              должность                                                                                                                    подпись                                                      расшифровка  подписи</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 xml:space="preserve">        Члены комиссии:            _____________________________________________________________ ____________________ _________________________</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2"/>
          <w:lang w:bidi="ar-SA"/>
        </w:rPr>
      </w:pPr>
      <w:r w:rsidRPr="00916C15">
        <w:rPr>
          <w:rFonts w:ascii="Times New Roman" w:eastAsia="Times New Roman" w:hAnsi="Times New Roman" w:cs="Times New Roman"/>
          <w:sz w:val="12"/>
          <w:szCs w:val="18"/>
          <w:lang w:bidi="ar-SA"/>
        </w:rPr>
        <w:t xml:space="preserve">                                                                                                                                              должность                                                                                                                    подпись                                                      расшифровка  подписи</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 xml:space="preserve">                                                  _____________________________________________________________ ____________________ _________________________</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2"/>
          <w:lang w:bidi="ar-SA"/>
        </w:rPr>
      </w:pPr>
      <w:r w:rsidRPr="00916C15">
        <w:rPr>
          <w:rFonts w:ascii="Times New Roman" w:eastAsia="Times New Roman" w:hAnsi="Times New Roman" w:cs="Times New Roman"/>
          <w:sz w:val="12"/>
          <w:szCs w:val="18"/>
          <w:lang w:bidi="ar-SA"/>
        </w:rPr>
        <w:t xml:space="preserve">                                                                                                                                              должность                                                                                                                    подпись                                                      расшифровка  подписи</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 xml:space="preserve">                                                  _____________________________________________________________ ____________________ _________________________</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2"/>
          <w:lang w:bidi="ar-SA"/>
        </w:rPr>
      </w:pPr>
      <w:r w:rsidRPr="00916C15">
        <w:rPr>
          <w:rFonts w:ascii="Times New Roman" w:eastAsia="Times New Roman" w:hAnsi="Times New Roman" w:cs="Times New Roman"/>
          <w:sz w:val="12"/>
          <w:szCs w:val="18"/>
          <w:lang w:bidi="ar-SA"/>
        </w:rPr>
        <w:t xml:space="preserve">                                                                                                                                              должность                                                                                                                    подпись                                                      расшифровка  подписи</w:t>
      </w:r>
    </w:p>
    <w:p w:rsidR="00916C15" w:rsidRPr="00916C15" w:rsidRDefault="00916C15" w:rsidP="00916C15">
      <w:pPr>
        <w:widowControl/>
        <w:autoSpaceDE w:val="0"/>
        <w:autoSpaceDN w:val="0"/>
        <w:adjustRightInd w:val="0"/>
        <w:rPr>
          <w:rFonts w:ascii="Times New Roman" w:eastAsia="Times New Roman" w:hAnsi="Times New Roman" w:cs="Times New Roman"/>
          <w:sz w:val="18"/>
          <w:szCs w:val="18"/>
          <w:lang w:bidi="ar-SA"/>
        </w:rPr>
      </w:pPr>
      <w:r w:rsidRPr="00916C15">
        <w:rPr>
          <w:rFonts w:ascii="Times New Roman" w:eastAsia="Times New Roman" w:hAnsi="Times New Roman" w:cs="Times New Roman"/>
          <w:noProof/>
          <w:sz w:val="20"/>
          <w:szCs w:val="18"/>
          <w:lang w:bidi="ar-SA"/>
        </w:rPr>
        <mc:AlternateContent>
          <mc:Choice Requires="wps">
            <w:drawing>
              <wp:anchor distT="0" distB="0" distL="114299" distR="114299" simplePos="0" relativeHeight="251663360" behindDoc="0" locked="0" layoutInCell="1" allowOverlap="1" wp14:anchorId="4E37C7F3" wp14:editId="4CFE95EF">
                <wp:simplePos x="0" y="0"/>
                <wp:positionH relativeFrom="column">
                  <wp:posOffset>3886199</wp:posOffset>
                </wp:positionH>
                <wp:positionV relativeFrom="paragraph">
                  <wp:posOffset>6985</wp:posOffset>
                </wp:positionV>
                <wp:extent cx="0" cy="2628900"/>
                <wp:effectExtent l="0" t="0" r="19050" b="19050"/>
                <wp:wrapNone/>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289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 o:spid="_x0000_s1026" style="position:absolute;z-index:25166336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06pt,.55pt" to="306pt,20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GhQ6TQIAAFgEAAAOAAAAZHJzL2Uyb0RvYy54bWysVM2O0zAQviPxDpbvbZLS36jpCjUtlwVW&#10;2uUBXNtpLBzbst2mFUKCPSPtI/AKHEBaaYFnSN8I2/1RFy4I0YM7nhl//mbmc8YXm4qDNdWGSZHB&#10;pB1DQAWWhIllBt/czFtDCIxFgiAuBc3glhp4MXn6ZFyrlHZkKTmhGjgQYdJaZbC0VqVRZHBJK2Ta&#10;UlHhgoXUFbJuq5cR0ah26BWPOnHcj2qpidISU2OcN98H4STgFwXF9nVRGGoBz6DjZsOqw7rwazQZ&#10;o3SpkSoZPtBA/8CiQky4S09QObIIrDT7A6piWEsjC9vGsopkUTBMQw2umiT+rZrrEikaanHNMerU&#10;JvP/YPGr9ZUGjGRwAIFAlRtR83n3YXfXfG++7O7A7mPzs/nWfG3umx/N/e7W2Q+7T872webh4L4D&#10;A9/JWpnUAU7Flfa9wBtxrS4lfmuAkNMSiSUNFd1slbsm8SeiR0f8xijHZ1G/lMTloJWVoa2bQlce&#10;0jUMbML0tqfp0Y0FeO/Eztvpd4ajOEw2QunxoNLGvqCyAt7IIGfCNxalaH1prCeC0mOKdws5Z5wH&#10;cXAB6gyOep1eOGAkZ8QHfZrRy8WUa7BGXl7hF6pykfM0LVeCBLCSIjI72BYxvrfd5Vx4PFeKo3Ow&#10;9vp5N4pHs+Fs2G11O/1Zqxvneev5fNpt9efJoJc/y6fTPHnvqSXdtGSEUOHZHbWcdP9OK4dXtVfh&#10;Sc2nNkSP0UO/HNnjfyAdZunHtxfCQpLtlT7O2Mk3JB+emn8f53tnn38QJr8AAAD//wMAUEsDBBQA&#10;BgAIAAAAIQCoJ1VS3AAAAAkBAAAPAAAAZHJzL2Rvd25yZXYueG1sTI/BTsMwEETvSPyDtUhcqtZJ&#10;gAqFOBUCcuNCAfW6jZckIl6nsdsGvp5FPcBx9Fazb4rV5Hp1oDF0ng2kiwQUce1tx42Bt9dqfgsq&#10;RGSLvWcy8EUBVuX5WYG59Ud+ocM6NkpKOORooI1xyLUOdUsOw8IPxMI+/OgwShwbbUc8SrnrdZYk&#10;S+2wY/nQ4kAPLdWf670zEKp32lXfs3qWbK4aT9nu8fkJjbm8mO7vQEWa4t8x/OqLOpTitPV7tkH1&#10;BpZpJluigBSU8FPeGrhOb1LQZaH/Lyh/AAAA//8DAFBLAQItABQABgAIAAAAIQC2gziS/gAAAOEB&#10;AAATAAAAAAAAAAAAAAAAAAAAAABbQ29udGVudF9UeXBlc10ueG1sUEsBAi0AFAAGAAgAAAAhADj9&#10;If/WAAAAlAEAAAsAAAAAAAAAAAAAAAAALwEAAF9yZWxzLy5yZWxzUEsBAi0AFAAGAAgAAAAhAL0a&#10;FDpNAgAAWAQAAA4AAAAAAAAAAAAAAAAALgIAAGRycy9lMm9Eb2MueG1sUEsBAi0AFAAGAAgAAAAh&#10;AKgnVVLcAAAACQEAAA8AAAAAAAAAAAAAAAAApwQAAGRycy9kb3ducmV2LnhtbFBLBQYAAAAABAAE&#10;APMAAACwBQAAAAA=&#10;"/>
            </w:pict>
          </mc:Fallback>
        </mc:AlternateContent>
      </w:r>
      <w:r w:rsidRPr="00916C15">
        <w:rPr>
          <w:rFonts w:ascii="Times New Roman" w:eastAsia="Times New Roman" w:hAnsi="Times New Roman" w:cs="Times New Roman"/>
          <w:sz w:val="18"/>
          <w:szCs w:val="18"/>
          <w:lang w:bidi="ar-SA"/>
        </w:rPr>
        <w:t xml:space="preserve">         Объект основных средств</w:t>
      </w:r>
    </w:p>
    <w:tbl>
      <w:tblPr>
        <w:tblW w:w="11756" w:type="dxa"/>
        <w:tblInd w:w="412" w:type="dxa"/>
        <w:tblLayout w:type="fixed"/>
        <w:tblLook w:val="0000" w:firstRow="0" w:lastRow="0" w:firstColumn="0" w:lastColumn="0" w:noHBand="0" w:noVBand="0"/>
      </w:tblPr>
      <w:tblGrid>
        <w:gridCol w:w="776"/>
        <w:gridCol w:w="236"/>
        <w:gridCol w:w="3184"/>
        <w:gridCol w:w="1440"/>
        <w:gridCol w:w="360"/>
        <w:gridCol w:w="900"/>
        <w:gridCol w:w="3240"/>
        <w:gridCol w:w="360"/>
        <w:gridCol w:w="1260"/>
      </w:tblGrid>
      <w:tr w:rsidR="00916C15" w:rsidRPr="00916C15" w:rsidTr="0095002B">
        <w:trPr>
          <w:cantSplit/>
          <w:trHeight w:val="284"/>
        </w:trPr>
        <w:tc>
          <w:tcPr>
            <w:tcW w:w="776" w:type="dxa"/>
            <w:vAlign w:val="bottom"/>
          </w:tcPr>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Сдал:</w:t>
            </w:r>
          </w:p>
        </w:tc>
        <w:tc>
          <w:tcPr>
            <w:tcW w:w="236" w:type="dxa"/>
            <w:vAlign w:val="bottom"/>
          </w:tcPr>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p>
        </w:tc>
        <w:tc>
          <w:tcPr>
            <w:tcW w:w="3184" w:type="dxa"/>
            <w:vAlign w:val="bottom"/>
          </w:tcPr>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код материально ответственного лица</w:t>
            </w:r>
          </w:p>
        </w:tc>
        <w:tc>
          <w:tcPr>
            <w:tcW w:w="1440" w:type="dxa"/>
            <w:tcBorders>
              <w:top w:val="single" w:sz="4" w:space="0" w:color="auto"/>
              <w:left w:val="single" w:sz="4" w:space="0" w:color="auto"/>
              <w:bottom w:val="single" w:sz="4" w:space="0" w:color="auto"/>
              <w:right w:val="single" w:sz="4" w:space="0" w:color="auto"/>
            </w:tcBorders>
            <w:vAlign w:val="bottom"/>
          </w:tcPr>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p>
        </w:tc>
        <w:tc>
          <w:tcPr>
            <w:tcW w:w="360" w:type="dxa"/>
            <w:tcBorders>
              <w:left w:val="single" w:sz="4" w:space="0" w:color="auto"/>
            </w:tcBorders>
            <w:vAlign w:val="bottom"/>
          </w:tcPr>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p>
        </w:tc>
        <w:tc>
          <w:tcPr>
            <w:tcW w:w="900" w:type="dxa"/>
            <w:vAlign w:val="bottom"/>
          </w:tcPr>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Принял:</w:t>
            </w:r>
          </w:p>
        </w:tc>
        <w:tc>
          <w:tcPr>
            <w:tcW w:w="3240" w:type="dxa"/>
            <w:vAlign w:val="bottom"/>
          </w:tcPr>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color w:val="auto"/>
                <w:sz w:val="18"/>
                <w:lang w:bidi="ar-SA"/>
              </w:rPr>
              <w:t>код материально ответственного лица</w:t>
            </w:r>
          </w:p>
        </w:tc>
        <w:tc>
          <w:tcPr>
            <w:tcW w:w="360" w:type="dxa"/>
            <w:tcBorders>
              <w:right w:val="single" w:sz="4" w:space="0" w:color="auto"/>
            </w:tcBorders>
            <w:vAlign w:val="bottom"/>
          </w:tcPr>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p>
        </w:tc>
        <w:tc>
          <w:tcPr>
            <w:tcW w:w="1260" w:type="dxa"/>
            <w:tcBorders>
              <w:top w:val="single" w:sz="4" w:space="0" w:color="auto"/>
              <w:left w:val="single" w:sz="4" w:space="0" w:color="auto"/>
              <w:bottom w:val="single" w:sz="4" w:space="0" w:color="auto"/>
              <w:right w:val="single" w:sz="4" w:space="0" w:color="auto"/>
            </w:tcBorders>
            <w:vAlign w:val="bottom"/>
          </w:tcPr>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p>
        </w:tc>
      </w:tr>
    </w:tbl>
    <w:p w:rsidR="00916C15" w:rsidRPr="00916C15" w:rsidRDefault="00916C15" w:rsidP="00916C15">
      <w:pPr>
        <w:widowControl/>
        <w:autoSpaceDE w:val="0"/>
        <w:autoSpaceDN w:val="0"/>
        <w:adjustRightInd w:val="0"/>
        <w:rPr>
          <w:rFonts w:ascii="Times New Roman" w:eastAsia="Times New Roman" w:hAnsi="Times New Roman" w:cs="Times New Roman"/>
          <w:color w:val="auto"/>
          <w:sz w:val="10"/>
          <w:lang w:bidi="ar-SA"/>
        </w:rPr>
      </w:pP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 xml:space="preserve">       __________________ ________________ __________________________            ______________________ ________________ ______________________________    "____" __________________ 20__ г.</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2"/>
          <w:lang w:bidi="ar-SA"/>
        </w:rPr>
      </w:pPr>
      <w:r w:rsidRPr="00916C15">
        <w:rPr>
          <w:rFonts w:ascii="Times New Roman" w:eastAsia="Times New Roman" w:hAnsi="Times New Roman" w:cs="Times New Roman"/>
          <w:sz w:val="12"/>
          <w:szCs w:val="18"/>
          <w:lang w:bidi="ar-SA"/>
        </w:rPr>
        <w:t xml:space="preserve">                      должность                                      подпись                                     расшифровка  подписи                                                                       должность                                             подпись                                         расшифровка  подписи</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0"/>
          <w:lang w:bidi="ar-SA"/>
        </w:rPr>
      </w:pP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 xml:space="preserve">      "____" _____________________ 20__ г.                                                                     По доверенности от     "____" ____________________ 20__ г.         N ______________,</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noProof/>
          <w:sz w:val="18"/>
          <w:szCs w:val="18"/>
          <w:lang w:bidi="ar-SA"/>
        </w:rPr>
        <mc:AlternateContent>
          <mc:Choice Requires="wps">
            <w:drawing>
              <wp:anchor distT="0" distB="0" distL="114300" distR="114300" simplePos="0" relativeHeight="251661312" behindDoc="0" locked="0" layoutInCell="1" allowOverlap="1" wp14:anchorId="5DCAD7CD" wp14:editId="49C5B57B">
                <wp:simplePos x="0" y="0"/>
                <wp:positionH relativeFrom="column">
                  <wp:posOffset>1143000</wp:posOffset>
                </wp:positionH>
                <wp:positionV relativeFrom="paragraph">
                  <wp:posOffset>73025</wp:posOffset>
                </wp:positionV>
                <wp:extent cx="1143000" cy="228600"/>
                <wp:effectExtent l="0" t="0" r="19050" b="19050"/>
                <wp:wrapNone/>
                <wp:docPr id="6" name="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6" o:spid="_x0000_s1026" style="position:absolute;margin-left:90pt;margin-top:5.75pt;width:90pt;height:1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cI8SQIAAE0EAAAOAAAAZHJzL2Uyb0RvYy54bWysVM2OEzEMviPxDlHudDqlLbujna5WXYqQ&#10;Flhp4QHSTKYTkUmCk3ZaTkh7ReIReAguiJ99hukb4WS6pYUboofIHtuf7c92z87XtSIrAU4andO0&#10;16dEaG4KqRc5ffN69uiEEueZLpgyWuR0Ixw9nzx8cNbYTAxMZVQhgCCIdlljc1p5b7MkcbwSNXM9&#10;Y4VGY2mgZh5VWCQFsAbRa5UM+v1x0hgoLBgunMOvl52RTiJ+WQruX5WlE56onGJtPr4Q33l4k8kZ&#10;yxbAbCX5rgz2D1XUTGpMuoe6ZJ6RJci/oGrJwThT+h43dWLKUnIRe8Bu0v4f3dxUzIrYC5Lj7J4m&#10;9/9g+cvVNRBZ5HRMiWY1jqj9vP2w/dT+aO+2t+2X9q79vv3Y/my/tt/IOPDVWJdh2I29htCxs1eG&#10;v3VEm2nF9EJcAJimEqzAKtPgnxwFBMVhKJk3L0yB6djSm0jduoQ6ACIpZB0ntNlPSKw94fgxTYeP&#10;+30cJEfbYHAyRjmkYNl9tAXnnwlTkyDkFHADIjpbXTnfud67xOqNksVMKhUVWMynCsiK4bbM4m+H&#10;7g7dlCZNTk9Hg1FEPrK5QwisNBTbZT1yq6XHtVeyzunJ3ollgbanusAAlnkmVSdjd0rveAzUdSOY&#10;m2KDNILpdhpvEIXKwHtKGtznnLp3SwaCEvVc4yhO0+EwHEBUhqMnA1Tg0DI/tDDNESqnnpJOnPru&#10;aJYW5KLCTGnsXZsLHF8pI7NhtF1Vu2JxZ+NsdvcVjuJQj16//wUmvwAAAP//AwBQSwMEFAAGAAgA&#10;AAAhAPCx8o/eAAAACQEAAA8AAABkcnMvZG93bnJldi54bWxMj0FPwzAMhe9I/IfISNxYso2N0TWd&#10;EGhIHLfuwi1tvLbQOFWTboVfj3caNz/76fl76WZ0rThhHxpPGqYTBQKp9LahSsMh3z6sQIRoyJrW&#10;E2r4wQCb7PYmNYn1Z9rhaR8rwSEUEqOhjrFLpAxljc6Eie+Q+Hb0vTORZV9J25szh7tWzpRaSmca&#10;4g+16fC1xvJ7PzgNRTM7mN9d/q7c83YeP8b8a/h80/r+bnxZg4g4xqsZLviMDhkzFX4gG0TLeqW4&#10;S+RhugDBhvnysig0PD4tQGap/N8g+wMAAP//AwBQSwECLQAUAAYACAAAACEAtoM4kv4AAADhAQAA&#10;EwAAAAAAAAAAAAAAAAAAAAAAW0NvbnRlbnRfVHlwZXNdLnhtbFBLAQItABQABgAIAAAAIQA4/SH/&#10;1gAAAJQBAAALAAAAAAAAAAAAAAAAAC8BAABfcmVscy8ucmVsc1BLAQItABQABgAIAAAAIQBtucI8&#10;SQIAAE0EAAAOAAAAAAAAAAAAAAAAAC4CAABkcnMvZTJvRG9jLnhtbFBLAQItABQABgAIAAAAIQDw&#10;sfKP3gAAAAkBAAAPAAAAAAAAAAAAAAAAAKMEAABkcnMvZG93bnJldi54bWxQSwUGAAAAAAQABADz&#10;AAAArgUAAAAA&#10;"/>
            </w:pict>
          </mc:Fallback>
        </mc:AlternateContent>
      </w:r>
      <w:r w:rsidRPr="00916C15">
        <w:rPr>
          <w:rFonts w:ascii="Times New Roman" w:eastAsia="Times New Roman" w:hAnsi="Times New Roman" w:cs="Times New Roman"/>
          <w:sz w:val="18"/>
          <w:szCs w:val="18"/>
          <w:lang w:bidi="ar-SA"/>
        </w:rPr>
        <w:t xml:space="preserve">                                                                                                                                              выданной ___________________________________________________________________________</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noProof/>
          <w:sz w:val="18"/>
          <w:szCs w:val="18"/>
          <w:lang w:bidi="ar-SA"/>
        </w:rPr>
        <mc:AlternateContent>
          <mc:Choice Requires="wps">
            <w:drawing>
              <wp:anchor distT="0" distB="0" distL="114300" distR="114300" simplePos="0" relativeHeight="251662336" behindDoc="0" locked="0" layoutInCell="1" allowOverlap="1" wp14:anchorId="40CFF9A3" wp14:editId="05A8C6C6">
                <wp:simplePos x="0" y="0"/>
                <wp:positionH relativeFrom="column">
                  <wp:posOffset>8572500</wp:posOffset>
                </wp:positionH>
                <wp:positionV relativeFrom="paragraph">
                  <wp:posOffset>55880</wp:posOffset>
                </wp:positionV>
                <wp:extent cx="1143000" cy="228600"/>
                <wp:effectExtent l="0" t="0" r="19050" b="19050"/>
                <wp:wrapNone/>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5" o:spid="_x0000_s1026" style="position:absolute;margin-left:675pt;margin-top:4.4pt;width:90pt;height:1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ptN+SQIAAE0EAAAOAAAAZHJzL2Uyb0RvYy54bWysVM2OEzEMviPxDlHudDqlXbqjTlerLkVI&#10;C6y08ABpJtOJyCTBSTtdTkh7ReIReAguiJ99hukb4WS6pYUboofIHtuf7c92J2ebWpG1ACeNzmna&#10;61MiNDeF1Mucvnk9fzSmxHmmC6aMFjm9EY6eTR8+mDQ2EwNTGVUIIAiiXdbYnFbe2yxJHK9EzVzP&#10;WKHRWBqomUcVlkkBrEH0WiWDfv8kaQwUFgwXzuHXi85IpxG/LAX3r8rSCU9UTrE2H1+I7yK8yXTC&#10;siUwW0m+K4P9QxU1kxqT7qEumGdkBfIvqFpyMM6UvsdNnZiylFzEHrCbtP9HN9cVsyL2guQ4u6fJ&#10;/T9Y/nJ9BUQWOR1RolmNI2o/bz9sP7U/2rvtbfulvWu/bz+2P9uv7TcyCnw11mUYdm2vIHTs7KXh&#10;bx3RZlYxvRTnAKapBCuwyjT4J0cBQXEYShbNC1NgOrbyJlK3KaEOgEgK2cQJ3ewnJDaecPyYpsPH&#10;/T4OkqNtMBifoBxSsOw+2oLzz4SpSRByCrgBEZ2tL53vXO9dYvVGyWIulYoKLBczBWTNcFvm8bdD&#10;d4duSpMmp6ejwSgiH9ncIQRWGortsh651dLj2itZ53S8d2JZoO2pLjCAZZ5J1cnYndI7HgN13QgW&#10;prhBGsF0O403iEJl4D0lDe5zTt27FQNBiXqucRSn6XAYDiAqw9GTASpwaFkcWpjmCJVTT0knznx3&#10;NCsLcllhpjT2rs05jq+Ukdkw2q6qXbG4s3E2u/sKR3GoR6/f/wLTXwAAAP//AwBQSwMEFAAGAAgA&#10;AAAhAPvfGLLeAAAACgEAAA8AAABkcnMvZG93bnJldi54bWxMj0FPg0AQhe8m/ofNmHizu5bWIGVp&#10;jKYmHlt68bbACFR2lrBLi/56h5M9vjcvb96XbifbiTMOvnWk4XGhQCCVrmqp1nDMdw8xCB8MVaZz&#10;hBp+0MM2u71JTVK5C+3xfAi14BLyidHQhNAnUvqyQWv8wvVIfPtygzWB5VDLajAXLredXCr1JK1p&#10;iT80psfXBsvvw2g1FO3yaH73+buyz7sofEz5afx80/r+bnrZgAg4hf8wzPN5OmS8qXAjVV50rKO1&#10;YpigIWaEObCOZqPQsFrFILNUXiNkfwAAAP//AwBQSwECLQAUAAYACAAAACEAtoM4kv4AAADhAQAA&#10;EwAAAAAAAAAAAAAAAAAAAAAAW0NvbnRlbnRfVHlwZXNdLnhtbFBLAQItABQABgAIAAAAIQA4/SH/&#10;1gAAAJQBAAALAAAAAAAAAAAAAAAAAC8BAABfcmVscy8ucmVsc1BLAQItABQABgAIAAAAIQC8ptN+&#10;SQIAAE0EAAAOAAAAAAAAAAAAAAAAAC4CAABkcnMvZTJvRG9jLnhtbFBLAQItABQABgAIAAAAIQD7&#10;3xiy3gAAAAoBAAAPAAAAAAAAAAAAAAAAAKMEAABkcnMvZG93bnJldi54bWxQSwUGAAAAAAQABADz&#10;AAAArgUAAAAA&#10;"/>
            </w:pict>
          </mc:Fallback>
        </mc:AlternateContent>
      </w:r>
      <w:r w:rsidRPr="00916C15">
        <w:rPr>
          <w:rFonts w:ascii="Times New Roman" w:eastAsia="Times New Roman" w:hAnsi="Times New Roman" w:cs="Times New Roman"/>
          <w:sz w:val="18"/>
          <w:szCs w:val="18"/>
          <w:lang w:bidi="ar-SA"/>
        </w:rPr>
        <w:t xml:space="preserve">       Табельный номер                                                                                                                                                                                </w:t>
      </w:r>
      <w:r w:rsidRPr="00916C15">
        <w:rPr>
          <w:rFonts w:ascii="Times New Roman" w:eastAsia="Times New Roman" w:hAnsi="Times New Roman" w:cs="Times New Roman"/>
          <w:sz w:val="12"/>
          <w:szCs w:val="18"/>
          <w:lang w:bidi="ar-SA"/>
        </w:rPr>
        <w:t xml:space="preserve"> кем, кому (фамилия, имя, отчество)</w:t>
      </w:r>
    </w:p>
    <w:p w:rsidR="00916C15" w:rsidRPr="00916C15" w:rsidRDefault="00916C15" w:rsidP="00916C15">
      <w:pPr>
        <w:widowControl/>
        <w:autoSpaceDE w:val="0"/>
        <w:autoSpaceDN w:val="0"/>
        <w:adjustRightInd w:val="0"/>
        <w:rPr>
          <w:rFonts w:ascii="Times New Roman" w:eastAsia="Times New Roman" w:hAnsi="Times New Roman" w:cs="Times New Roman"/>
          <w:sz w:val="18"/>
          <w:szCs w:val="18"/>
          <w:lang w:bidi="ar-SA"/>
        </w:rPr>
      </w:pPr>
      <w:r w:rsidRPr="00916C15">
        <w:rPr>
          <w:rFonts w:ascii="Times New Roman" w:eastAsia="Times New Roman" w:hAnsi="Times New Roman" w:cs="Times New Roman"/>
          <w:sz w:val="18"/>
          <w:szCs w:val="18"/>
          <w:lang w:bidi="ar-SA"/>
        </w:rPr>
        <w:t xml:space="preserve">                                                                                                                                              Объект основных средств принял на ответственное хранение                    Табельный номер</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0"/>
          <w:lang w:bidi="ar-SA"/>
        </w:rPr>
      </w:pP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 xml:space="preserve">                                                                                                                                              _____________________ _________________ _____________________________    "____" __________________ 20__ г.</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2"/>
          <w:lang w:bidi="ar-SA"/>
        </w:rPr>
      </w:pPr>
      <w:r w:rsidRPr="00916C15">
        <w:rPr>
          <w:rFonts w:ascii="Times New Roman" w:eastAsia="Times New Roman" w:hAnsi="Times New Roman" w:cs="Times New Roman"/>
          <w:sz w:val="12"/>
          <w:szCs w:val="18"/>
          <w:lang w:bidi="ar-SA"/>
        </w:rPr>
        <w:t xml:space="preserve">                                                                                                                                                                                                                                           должно                                                подпись                                              расшифровка  подписи</w:t>
      </w:r>
    </w:p>
    <w:tbl>
      <w:tblPr>
        <w:tblpPr w:leftFromText="180" w:rightFromText="180" w:vertAnchor="text" w:horzAnchor="page" w:tblpX="13153" w:tblpY="189"/>
        <w:tblOverlap w:val="never"/>
        <w:tblW w:w="2748" w:type="dxa"/>
        <w:tblLayout w:type="fixed"/>
        <w:tblCellMar>
          <w:left w:w="0" w:type="dxa"/>
          <w:right w:w="0" w:type="dxa"/>
        </w:tblCellMar>
        <w:tblLook w:val="0000" w:firstRow="0" w:lastRow="0" w:firstColumn="0" w:lastColumn="0" w:noHBand="0" w:noVBand="0"/>
      </w:tblPr>
      <w:tblGrid>
        <w:gridCol w:w="1374"/>
        <w:gridCol w:w="1374"/>
      </w:tblGrid>
      <w:tr w:rsidR="00916C15" w:rsidRPr="00916C15" w:rsidTr="0095002B">
        <w:trPr>
          <w:trHeight w:val="274"/>
        </w:trPr>
        <w:tc>
          <w:tcPr>
            <w:tcW w:w="1374"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916C15" w:rsidRPr="00916C15" w:rsidRDefault="00916C15" w:rsidP="00916C15">
            <w:pPr>
              <w:widowControl/>
              <w:jc w:val="center"/>
              <w:rPr>
                <w:rFonts w:ascii="Times New Roman" w:eastAsia="Times New Roman" w:hAnsi="Times New Roman" w:cs="Times New Roman"/>
                <w:color w:val="auto"/>
                <w:sz w:val="18"/>
                <w:szCs w:val="18"/>
                <w:lang w:bidi="ar-SA"/>
              </w:rPr>
            </w:pPr>
            <w:r w:rsidRPr="00916C15">
              <w:rPr>
                <w:rFonts w:ascii="Times New Roman" w:eastAsia="Times New Roman" w:hAnsi="Times New Roman" w:cs="Times New Roman"/>
                <w:color w:val="auto"/>
                <w:sz w:val="18"/>
                <w:szCs w:val="18"/>
                <w:lang w:bidi="ar-SA"/>
              </w:rPr>
              <w:t>Номер документа</w:t>
            </w:r>
          </w:p>
        </w:tc>
        <w:tc>
          <w:tcPr>
            <w:tcW w:w="1374"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916C15" w:rsidRPr="00916C15" w:rsidRDefault="00916C15" w:rsidP="00916C15">
            <w:pPr>
              <w:widowControl/>
              <w:jc w:val="center"/>
              <w:rPr>
                <w:rFonts w:ascii="Times New Roman" w:eastAsia="Times New Roman" w:hAnsi="Times New Roman" w:cs="Times New Roman"/>
                <w:color w:val="auto"/>
                <w:sz w:val="18"/>
                <w:szCs w:val="18"/>
                <w:lang w:bidi="ar-SA"/>
              </w:rPr>
            </w:pPr>
            <w:r w:rsidRPr="00916C15">
              <w:rPr>
                <w:rFonts w:ascii="Times New Roman" w:eastAsia="Times New Roman" w:hAnsi="Times New Roman" w:cs="Times New Roman"/>
                <w:color w:val="auto"/>
                <w:sz w:val="18"/>
                <w:szCs w:val="18"/>
                <w:lang w:bidi="ar-SA"/>
              </w:rPr>
              <w:t>Дата составления</w:t>
            </w:r>
          </w:p>
        </w:tc>
      </w:tr>
      <w:tr w:rsidR="00916C15" w:rsidRPr="00916C15" w:rsidTr="0095002B">
        <w:trPr>
          <w:trHeight w:val="274"/>
        </w:trPr>
        <w:tc>
          <w:tcPr>
            <w:tcW w:w="1374"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916C15" w:rsidRPr="00916C15" w:rsidRDefault="00916C15" w:rsidP="00916C15">
            <w:pPr>
              <w:widowControl/>
              <w:jc w:val="center"/>
              <w:rPr>
                <w:rFonts w:ascii="Times New Roman" w:eastAsia="Times New Roman" w:hAnsi="Times New Roman" w:cs="Times New Roman"/>
                <w:color w:val="auto"/>
                <w:sz w:val="18"/>
                <w:szCs w:val="18"/>
                <w:lang w:bidi="ar-SA"/>
              </w:rPr>
            </w:pPr>
            <w:r w:rsidRPr="00916C15">
              <w:rPr>
                <w:rFonts w:ascii="Times New Roman" w:eastAsia="Times New Roman" w:hAnsi="Times New Roman" w:cs="Times New Roman"/>
                <w:color w:val="auto"/>
                <w:sz w:val="18"/>
                <w:szCs w:val="18"/>
                <w:lang w:bidi="ar-SA"/>
              </w:rPr>
              <w:t> </w:t>
            </w:r>
          </w:p>
        </w:tc>
        <w:tc>
          <w:tcPr>
            <w:tcW w:w="1374"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916C15" w:rsidRPr="00916C15" w:rsidRDefault="00916C15" w:rsidP="00916C15">
            <w:pPr>
              <w:widowControl/>
              <w:jc w:val="center"/>
              <w:rPr>
                <w:rFonts w:ascii="Times New Roman" w:eastAsia="Times New Roman" w:hAnsi="Times New Roman" w:cs="Times New Roman"/>
                <w:color w:val="auto"/>
                <w:sz w:val="18"/>
                <w:szCs w:val="18"/>
                <w:lang w:bidi="ar-SA"/>
              </w:rPr>
            </w:pPr>
            <w:r w:rsidRPr="00916C15">
              <w:rPr>
                <w:rFonts w:ascii="Times New Roman" w:eastAsia="Times New Roman" w:hAnsi="Times New Roman" w:cs="Times New Roman"/>
                <w:color w:val="auto"/>
                <w:sz w:val="18"/>
                <w:szCs w:val="18"/>
                <w:lang w:bidi="ar-SA"/>
              </w:rPr>
              <w:t> </w:t>
            </w:r>
          </w:p>
        </w:tc>
      </w:tr>
    </w:tbl>
    <w:p w:rsidR="00916C15" w:rsidRPr="00916C15" w:rsidRDefault="00916C15" w:rsidP="00916C15">
      <w:pPr>
        <w:widowControl/>
        <w:autoSpaceDE w:val="0"/>
        <w:autoSpaceDN w:val="0"/>
        <w:adjustRightInd w:val="0"/>
        <w:rPr>
          <w:rFonts w:ascii="Times New Roman" w:eastAsia="Times New Roman" w:hAnsi="Times New Roman" w:cs="Times New Roman"/>
          <w:color w:val="auto"/>
          <w:sz w:val="10"/>
          <w:lang w:bidi="ar-SA"/>
        </w:rPr>
      </w:pP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 xml:space="preserve">      Отметка бухгалтерии:                                                                                                  Отметка бухгалтерии об открытии   </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 xml:space="preserve">      В инвентарной карточке (книге) учета                                                                      инвентарной карточки учета объекта   </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 xml:space="preserve">      объекта основных средств выбытие отмечено                                                          основных средств или записи   в инвентарной книге   </w:t>
      </w:r>
    </w:p>
    <w:p w:rsidR="00916C15" w:rsidRPr="00916C15" w:rsidRDefault="00916C15" w:rsidP="00916C15">
      <w:pPr>
        <w:widowControl/>
        <w:autoSpaceDE w:val="0"/>
        <w:autoSpaceDN w:val="0"/>
        <w:adjustRightInd w:val="0"/>
        <w:rPr>
          <w:rFonts w:ascii="Times New Roman" w:eastAsia="Times New Roman" w:hAnsi="Times New Roman" w:cs="Times New Roman"/>
          <w:sz w:val="18"/>
          <w:szCs w:val="18"/>
          <w:lang w:bidi="ar-SA"/>
        </w:rPr>
      </w:pP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8"/>
          <w:lang w:bidi="ar-SA"/>
        </w:rPr>
      </w:pPr>
      <w:r w:rsidRPr="00916C15">
        <w:rPr>
          <w:rFonts w:ascii="Times New Roman" w:eastAsia="Times New Roman" w:hAnsi="Times New Roman" w:cs="Times New Roman"/>
          <w:sz w:val="18"/>
          <w:szCs w:val="18"/>
          <w:lang w:bidi="ar-SA"/>
        </w:rPr>
        <w:t xml:space="preserve">      Главный бухгалтер  __________________ _________________________              Главный бухгалтер   __________________ ________________________________</w:t>
      </w:r>
    </w:p>
    <w:p w:rsidR="00916C15" w:rsidRPr="00916C15" w:rsidRDefault="00916C15" w:rsidP="00916C15">
      <w:pPr>
        <w:widowControl/>
        <w:autoSpaceDE w:val="0"/>
        <w:autoSpaceDN w:val="0"/>
        <w:adjustRightInd w:val="0"/>
        <w:rPr>
          <w:rFonts w:ascii="Times New Roman" w:eastAsia="Times New Roman" w:hAnsi="Times New Roman" w:cs="Times New Roman"/>
          <w:color w:val="auto"/>
          <w:sz w:val="12"/>
          <w:lang w:bidi="ar-SA"/>
        </w:rPr>
      </w:pPr>
      <w:r w:rsidRPr="00916C15">
        <w:rPr>
          <w:rFonts w:ascii="Times New Roman" w:eastAsia="Times New Roman" w:hAnsi="Times New Roman" w:cs="Times New Roman"/>
          <w:sz w:val="12"/>
          <w:szCs w:val="18"/>
          <w:lang w:bidi="ar-SA"/>
        </w:rPr>
        <w:t xml:space="preserve">                                                                             подпись                                      расшифровка подписи                                                                                                                              подпись                                                        расшифровка подписи</w:t>
      </w:r>
    </w:p>
    <w:tbl>
      <w:tblPr>
        <w:tblW w:w="5000" w:type="pct"/>
        <w:tblLook w:val="01E0" w:firstRow="1" w:lastRow="1" w:firstColumn="1" w:lastColumn="1" w:noHBand="0" w:noVBand="0"/>
      </w:tblPr>
      <w:tblGrid>
        <w:gridCol w:w="8530"/>
        <w:gridCol w:w="6822"/>
      </w:tblGrid>
      <w:tr w:rsidR="00916C15" w:rsidRPr="00916C15" w:rsidTr="0095002B">
        <w:tc>
          <w:tcPr>
            <w:tcW w:w="5000" w:type="pct"/>
            <w:gridSpan w:val="2"/>
          </w:tcPr>
          <w:p w:rsidR="00916C15" w:rsidRPr="00916C15" w:rsidRDefault="00916C15" w:rsidP="00916C15">
            <w:pPr>
              <w:widowControl/>
              <w:autoSpaceDE w:val="0"/>
              <w:autoSpaceDN w:val="0"/>
              <w:adjustRightInd w:val="0"/>
              <w:ind w:firstLine="993"/>
              <w:jc w:val="center"/>
              <w:rPr>
                <w:rFonts w:ascii="Times New Roman" w:eastAsia="Times New Roman" w:hAnsi="Times New Roman" w:cs="Times New Roman"/>
                <w:color w:val="auto"/>
                <w:lang w:bidi="ar-SA"/>
              </w:rPr>
            </w:pPr>
          </w:p>
          <w:p w:rsidR="00916C15" w:rsidRPr="00916C15" w:rsidRDefault="00916C15" w:rsidP="00916C15">
            <w:pPr>
              <w:widowControl/>
              <w:autoSpaceDE w:val="0"/>
              <w:autoSpaceDN w:val="0"/>
              <w:adjustRightInd w:val="0"/>
              <w:ind w:firstLine="993"/>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ФОРМА СОГЛАСОВАНА</w:t>
            </w:r>
          </w:p>
        </w:tc>
      </w:tr>
      <w:tr w:rsidR="00916C15" w:rsidRPr="00916C15" w:rsidTr="0095002B">
        <w:trPr>
          <w:trHeight w:val="1180"/>
        </w:trPr>
        <w:tc>
          <w:tcPr>
            <w:tcW w:w="2778" w:type="pct"/>
          </w:tcPr>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Продавец:</w:t>
            </w:r>
          </w:p>
          <w:p w:rsidR="00916C15" w:rsidRPr="00916C15" w:rsidRDefault="00916C15" w:rsidP="00916C15">
            <w:pPr>
              <w:widowControl/>
              <w:ind w:firstLine="993"/>
              <w:rPr>
                <w:rFonts w:ascii="Times New Roman" w:eastAsia="Times New Roman" w:hAnsi="Times New Roman" w:cs="Times New Roman"/>
                <w:color w:val="auto"/>
                <w:lang w:bidi="ar-SA"/>
              </w:rPr>
            </w:pPr>
          </w:p>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w:t>
            </w:r>
          </w:p>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c>
          <w:tcPr>
            <w:tcW w:w="2222" w:type="pct"/>
          </w:tcPr>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Покупатель:</w:t>
            </w:r>
          </w:p>
          <w:p w:rsidR="00916C15" w:rsidRPr="00916C15" w:rsidRDefault="00916C15" w:rsidP="00916C15">
            <w:pPr>
              <w:widowControl/>
              <w:ind w:firstLine="993"/>
              <w:rPr>
                <w:rFonts w:ascii="Times New Roman" w:eastAsia="Times New Roman" w:hAnsi="Times New Roman" w:cs="Times New Roman"/>
                <w:color w:val="auto"/>
                <w:lang w:bidi="ar-SA"/>
              </w:rPr>
            </w:pPr>
          </w:p>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_________________________</w:t>
            </w:r>
          </w:p>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r>
    </w:tbl>
    <w:p w:rsidR="00916C15" w:rsidRPr="00916C15" w:rsidRDefault="00916C15" w:rsidP="00916C15">
      <w:pPr>
        <w:widowControl/>
        <w:tabs>
          <w:tab w:val="left" w:pos="1427"/>
        </w:tabs>
        <w:jc w:val="both"/>
        <w:rPr>
          <w:rFonts w:ascii="Times New Roman" w:eastAsia="Times New Roman" w:hAnsi="Times New Roman" w:cs="Times New Roman"/>
          <w:color w:val="auto"/>
          <w:lang w:bidi="ar-SA"/>
        </w:rPr>
      </w:pPr>
    </w:p>
    <w:p w:rsidR="00916C15" w:rsidRPr="00916C15" w:rsidRDefault="00916C15" w:rsidP="00916C15">
      <w:pPr>
        <w:pageBreakBefore/>
        <w:widowControl/>
        <w:tabs>
          <w:tab w:val="left" w:pos="567"/>
        </w:tabs>
        <w:autoSpaceDE w:val="0"/>
        <w:autoSpaceDN w:val="0"/>
        <w:adjustRightInd w:val="0"/>
        <w:ind w:firstLine="992"/>
        <w:jc w:val="righ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Приложение № 6</w:t>
      </w:r>
    </w:p>
    <w:p w:rsidR="00916C15" w:rsidRPr="00916C15" w:rsidRDefault="00916C15" w:rsidP="00916C15">
      <w:pPr>
        <w:widowControl/>
        <w:autoSpaceDE w:val="0"/>
        <w:autoSpaceDN w:val="0"/>
        <w:adjustRightInd w:val="0"/>
        <w:ind w:firstLine="993"/>
        <w:jc w:val="right"/>
        <w:rPr>
          <w:rFonts w:ascii="Times New Roman" w:hAnsi="Times New Roman" w:cs="Times New Roman"/>
        </w:rPr>
      </w:pPr>
      <w:r w:rsidRPr="00916C15">
        <w:rPr>
          <w:rFonts w:ascii="Times New Roman" w:hAnsi="Times New Roman" w:cs="Times New Roman"/>
        </w:rPr>
        <w:t>к Договору купли-продажи имущества</w:t>
      </w:r>
    </w:p>
    <w:p w:rsidR="00916C15" w:rsidRPr="00916C15" w:rsidRDefault="00916C15" w:rsidP="00916C15">
      <w:pPr>
        <w:widowControl/>
        <w:ind w:firstLine="993"/>
        <w:jc w:val="right"/>
        <w:rPr>
          <w:rFonts w:ascii="Times New Roman" w:hAnsi="Times New Roman" w:cs="Times New Roman"/>
        </w:rPr>
      </w:pPr>
      <w:r w:rsidRPr="00916C15">
        <w:rPr>
          <w:rFonts w:ascii="Times New Roman" w:hAnsi="Times New Roman" w:cs="Times New Roman"/>
        </w:rPr>
        <w:t xml:space="preserve">от____________ № _________________ </w:t>
      </w:r>
    </w:p>
    <w:p w:rsidR="00916C15" w:rsidRPr="00916C15" w:rsidRDefault="00916C15" w:rsidP="00916C15">
      <w:pPr>
        <w:widowControl/>
        <w:ind w:firstLine="993"/>
        <w:jc w:val="center"/>
        <w:rPr>
          <w:rFonts w:ascii="Times New Roman" w:hAnsi="Times New Roman" w:cs="Times New Roman"/>
        </w:rPr>
      </w:pPr>
      <w:r w:rsidRPr="00916C15">
        <w:rPr>
          <w:rFonts w:ascii="Times New Roman" w:hAnsi="Times New Roman" w:cs="Times New Roman"/>
        </w:rPr>
        <w:t>Форма акта о приеме-передаче ОС-1</w:t>
      </w:r>
    </w:p>
    <w:p w:rsidR="00916C15" w:rsidRPr="00916C15" w:rsidRDefault="00916C15" w:rsidP="00916C15">
      <w:pPr>
        <w:widowControl/>
        <w:ind w:firstLine="993"/>
        <w:jc w:val="center"/>
        <w:rPr>
          <w:rFonts w:ascii="Times New Roman" w:hAnsi="Times New Roman" w:cs="Times New Roman"/>
        </w:rPr>
      </w:pPr>
    </w:p>
    <w:p w:rsidR="00916C15" w:rsidRPr="00916C15" w:rsidRDefault="00916C15" w:rsidP="00916C15">
      <w:pPr>
        <w:widowControl/>
        <w:jc w:val="center"/>
        <w:rPr>
          <w:rFonts w:ascii="Times New Roman" w:hAnsi="Times New Roman" w:cs="Times New Roman"/>
        </w:rPr>
      </w:pPr>
      <w:r w:rsidRPr="00916C15">
        <w:rPr>
          <w:rFonts w:ascii="Times New Roman" w:eastAsia="Times New Roman" w:hAnsi="Times New Roman" w:cs="Times New Roman"/>
          <w:b/>
          <w:noProof/>
          <w:color w:val="auto"/>
          <w:lang w:bidi="ar-SA"/>
        </w:rPr>
        <w:drawing>
          <wp:inline distT="0" distB="0" distL="0" distR="0" wp14:anchorId="36DE4444" wp14:editId="07EDB03C">
            <wp:extent cx="8288593" cy="4821405"/>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8292975" cy="4823954"/>
                    </a:xfrm>
                    <a:prstGeom prst="rect">
                      <a:avLst/>
                    </a:prstGeom>
                    <a:noFill/>
                  </pic:spPr>
                </pic:pic>
              </a:graphicData>
            </a:graphic>
          </wp:inline>
        </w:drawing>
      </w:r>
    </w:p>
    <w:p w:rsidR="00916C15" w:rsidRPr="00916C15" w:rsidRDefault="00916C15" w:rsidP="00916C15">
      <w:pPr>
        <w:widowControl/>
        <w:jc w:val="center"/>
        <w:rPr>
          <w:rFonts w:ascii="Times New Roman" w:hAnsi="Times New Roman" w:cs="Times New Roman"/>
        </w:rPr>
      </w:pPr>
      <w:r w:rsidRPr="00916C15">
        <w:rPr>
          <w:rFonts w:ascii="Times New Roman" w:eastAsia="Times New Roman" w:hAnsi="Times New Roman" w:cs="Times New Roman"/>
          <w:noProof/>
          <w:color w:val="auto"/>
          <w:lang w:bidi="ar-SA"/>
        </w:rPr>
        <w:drawing>
          <wp:inline distT="0" distB="0" distL="0" distR="0" wp14:anchorId="448EA4DF" wp14:editId="2F57C5E5">
            <wp:extent cx="8294493" cy="5632801"/>
            <wp:effectExtent l="0" t="0" r="0" b="635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8298551" cy="5635557"/>
                    </a:xfrm>
                    <a:prstGeom prst="rect">
                      <a:avLst/>
                    </a:prstGeom>
                    <a:noFill/>
                    <a:ln>
                      <a:noFill/>
                    </a:ln>
                  </pic:spPr>
                </pic:pic>
              </a:graphicData>
            </a:graphic>
          </wp:inline>
        </w:drawing>
      </w:r>
    </w:p>
    <w:p w:rsidR="00916C15" w:rsidRPr="00916C15" w:rsidRDefault="00916C15" w:rsidP="00916C15">
      <w:pPr>
        <w:widowControl/>
        <w:jc w:val="center"/>
        <w:rPr>
          <w:rFonts w:ascii="Times New Roman" w:hAnsi="Times New Roman" w:cs="Times New Roman"/>
        </w:rPr>
      </w:pPr>
      <w:r w:rsidRPr="00916C15">
        <w:rPr>
          <w:rFonts w:ascii="Times New Roman" w:eastAsia="Times New Roman" w:hAnsi="Times New Roman" w:cs="Times New Roman"/>
          <w:noProof/>
          <w:color w:val="auto"/>
          <w:lang w:bidi="ar-SA"/>
        </w:rPr>
        <w:drawing>
          <wp:inline distT="0" distB="0" distL="0" distR="0" wp14:anchorId="554FB596" wp14:editId="6DF61BB3">
            <wp:extent cx="8001000" cy="502920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8006400" cy="5032594"/>
                    </a:xfrm>
                    <a:prstGeom prst="rect">
                      <a:avLst/>
                    </a:prstGeom>
                    <a:noFill/>
                    <a:ln>
                      <a:noFill/>
                    </a:ln>
                  </pic:spPr>
                </pic:pic>
              </a:graphicData>
            </a:graphic>
          </wp:inline>
        </w:drawing>
      </w:r>
    </w:p>
    <w:tbl>
      <w:tblPr>
        <w:tblW w:w="5000" w:type="pct"/>
        <w:tblLook w:val="01E0" w:firstRow="1" w:lastRow="1" w:firstColumn="1" w:lastColumn="1" w:noHBand="0" w:noVBand="0"/>
      </w:tblPr>
      <w:tblGrid>
        <w:gridCol w:w="8530"/>
        <w:gridCol w:w="6822"/>
      </w:tblGrid>
      <w:tr w:rsidR="00916C15" w:rsidRPr="00916C15" w:rsidTr="0095002B">
        <w:tc>
          <w:tcPr>
            <w:tcW w:w="5000" w:type="pct"/>
            <w:gridSpan w:val="2"/>
          </w:tcPr>
          <w:p w:rsidR="00916C15" w:rsidRPr="00916C15" w:rsidRDefault="00916C15" w:rsidP="00916C15">
            <w:pPr>
              <w:widowControl/>
              <w:autoSpaceDE w:val="0"/>
              <w:autoSpaceDN w:val="0"/>
              <w:adjustRightInd w:val="0"/>
              <w:ind w:firstLine="993"/>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ФОРМА СОГЛАСОВАНА</w:t>
            </w:r>
          </w:p>
        </w:tc>
      </w:tr>
      <w:tr w:rsidR="00916C15" w:rsidRPr="00916C15" w:rsidTr="0095002B">
        <w:trPr>
          <w:trHeight w:val="1180"/>
        </w:trPr>
        <w:tc>
          <w:tcPr>
            <w:tcW w:w="2778" w:type="pct"/>
          </w:tcPr>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Продавец:</w:t>
            </w:r>
          </w:p>
          <w:p w:rsidR="00916C15" w:rsidRPr="00916C15" w:rsidRDefault="00916C15" w:rsidP="00916C15">
            <w:pPr>
              <w:widowControl/>
              <w:ind w:firstLine="993"/>
              <w:rPr>
                <w:rFonts w:ascii="Times New Roman" w:eastAsia="Times New Roman" w:hAnsi="Times New Roman" w:cs="Times New Roman"/>
                <w:color w:val="auto"/>
                <w:lang w:bidi="ar-SA"/>
              </w:rPr>
            </w:pPr>
          </w:p>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w:t>
            </w:r>
          </w:p>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c>
          <w:tcPr>
            <w:tcW w:w="2222" w:type="pct"/>
          </w:tcPr>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Покупатель:</w:t>
            </w:r>
          </w:p>
          <w:p w:rsidR="00916C15" w:rsidRPr="00916C15" w:rsidRDefault="00916C15" w:rsidP="00916C15">
            <w:pPr>
              <w:widowControl/>
              <w:ind w:firstLine="993"/>
              <w:rPr>
                <w:rFonts w:ascii="Times New Roman" w:eastAsia="Times New Roman" w:hAnsi="Times New Roman" w:cs="Times New Roman"/>
                <w:color w:val="auto"/>
                <w:lang w:bidi="ar-SA"/>
              </w:rPr>
            </w:pPr>
          </w:p>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_________________________</w:t>
            </w:r>
          </w:p>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r>
    </w:tbl>
    <w:p w:rsidR="00916C15" w:rsidRPr="00916C15" w:rsidRDefault="00916C15" w:rsidP="00916C15">
      <w:pPr>
        <w:pageBreakBefore/>
        <w:widowControl/>
        <w:tabs>
          <w:tab w:val="left" w:pos="567"/>
        </w:tabs>
        <w:autoSpaceDE w:val="0"/>
        <w:autoSpaceDN w:val="0"/>
        <w:adjustRightInd w:val="0"/>
        <w:ind w:firstLine="992"/>
        <w:jc w:val="right"/>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Приложение № 7</w:t>
      </w:r>
    </w:p>
    <w:p w:rsidR="00916C15" w:rsidRPr="00916C15" w:rsidRDefault="00916C15" w:rsidP="00916C15">
      <w:pPr>
        <w:widowControl/>
        <w:autoSpaceDE w:val="0"/>
        <w:autoSpaceDN w:val="0"/>
        <w:adjustRightInd w:val="0"/>
        <w:ind w:firstLine="993"/>
        <w:jc w:val="right"/>
        <w:rPr>
          <w:rFonts w:ascii="Times New Roman" w:hAnsi="Times New Roman" w:cs="Times New Roman"/>
        </w:rPr>
      </w:pPr>
      <w:r w:rsidRPr="00916C15">
        <w:rPr>
          <w:rFonts w:ascii="Times New Roman" w:hAnsi="Times New Roman" w:cs="Times New Roman"/>
        </w:rPr>
        <w:t>к Договору купли-продажи имущества</w:t>
      </w:r>
    </w:p>
    <w:p w:rsidR="00916C15" w:rsidRPr="00916C15" w:rsidRDefault="00916C15" w:rsidP="00916C15">
      <w:pPr>
        <w:widowControl/>
        <w:ind w:firstLine="993"/>
        <w:jc w:val="right"/>
        <w:rPr>
          <w:rFonts w:ascii="Times New Roman" w:hAnsi="Times New Roman" w:cs="Times New Roman"/>
        </w:rPr>
      </w:pPr>
      <w:r w:rsidRPr="00916C15">
        <w:rPr>
          <w:rFonts w:ascii="Times New Roman" w:hAnsi="Times New Roman" w:cs="Times New Roman"/>
        </w:rPr>
        <w:t xml:space="preserve">от____________ № _________________ </w:t>
      </w:r>
    </w:p>
    <w:p w:rsidR="00916C15" w:rsidRPr="00916C15" w:rsidRDefault="00916C15" w:rsidP="00916C15">
      <w:pPr>
        <w:widowControl/>
        <w:ind w:firstLine="993"/>
        <w:jc w:val="center"/>
        <w:rPr>
          <w:rFonts w:ascii="Times New Roman" w:hAnsi="Times New Roman" w:cs="Times New Roman"/>
        </w:rPr>
      </w:pPr>
      <w:r w:rsidRPr="00916C15">
        <w:rPr>
          <w:rFonts w:ascii="Times New Roman" w:hAnsi="Times New Roman" w:cs="Times New Roman"/>
        </w:rPr>
        <w:t>Форма накладной М-15</w:t>
      </w:r>
    </w:p>
    <w:p w:rsidR="00916C15" w:rsidRPr="00916C15" w:rsidRDefault="00916C15" w:rsidP="00916C15">
      <w:pPr>
        <w:widowControl/>
        <w:jc w:val="center"/>
        <w:rPr>
          <w:rFonts w:ascii="Times New Roman" w:hAnsi="Times New Roman" w:cs="Times New Roman"/>
        </w:rPr>
      </w:pPr>
      <w:r w:rsidRPr="00916C15">
        <w:rPr>
          <w:rFonts w:ascii="Times New Roman" w:eastAsia="Times New Roman" w:hAnsi="Times New Roman" w:cs="Times New Roman"/>
          <w:noProof/>
          <w:color w:val="auto"/>
          <w:lang w:bidi="ar-SA"/>
        </w:rPr>
        <w:drawing>
          <wp:inline distT="0" distB="0" distL="0" distR="0" wp14:anchorId="15918490" wp14:editId="0A973666">
            <wp:extent cx="7067427" cy="4412702"/>
            <wp:effectExtent l="0" t="0" r="635" b="698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7070053" cy="4414342"/>
                    </a:xfrm>
                    <a:prstGeom prst="rect">
                      <a:avLst/>
                    </a:prstGeom>
                    <a:noFill/>
                    <a:ln>
                      <a:noFill/>
                    </a:ln>
                  </pic:spPr>
                </pic:pic>
              </a:graphicData>
            </a:graphic>
          </wp:inline>
        </w:drawing>
      </w:r>
    </w:p>
    <w:tbl>
      <w:tblPr>
        <w:tblW w:w="5000" w:type="pct"/>
        <w:tblLook w:val="01E0" w:firstRow="1" w:lastRow="1" w:firstColumn="1" w:lastColumn="1" w:noHBand="0" w:noVBand="0"/>
      </w:tblPr>
      <w:tblGrid>
        <w:gridCol w:w="8530"/>
        <w:gridCol w:w="6822"/>
      </w:tblGrid>
      <w:tr w:rsidR="00916C15" w:rsidRPr="00916C15" w:rsidTr="0095002B">
        <w:tc>
          <w:tcPr>
            <w:tcW w:w="5000" w:type="pct"/>
            <w:gridSpan w:val="2"/>
          </w:tcPr>
          <w:p w:rsidR="00916C15" w:rsidRPr="00916C15" w:rsidRDefault="00916C15" w:rsidP="00916C15">
            <w:pPr>
              <w:widowControl/>
              <w:autoSpaceDE w:val="0"/>
              <w:autoSpaceDN w:val="0"/>
              <w:adjustRightInd w:val="0"/>
              <w:ind w:firstLine="993"/>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ФОРМА СОГЛАСОВАНА</w:t>
            </w:r>
          </w:p>
        </w:tc>
      </w:tr>
      <w:tr w:rsidR="00916C15" w:rsidRPr="00916C15" w:rsidTr="0095002B">
        <w:trPr>
          <w:trHeight w:val="845"/>
        </w:trPr>
        <w:tc>
          <w:tcPr>
            <w:tcW w:w="2778" w:type="pct"/>
          </w:tcPr>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Продавец:</w:t>
            </w:r>
          </w:p>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w:t>
            </w:r>
          </w:p>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c>
          <w:tcPr>
            <w:tcW w:w="2222" w:type="pct"/>
          </w:tcPr>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Покупатель:</w:t>
            </w:r>
          </w:p>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_________________________</w:t>
            </w:r>
          </w:p>
          <w:p w:rsidR="00916C15" w:rsidRPr="00916C15" w:rsidRDefault="00916C15" w:rsidP="00916C15">
            <w:pPr>
              <w:widowControl/>
              <w:ind w:firstLine="993"/>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r>
    </w:tbl>
    <w:p w:rsidR="00916C15" w:rsidRPr="00916C15" w:rsidRDefault="00916C15" w:rsidP="00916C15">
      <w:pPr>
        <w:widowControl/>
        <w:tabs>
          <w:tab w:val="left" w:pos="1427"/>
        </w:tabs>
        <w:jc w:val="both"/>
        <w:rPr>
          <w:rFonts w:ascii="Times New Roman" w:eastAsia="Times New Roman" w:hAnsi="Times New Roman" w:cs="Times New Roman"/>
          <w:color w:val="auto"/>
          <w:lang w:bidi="ar-SA"/>
        </w:rPr>
      </w:pPr>
    </w:p>
    <w:p w:rsidR="00916C15" w:rsidRPr="00916C15" w:rsidRDefault="00916C15" w:rsidP="00916C15">
      <w:pPr>
        <w:widowControl/>
        <w:tabs>
          <w:tab w:val="left" w:pos="1427"/>
        </w:tabs>
        <w:jc w:val="both"/>
        <w:rPr>
          <w:rFonts w:ascii="Times New Roman" w:eastAsia="Times New Roman" w:hAnsi="Times New Roman" w:cs="Times New Roman"/>
          <w:color w:val="auto"/>
          <w:lang w:bidi="ar-SA"/>
        </w:rPr>
        <w:sectPr w:rsidR="00916C15" w:rsidRPr="00916C15" w:rsidSect="0095002B">
          <w:pgSz w:w="16838" w:h="11906" w:orient="landscape" w:code="9"/>
          <w:pgMar w:top="1418" w:right="851" w:bottom="851" w:left="851" w:header="709" w:footer="709" w:gutter="0"/>
          <w:cols w:space="708"/>
          <w:docGrid w:linePitch="360"/>
        </w:sectPr>
      </w:pPr>
    </w:p>
    <w:p w:rsidR="00916C15" w:rsidRPr="00916C15" w:rsidRDefault="00916C15" w:rsidP="00916C15">
      <w:pPr>
        <w:pageBreakBefore/>
        <w:widowControl/>
        <w:ind w:left="5528" w:firstLine="57"/>
        <w:jc w:val="right"/>
        <w:rPr>
          <w:rFonts w:ascii="Times New Roman" w:eastAsia="Times New Roman" w:hAnsi="Times New Roman" w:cs="Times New Roman"/>
          <w:color w:val="auto"/>
          <w:lang w:eastAsia="en-US" w:bidi="ar-SA"/>
        </w:rPr>
      </w:pPr>
      <w:r w:rsidRPr="00916C15">
        <w:rPr>
          <w:rFonts w:ascii="Times New Roman" w:eastAsia="Times New Roman" w:hAnsi="Times New Roman" w:cs="Times New Roman"/>
          <w:color w:val="auto"/>
          <w:lang w:eastAsia="en-US" w:bidi="ar-SA"/>
        </w:rPr>
        <w:t>Приложение № 8</w:t>
      </w:r>
    </w:p>
    <w:p w:rsidR="00916C15" w:rsidRPr="00916C15" w:rsidRDefault="00916C15" w:rsidP="00916C15">
      <w:pPr>
        <w:widowControl/>
        <w:autoSpaceDE w:val="0"/>
        <w:autoSpaceDN w:val="0"/>
        <w:adjustRightInd w:val="0"/>
        <w:ind w:firstLine="993"/>
        <w:jc w:val="right"/>
        <w:rPr>
          <w:rFonts w:ascii="Times New Roman" w:hAnsi="Times New Roman" w:cs="Times New Roman"/>
        </w:rPr>
      </w:pPr>
      <w:r w:rsidRPr="00916C15">
        <w:rPr>
          <w:rFonts w:ascii="Times New Roman" w:hAnsi="Times New Roman" w:cs="Times New Roman"/>
        </w:rPr>
        <w:t>к Договору купли-продажи имущества</w:t>
      </w:r>
    </w:p>
    <w:p w:rsidR="00916C15" w:rsidRPr="00916C15" w:rsidRDefault="00916C15" w:rsidP="00916C15">
      <w:pPr>
        <w:widowControl/>
        <w:ind w:firstLine="993"/>
        <w:jc w:val="right"/>
        <w:rPr>
          <w:rFonts w:ascii="Times New Roman" w:hAnsi="Times New Roman" w:cs="Times New Roman"/>
        </w:rPr>
      </w:pPr>
      <w:r w:rsidRPr="00916C15">
        <w:rPr>
          <w:rFonts w:ascii="Times New Roman" w:hAnsi="Times New Roman" w:cs="Times New Roman"/>
        </w:rPr>
        <w:t xml:space="preserve">от____________ № _________________ </w:t>
      </w:r>
    </w:p>
    <w:p w:rsidR="00916C15" w:rsidRPr="00916C15" w:rsidRDefault="00916C15" w:rsidP="00916C15">
      <w:pPr>
        <w:widowControl/>
        <w:tabs>
          <w:tab w:val="left" w:pos="851"/>
          <w:tab w:val="left" w:pos="993"/>
          <w:tab w:val="left" w:pos="1985"/>
          <w:tab w:val="left" w:pos="2268"/>
        </w:tabs>
        <w:ind w:right="10"/>
        <w:jc w:val="center"/>
        <w:rPr>
          <w:rFonts w:ascii="Times New Roman" w:eastAsia="Times New Roman" w:hAnsi="Times New Roman" w:cs="Times New Roman"/>
          <w:b/>
          <w:bCs/>
          <w:color w:val="auto"/>
          <w:lang w:bidi="ar-SA"/>
        </w:rPr>
      </w:pPr>
    </w:p>
    <w:p w:rsidR="00916C15" w:rsidRPr="00916C15" w:rsidRDefault="00916C15" w:rsidP="00916C15">
      <w:pPr>
        <w:widowControl/>
        <w:tabs>
          <w:tab w:val="left" w:pos="851"/>
          <w:tab w:val="left" w:pos="993"/>
          <w:tab w:val="left" w:pos="1985"/>
          <w:tab w:val="left" w:pos="2268"/>
        </w:tabs>
        <w:ind w:right="10"/>
        <w:jc w:val="center"/>
        <w:rPr>
          <w:rFonts w:ascii="Times New Roman" w:eastAsia="Times New Roman" w:hAnsi="Times New Roman" w:cs="Times New Roman"/>
          <w:b/>
          <w:bCs/>
          <w:color w:val="auto"/>
          <w:lang w:bidi="ar-SA"/>
        </w:rPr>
      </w:pPr>
      <w:r w:rsidRPr="00916C15">
        <w:rPr>
          <w:rFonts w:ascii="Times New Roman" w:eastAsia="Times New Roman" w:hAnsi="Times New Roman" w:cs="Times New Roman"/>
          <w:b/>
          <w:bCs/>
          <w:color w:val="auto"/>
          <w:lang w:bidi="ar-SA"/>
        </w:rPr>
        <w:t>Условия об обеспечении исполнения обязательств по Договору</w:t>
      </w:r>
    </w:p>
    <w:p w:rsidR="00916C15" w:rsidRPr="00916C15" w:rsidRDefault="00916C15" w:rsidP="00916C15">
      <w:pPr>
        <w:widowControl/>
        <w:tabs>
          <w:tab w:val="left" w:pos="1123"/>
        </w:tabs>
        <w:ind w:right="10"/>
        <w:rPr>
          <w:rFonts w:ascii="Times New Roman" w:eastAsia="Times New Roman" w:hAnsi="Times New Roman" w:cs="Times New Roman"/>
          <w:b/>
          <w:bCs/>
          <w:color w:val="auto"/>
          <w:lang w:bidi="ar-SA"/>
        </w:rPr>
      </w:pPr>
      <w:r w:rsidRPr="00916C15">
        <w:rPr>
          <w:rFonts w:ascii="Times New Roman" w:eastAsia="Times New Roman" w:hAnsi="Times New Roman" w:cs="Times New Roman"/>
          <w:b/>
          <w:color w:val="auto"/>
          <w:lang w:bidi="ar-SA"/>
        </w:rPr>
        <w:tab/>
      </w:r>
      <w:r w:rsidRPr="00916C15">
        <w:rPr>
          <w:rFonts w:ascii="Times New Roman" w:eastAsia="Times New Roman" w:hAnsi="Times New Roman" w:cs="Times New Roman"/>
          <w:b/>
          <w:color w:val="auto"/>
          <w:lang w:bidi="ar-SA"/>
        </w:rPr>
        <w:tab/>
        <w:t xml:space="preserve">              </w:t>
      </w:r>
    </w:p>
    <w:p w:rsidR="00916C15" w:rsidRPr="00916C15" w:rsidRDefault="00916C15" w:rsidP="006C75BF">
      <w:pPr>
        <w:widowControl/>
        <w:numPr>
          <w:ilvl w:val="0"/>
          <w:numId w:val="48"/>
        </w:numPr>
        <w:tabs>
          <w:tab w:val="left" w:pos="993"/>
        </w:tabs>
        <w:ind w:left="0" w:firstLine="709"/>
        <w:contextualSpacing/>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Покупатель обязан в течение 5 (пяти) рабочих дней после заключения настоящего Договора предоставить Продавцу безотзывную банковскую гарантию, выданную опорным банком или банком-партнером Госкорпорации «Росатом» (пункт 7 настоящего приложения к Договору), в качестве обеспечения исполнения Покупателем своих обязательств по Договору. </w:t>
      </w:r>
    </w:p>
    <w:p w:rsidR="00916C15" w:rsidRPr="00916C15" w:rsidRDefault="00916C15" w:rsidP="006C75BF">
      <w:pPr>
        <w:widowControl/>
        <w:numPr>
          <w:ilvl w:val="0"/>
          <w:numId w:val="48"/>
        </w:numPr>
        <w:tabs>
          <w:tab w:val="left" w:pos="993"/>
        </w:tabs>
        <w:ind w:left="0" w:firstLine="709"/>
        <w:contextualSpacing/>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Размер обеспечения по банковской гарантии должен составлять не менее суммы, подлежащей уплате в рассрочку, указанной в подпункте б) пункта 3.2.2 Договора.</w:t>
      </w:r>
    </w:p>
    <w:p w:rsidR="00916C15" w:rsidRPr="00916C15" w:rsidRDefault="00916C15" w:rsidP="006C75BF">
      <w:pPr>
        <w:widowControl/>
        <w:numPr>
          <w:ilvl w:val="0"/>
          <w:numId w:val="48"/>
        </w:numPr>
        <w:tabs>
          <w:tab w:val="left" w:pos="993"/>
        </w:tabs>
        <w:ind w:left="0" w:firstLine="709"/>
        <w:contextualSpacing/>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Срок действия банковской гарантии должен составлять срок исполнения обязательств по Договору, установленный подпунктом б) пункта 3.2.2 Договора, плюс 60 (шестьдесят) дней.</w:t>
      </w:r>
    </w:p>
    <w:p w:rsidR="00916C15" w:rsidRPr="00916C15" w:rsidRDefault="00916C15" w:rsidP="006C75BF">
      <w:pPr>
        <w:widowControl/>
        <w:numPr>
          <w:ilvl w:val="0"/>
          <w:numId w:val="48"/>
        </w:numPr>
        <w:tabs>
          <w:tab w:val="left" w:pos="993"/>
        </w:tabs>
        <w:ind w:left="0" w:firstLine="709"/>
        <w:jc w:val="both"/>
        <w:rPr>
          <w:rFonts w:ascii="Times New Roman" w:eastAsia="Calibri" w:hAnsi="Times New Roman" w:cs="Times New Roman"/>
          <w:color w:val="auto"/>
          <w:lang w:bidi="ar-SA"/>
        </w:rPr>
      </w:pPr>
      <w:r w:rsidRPr="00916C15">
        <w:rPr>
          <w:rFonts w:ascii="Times New Roman" w:eastAsia="MS Mincho" w:hAnsi="Times New Roman" w:cs="Times New Roman"/>
          <w:color w:val="auto"/>
          <w:lang w:eastAsia="ja-JP" w:bidi="ar-SA"/>
        </w:rPr>
        <w:t>Банковская гарантия может быть предоставлена в виде</w:t>
      </w:r>
      <w:r w:rsidRPr="00916C15">
        <w:rPr>
          <w:rFonts w:ascii="Times New Roman" w:eastAsia="Calibri" w:hAnsi="Times New Roman" w:cs="Times New Roman"/>
          <w:color w:val="auto"/>
          <w:lang w:bidi="ar-SA"/>
        </w:rPr>
        <w:t>:</w:t>
      </w:r>
    </w:p>
    <w:p w:rsidR="00916C15" w:rsidRPr="00916C15" w:rsidRDefault="00916C15" w:rsidP="006C75BF">
      <w:pPr>
        <w:widowControl/>
        <w:numPr>
          <w:ilvl w:val="0"/>
          <w:numId w:val="46"/>
        </w:numPr>
        <w:tabs>
          <w:tab w:val="left" w:pos="1134"/>
        </w:tabs>
        <w:ind w:left="0" w:firstLine="709"/>
        <w:jc w:val="both"/>
        <w:rPr>
          <w:rFonts w:ascii="Times New Roman" w:eastAsia="Calibri" w:hAnsi="Times New Roman" w:cs="Times New Roman"/>
          <w:lang w:bidi="ar-SA"/>
        </w:rPr>
      </w:pPr>
      <w:r w:rsidRPr="00916C15">
        <w:rPr>
          <w:rFonts w:ascii="Times New Roman" w:eastAsia="Calibri" w:hAnsi="Times New Roman" w:cs="Times New Roman"/>
          <w:lang w:bidi="ar-SA"/>
        </w:rPr>
        <w:t xml:space="preserve">гарантии на бланке </w:t>
      </w:r>
      <w:r w:rsidRPr="00916C15">
        <w:rPr>
          <w:rFonts w:ascii="Times New Roman" w:eastAsia="Calibri" w:hAnsi="Times New Roman" w:cs="Times New Roman"/>
          <w:color w:val="auto"/>
          <w:lang w:bidi="ar-SA"/>
        </w:rPr>
        <w:t>банка</w:t>
      </w:r>
      <w:r w:rsidRPr="00916C15">
        <w:rPr>
          <w:rFonts w:ascii="Times New Roman" w:eastAsia="Calibri" w:hAnsi="Times New Roman" w:cs="Times New Roman"/>
          <w:lang w:bidi="ar-SA"/>
        </w:rPr>
        <w:t>-гаранта, подписанной уполномоченным лицом банка-гаранта, с печатью банка-гаранта. При этом гарантия должна сопровождаться инструкцией Банка-гаранта по системе SWIFT в банк Бенефициара об авизовании Бенефициару сообщения о факте выдачи данной банковской гарантии с указанием основных ее реквизитов (банк-гарант, номер, дата выдачи, сумма, срок действия, бенефициар, принципал, договор, по которому предусмотрено предоставление обеспечения исполнения обязательства и т.д.) и подтверждением полномочий лица, подписавшего данную гарантию;</w:t>
      </w:r>
    </w:p>
    <w:p w:rsidR="00916C15" w:rsidRPr="00916C15" w:rsidRDefault="00916C15" w:rsidP="006C75BF">
      <w:pPr>
        <w:widowControl/>
        <w:numPr>
          <w:ilvl w:val="0"/>
          <w:numId w:val="46"/>
        </w:numPr>
        <w:tabs>
          <w:tab w:val="left" w:pos="1134"/>
        </w:tabs>
        <w:ind w:left="0" w:firstLine="709"/>
        <w:jc w:val="both"/>
        <w:rPr>
          <w:rFonts w:ascii="Times New Roman" w:eastAsia="Calibri" w:hAnsi="Times New Roman" w:cs="Times New Roman"/>
          <w:lang w:bidi="ar-SA"/>
        </w:rPr>
      </w:pPr>
      <w:r w:rsidRPr="00916C15">
        <w:rPr>
          <w:rFonts w:ascii="Times New Roman" w:eastAsia="Calibri" w:hAnsi="Times New Roman" w:cs="Times New Roman"/>
          <w:lang w:bidi="ar-SA"/>
        </w:rPr>
        <w:t>гарантии, переданной по системе SWIFT в банк Бенефициара, с инструкцией авизовать данную гарантию Бенефициару. При данном виде предоставления банковской гарантии полномочия лица, подписавшего данную гарантию, считаются подтвержденными;</w:t>
      </w:r>
    </w:p>
    <w:p w:rsidR="00916C15" w:rsidRPr="00916C15" w:rsidRDefault="00916C15" w:rsidP="006C75BF">
      <w:pPr>
        <w:widowControl/>
        <w:numPr>
          <w:ilvl w:val="0"/>
          <w:numId w:val="46"/>
        </w:numPr>
        <w:tabs>
          <w:tab w:val="left" w:pos="1134"/>
        </w:tabs>
        <w:ind w:left="0" w:firstLine="709"/>
        <w:jc w:val="both"/>
        <w:rPr>
          <w:rFonts w:ascii="Times New Roman" w:eastAsia="Calibri" w:hAnsi="Times New Roman" w:cs="Times New Roman"/>
          <w:lang w:bidi="ar-SA"/>
        </w:rPr>
      </w:pPr>
      <w:r w:rsidRPr="00916C15">
        <w:rPr>
          <w:rFonts w:ascii="Times New Roman" w:eastAsia="Calibri" w:hAnsi="Times New Roman" w:cs="Times New Roman"/>
          <w:lang w:bidi="ar-SA"/>
        </w:rPr>
        <w:t xml:space="preserve">гарантии на бланке </w:t>
      </w:r>
      <w:r w:rsidRPr="00916C15">
        <w:rPr>
          <w:rFonts w:ascii="Times New Roman" w:eastAsia="Calibri" w:hAnsi="Times New Roman" w:cs="Times New Roman"/>
          <w:color w:val="auto"/>
          <w:lang w:bidi="ar-SA"/>
        </w:rPr>
        <w:t>банка</w:t>
      </w:r>
      <w:r w:rsidRPr="00916C15">
        <w:rPr>
          <w:rFonts w:ascii="Times New Roman" w:eastAsia="Calibri" w:hAnsi="Times New Roman" w:cs="Times New Roman"/>
          <w:lang w:bidi="ar-SA"/>
        </w:rPr>
        <w:t xml:space="preserve">-гаранта, подписанной уполномоченным лицом Банка-гаранта, с печатью </w:t>
      </w:r>
      <w:r w:rsidRPr="00916C15">
        <w:rPr>
          <w:rFonts w:ascii="Times New Roman" w:eastAsia="Calibri" w:hAnsi="Times New Roman" w:cs="Times New Roman"/>
          <w:color w:val="auto"/>
          <w:lang w:bidi="ar-SA"/>
        </w:rPr>
        <w:t>банка</w:t>
      </w:r>
      <w:r w:rsidRPr="00916C15">
        <w:rPr>
          <w:rFonts w:ascii="Times New Roman" w:eastAsia="Calibri" w:hAnsi="Times New Roman" w:cs="Times New Roman"/>
          <w:lang w:bidi="ar-SA"/>
        </w:rPr>
        <w:t>-гаранта.</w:t>
      </w:r>
    </w:p>
    <w:p w:rsidR="00916C15" w:rsidRPr="00916C15" w:rsidRDefault="00916C15" w:rsidP="006C75BF">
      <w:pPr>
        <w:widowControl/>
        <w:numPr>
          <w:ilvl w:val="0"/>
          <w:numId w:val="48"/>
        </w:numPr>
        <w:tabs>
          <w:tab w:val="left" w:pos="993"/>
        </w:tabs>
        <w:ind w:left="0" w:firstLine="709"/>
        <w:contextualSpacing/>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К банковской гарантии</w:t>
      </w:r>
      <w:r w:rsidRPr="00916C15">
        <w:rPr>
          <w:rFonts w:ascii="Times New Roman" w:eastAsia="Times New Roman" w:hAnsi="Times New Roman" w:cs="Times New Roman"/>
          <w:lang w:bidi="ar-SA"/>
        </w:rPr>
        <w:t>, указанной в подпункте «в» пункта 4 настоящего приложения к Договору,</w:t>
      </w:r>
      <w:r w:rsidRPr="00916C15">
        <w:rPr>
          <w:rFonts w:ascii="Times New Roman" w:eastAsia="Times New Roman" w:hAnsi="Times New Roman" w:cs="Times New Roman"/>
          <w:color w:val="auto"/>
          <w:lang w:bidi="ar-SA"/>
        </w:rPr>
        <w:t xml:space="preserve"> должны прилагаться следующие документы, подтверждающие полномочия, лица подписавшего банковскую гарантию:</w:t>
      </w:r>
    </w:p>
    <w:p w:rsidR="00916C15" w:rsidRPr="00916C15" w:rsidRDefault="00916C15" w:rsidP="006C75BF">
      <w:pPr>
        <w:widowControl/>
        <w:numPr>
          <w:ilvl w:val="0"/>
          <w:numId w:val="47"/>
        </w:numPr>
        <w:tabs>
          <w:tab w:val="left" w:pos="709"/>
        </w:tabs>
        <w:ind w:left="0" w:firstLine="426"/>
        <w:contextualSpacing/>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заверенные уполномоченным лицом банка-гаранта или нотариально заверенные копии действующих учредительных документов банка-гаранта;</w:t>
      </w:r>
    </w:p>
    <w:p w:rsidR="00916C15" w:rsidRPr="00916C15" w:rsidRDefault="00916C15" w:rsidP="006C75BF">
      <w:pPr>
        <w:widowControl/>
        <w:numPr>
          <w:ilvl w:val="0"/>
          <w:numId w:val="47"/>
        </w:numPr>
        <w:tabs>
          <w:tab w:val="left" w:pos="709"/>
        </w:tabs>
        <w:autoSpaceDE w:val="0"/>
        <w:autoSpaceDN w:val="0"/>
        <w:adjustRightInd w:val="0"/>
        <w:ind w:left="0" w:firstLine="426"/>
        <w:contextualSpacing/>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заверенная уполномоченным лицом банка-гаранта копия решения (выписки из протокола) уполномоченного органа управления банка-гаранта об избрании единоличного исполнительного органа (в случае если банковская гарантия подписаны единоличным исполнительным органом банка-гаранта);</w:t>
      </w:r>
    </w:p>
    <w:p w:rsidR="00916C15" w:rsidRPr="00916C15" w:rsidRDefault="00916C15" w:rsidP="006C75BF">
      <w:pPr>
        <w:widowControl/>
        <w:numPr>
          <w:ilvl w:val="0"/>
          <w:numId w:val="47"/>
        </w:numPr>
        <w:tabs>
          <w:tab w:val="left" w:pos="709"/>
        </w:tabs>
        <w:autoSpaceDE w:val="0"/>
        <w:autoSpaceDN w:val="0"/>
        <w:adjustRightInd w:val="0"/>
        <w:ind w:left="0" w:firstLine="426"/>
        <w:contextualSpacing/>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подлинник или копия доверенности, заверенная лицом ее выдавшим или нотариально, на лицо, действующее от имени банка-гаранта, либо заверенный отделом кадров или лицом, его подписавшим, приказ о назначении лица, выполняющего функции единоличного исполнительного органа данного общества.  В случае если в доверенности на право подписи обеспечения имеются ограничения, а именно – подписание осуществляется в рамках решений кредитных комитетов, структурных подразделений и т.п. лица, выдающего обеспечение, необходимо представление всех поименованных в доверенности решений или, в случае отказа от предоставления данных документов, письма от уполномоченного лица, что предоставление данного обеспечения осуществляется в соответствии с решениями, перечисленными в доверенности;</w:t>
      </w:r>
    </w:p>
    <w:p w:rsidR="00916C15" w:rsidRPr="00916C15" w:rsidRDefault="00916C15" w:rsidP="006C75BF">
      <w:pPr>
        <w:widowControl/>
        <w:numPr>
          <w:ilvl w:val="0"/>
          <w:numId w:val="47"/>
        </w:numPr>
        <w:tabs>
          <w:tab w:val="left" w:pos="709"/>
        </w:tabs>
        <w:autoSpaceDE w:val="0"/>
        <w:autoSpaceDN w:val="0"/>
        <w:adjustRightInd w:val="0"/>
        <w:ind w:left="0" w:firstLine="426"/>
        <w:contextualSpacing/>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подлинник (или нотариально заверенная копия) выписки из Единого государственного реестра юридических лиц (ЕГРЮЛ) лица, выдающего обеспечение (срок действия выписки составляет 30 (тридцать) дней с даты ее выдачи регистрирующим органом).</w:t>
      </w:r>
    </w:p>
    <w:p w:rsidR="00916C15" w:rsidRPr="00916C15" w:rsidRDefault="00916C15" w:rsidP="006C75BF">
      <w:pPr>
        <w:widowControl/>
        <w:numPr>
          <w:ilvl w:val="0"/>
          <w:numId w:val="48"/>
        </w:numPr>
        <w:tabs>
          <w:tab w:val="left" w:pos="993"/>
        </w:tabs>
        <w:ind w:left="0" w:firstLine="709"/>
        <w:contextualSpacing/>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Банковская гарантия считается предоставленной Покупателем с момента получения Продавцом банковской гарантии, а также документов, указанных в пункте 5 настоящего приложения к Договору.</w:t>
      </w:r>
    </w:p>
    <w:p w:rsidR="00916C15" w:rsidRPr="00916C15" w:rsidRDefault="00916C15" w:rsidP="006C75BF">
      <w:pPr>
        <w:keepNext/>
        <w:widowControl/>
        <w:numPr>
          <w:ilvl w:val="0"/>
          <w:numId w:val="48"/>
        </w:numPr>
        <w:tabs>
          <w:tab w:val="left" w:pos="993"/>
        </w:tabs>
        <w:ind w:left="0" w:firstLine="709"/>
        <w:contextualSpacing/>
        <w:jc w:val="both"/>
        <w:outlineLvl w:val="0"/>
        <w:rPr>
          <w:rFonts w:ascii="Times New Roman" w:eastAsia="Times New Roman" w:hAnsi="Times New Roman" w:cs="Times New Roman"/>
          <w:color w:val="auto"/>
          <w:kern w:val="32"/>
          <w:lang w:bidi="ar-SA"/>
        </w:rPr>
      </w:pPr>
      <w:r w:rsidRPr="00916C15">
        <w:rPr>
          <w:rFonts w:ascii="Times New Roman" w:eastAsia="Times New Roman" w:hAnsi="Times New Roman" w:cs="Times New Roman"/>
          <w:color w:val="auto"/>
          <w:lang w:bidi="ar-SA"/>
        </w:rPr>
        <w:t>Перечень опорных банков и банков-партнеров:</w:t>
      </w:r>
    </w:p>
    <w:tbl>
      <w:tblPr>
        <w:tblStyle w:val="aa"/>
        <w:tblW w:w="0" w:type="auto"/>
        <w:tblLook w:val="04A0" w:firstRow="1" w:lastRow="0" w:firstColumn="1" w:lastColumn="0" w:noHBand="0" w:noVBand="1"/>
      </w:tblPr>
      <w:tblGrid>
        <w:gridCol w:w="534"/>
        <w:gridCol w:w="9319"/>
      </w:tblGrid>
      <w:tr w:rsidR="00916C15" w:rsidRPr="00916C15" w:rsidTr="0095002B">
        <w:tc>
          <w:tcPr>
            <w:tcW w:w="534" w:type="dxa"/>
          </w:tcPr>
          <w:p w:rsidR="00916C15" w:rsidRPr="00916C15" w:rsidRDefault="00916C15" w:rsidP="00916C15">
            <w:pPr>
              <w:keepNext/>
              <w:widowControl/>
              <w:tabs>
                <w:tab w:val="left" w:pos="993"/>
              </w:tabs>
              <w:jc w:val="both"/>
              <w:outlineLvl w:val="0"/>
              <w:rPr>
                <w:rFonts w:ascii="Times New Roman" w:eastAsia="Times New Roman" w:hAnsi="Times New Roman" w:cs="Times New Roman"/>
                <w:color w:val="auto"/>
                <w:kern w:val="32"/>
                <w:lang w:bidi="ar-SA"/>
              </w:rPr>
            </w:pPr>
            <w:r w:rsidRPr="00916C15">
              <w:rPr>
                <w:rFonts w:ascii="Times New Roman" w:eastAsia="Times New Roman" w:hAnsi="Times New Roman" w:cs="Times New Roman"/>
                <w:color w:val="auto"/>
                <w:kern w:val="32"/>
                <w:lang w:bidi="ar-SA"/>
              </w:rPr>
              <w:t>1.</w:t>
            </w:r>
          </w:p>
        </w:tc>
        <w:tc>
          <w:tcPr>
            <w:tcW w:w="9319" w:type="dxa"/>
          </w:tcPr>
          <w:p w:rsidR="00916C15" w:rsidRPr="00916C15" w:rsidRDefault="00916C15" w:rsidP="00916C15">
            <w:pPr>
              <w:keepNext/>
              <w:widowControl/>
              <w:tabs>
                <w:tab w:val="left" w:pos="993"/>
              </w:tabs>
              <w:jc w:val="both"/>
              <w:outlineLvl w:val="0"/>
              <w:rPr>
                <w:rFonts w:ascii="Times New Roman" w:eastAsia="Times New Roman" w:hAnsi="Times New Roman" w:cs="Times New Roman"/>
                <w:color w:val="auto"/>
                <w:kern w:val="32"/>
                <w:lang w:bidi="ar-SA"/>
              </w:rPr>
            </w:pPr>
          </w:p>
        </w:tc>
      </w:tr>
      <w:tr w:rsidR="00916C15" w:rsidRPr="00916C15" w:rsidTr="0095002B">
        <w:tc>
          <w:tcPr>
            <w:tcW w:w="534" w:type="dxa"/>
          </w:tcPr>
          <w:p w:rsidR="00916C15" w:rsidRPr="00916C15" w:rsidRDefault="00916C15" w:rsidP="00916C15">
            <w:pPr>
              <w:keepNext/>
              <w:widowControl/>
              <w:tabs>
                <w:tab w:val="left" w:pos="993"/>
              </w:tabs>
              <w:jc w:val="both"/>
              <w:outlineLvl w:val="0"/>
              <w:rPr>
                <w:rFonts w:ascii="Times New Roman" w:eastAsia="Times New Roman" w:hAnsi="Times New Roman" w:cs="Times New Roman"/>
                <w:color w:val="auto"/>
                <w:kern w:val="32"/>
                <w:lang w:bidi="ar-SA"/>
              </w:rPr>
            </w:pPr>
            <w:r w:rsidRPr="00916C15">
              <w:rPr>
                <w:rFonts w:ascii="Times New Roman" w:eastAsia="Times New Roman" w:hAnsi="Times New Roman" w:cs="Times New Roman"/>
                <w:color w:val="auto"/>
                <w:kern w:val="32"/>
                <w:lang w:bidi="ar-SA"/>
              </w:rPr>
              <w:t>2.</w:t>
            </w:r>
          </w:p>
        </w:tc>
        <w:tc>
          <w:tcPr>
            <w:tcW w:w="9319" w:type="dxa"/>
          </w:tcPr>
          <w:p w:rsidR="00916C15" w:rsidRPr="00916C15" w:rsidRDefault="00916C15" w:rsidP="00916C15">
            <w:pPr>
              <w:keepNext/>
              <w:widowControl/>
              <w:tabs>
                <w:tab w:val="left" w:pos="993"/>
              </w:tabs>
              <w:jc w:val="both"/>
              <w:outlineLvl w:val="0"/>
              <w:rPr>
                <w:rFonts w:ascii="Times New Roman" w:eastAsia="Times New Roman" w:hAnsi="Times New Roman" w:cs="Times New Roman"/>
                <w:color w:val="auto"/>
                <w:kern w:val="32"/>
                <w:lang w:bidi="ar-SA"/>
              </w:rPr>
            </w:pPr>
          </w:p>
        </w:tc>
      </w:tr>
      <w:tr w:rsidR="00916C15" w:rsidRPr="00916C15" w:rsidTr="0095002B">
        <w:tc>
          <w:tcPr>
            <w:tcW w:w="534" w:type="dxa"/>
          </w:tcPr>
          <w:p w:rsidR="00916C15" w:rsidRPr="00916C15" w:rsidRDefault="00916C15" w:rsidP="00916C15">
            <w:pPr>
              <w:keepNext/>
              <w:widowControl/>
              <w:tabs>
                <w:tab w:val="left" w:pos="993"/>
              </w:tabs>
              <w:jc w:val="both"/>
              <w:outlineLvl w:val="0"/>
              <w:rPr>
                <w:rFonts w:ascii="Times New Roman" w:eastAsia="Times New Roman" w:hAnsi="Times New Roman" w:cs="Times New Roman"/>
                <w:color w:val="auto"/>
                <w:kern w:val="32"/>
                <w:lang w:bidi="ar-SA"/>
              </w:rPr>
            </w:pPr>
            <w:r w:rsidRPr="00916C15">
              <w:rPr>
                <w:rFonts w:ascii="Times New Roman" w:eastAsia="Times New Roman" w:hAnsi="Times New Roman" w:cs="Times New Roman"/>
                <w:color w:val="auto"/>
                <w:kern w:val="32"/>
                <w:lang w:bidi="ar-SA"/>
              </w:rPr>
              <w:t>3.</w:t>
            </w:r>
          </w:p>
        </w:tc>
        <w:tc>
          <w:tcPr>
            <w:tcW w:w="9319" w:type="dxa"/>
          </w:tcPr>
          <w:p w:rsidR="00916C15" w:rsidRPr="00916C15" w:rsidRDefault="00916C15" w:rsidP="00916C15">
            <w:pPr>
              <w:keepNext/>
              <w:widowControl/>
              <w:tabs>
                <w:tab w:val="left" w:pos="993"/>
              </w:tabs>
              <w:jc w:val="both"/>
              <w:outlineLvl w:val="0"/>
              <w:rPr>
                <w:rFonts w:ascii="Times New Roman" w:eastAsia="Times New Roman" w:hAnsi="Times New Roman" w:cs="Times New Roman"/>
                <w:color w:val="auto"/>
                <w:kern w:val="32"/>
                <w:lang w:bidi="ar-SA"/>
              </w:rPr>
            </w:pPr>
          </w:p>
        </w:tc>
      </w:tr>
    </w:tbl>
    <w:p w:rsidR="00916C15" w:rsidRPr="00916C15" w:rsidRDefault="00916C15" w:rsidP="00916C15">
      <w:pPr>
        <w:widowControl/>
        <w:tabs>
          <w:tab w:val="left" w:pos="993"/>
        </w:tabs>
        <w:jc w:val="both"/>
        <w:rPr>
          <w:rFonts w:ascii="Times New Roman" w:eastAsia="Times New Roman" w:hAnsi="Times New Roman" w:cs="Times New Roman"/>
          <w:color w:val="auto"/>
          <w:lang w:bidi="ar-SA"/>
        </w:rPr>
      </w:pPr>
    </w:p>
    <w:p w:rsidR="00916C15" w:rsidRPr="00916C15" w:rsidRDefault="00916C15" w:rsidP="006C75BF">
      <w:pPr>
        <w:widowControl/>
        <w:numPr>
          <w:ilvl w:val="0"/>
          <w:numId w:val="48"/>
        </w:numPr>
        <w:tabs>
          <w:tab w:val="left" w:pos="993"/>
        </w:tabs>
        <w:ind w:left="0" w:firstLine="709"/>
        <w:contextualSpacing/>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 xml:space="preserve">Продавец вправе истребовать обеспечение у гаранта непосредственно после нарушения Покупателем обязательств, в обеспечение которых была выдана банковская гарантия. </w:t>
      </w:r>
    </w:p>
    <w:p w:rsidR="00916C15" w:rsidRPr="00916C15" w:rsidRDefault="00916C15" w:rsidP="006C75BF">
      <w:pPr>
        <w:widowControl/>
        <w:numPr>
          <w:ilvl w:val="0"/>
          <w:numId w:val="48"/>
        </w:numPr>
        <w:tabs>
          <w:tab w:val="left" w:pos="993"/>
        </w:tabs>
        <w:ind w:left="0" w:firstLine="709"/>
        <w:contextualSpacing/>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В случае утраты банковской гарантией обеспечительной функции, Покупатель обязуется в течение 15 (пятнадцати) календарных дней с момента утраты обеспечительной функции предоставить новую банковскую гарантию, отвечающую условиям Договора. В случае не предоставления Покупателем новой банковской гарантии в указанный срок условие о рассрочке, установленное подпунктом б) пункта 3.2.2 Договора, утрачивает силу. При этом Покупатель обязуется единовременно уплатить Продавцу всю оставшуюся неоплаченной часть цены Имущества в течение 10 (десяти) рабочих дней с момента истечения срока для предоставления новой банковской гарантии.</w:t>
      </w:r>
    </w:p>
    <w:p w:rsidR="00916C15" w:rsidRPr="00916C15" w:rsidRDefault="00916C15" w:rsidP="00916C15">
      <w:pPr>
        <w:widowControl/>
        <w:tabs>
          <w:tab w:val="left" w:pos="993"/>
        </w:tabs>
        <w:jc w:val="both"/>
        <w:rPr>
          <w:rFonts w:ascii="Times New Roman" w:eastAsia="Times New Roman" w:hAnsi="Times New Roman" w:cs="Times New Roman"/>
          <w:color w:val="auto"/>
          <w:lang w:bidi="ar-SA"/>
        </w:rPr>
      </w:pPr>
    </w:p>
    <w:p w:rsidR="00916C15" w:rsidRPr="00916C15" w:rsidRDefault="00916C15" w:rsidP="00916C15">
      <w:pPr>
        <w:widowControl/>
        <w:autoSpaceDE w:val="0"/>
        <w:autoSpaceDN w:val="0"/>
        <w:adjustRightInd w:val="0"/>
        <w:contextualSpacing/>
        <w:jc w:val="center"/>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Подписи Сторон</w:t>
      </w:r>
    </w:p>
    <w:p w:rsidR="00916C15" w:rsidRPr="00916C15" w:rsidRDefault="00916C15" w:rsidP="00916C15">
      <w:pPr>
        <w:widowControl/>
        <w:tabs>
          <w:tab w:val="left" w:pos="993"/>
        </w:tabs>
        <w:jc w:val="both"/>
        <w:rPr>
          <w:rFonts w:ascii="Times New Roman" w:eastAsia="Times New Roman" w:hAnsi="Times New Roman" w:cs="Times New Roman"/>
          <w:color w:val="auto"/>
          <w:lang w:bidi="ar-SA"/>
        </w:rPr>
      </w:pPr>
    </w:p>
    <w:tbl>
      <w:tblPr>
        <w:tblStyle w:val="aa"/>
        <w:tblW w:w="0" w:type="auto"/>
        <w:tblLook w:val="04A0" w:firstRow="1" w:lastRow="0" w:firstColumn="1" w:lastColumn="0" w:noHBand="0" w:noVBand="1"/>
      </w:tblPr>
      <w:tblGrid>
        <w:gridCol w:w="4935"/>
        <w:gridCol w:w="4918"/>
      </w:tblGrid>
      <w:tr w:rsidR="00916C15" w:rsidRPr="00916C15" w:rsidTr="0095002B">
        <w:tc>
          <w:tcPr>
            <w:tcW w:w="4935" w:type="dxa"/>
            <w:tcBorders>
              <w:top w:val="nil"/>
              <w:left w:val="nil"/>
              <w:bottom w:val="nil"/>
              <w:right w:val="nil"/>
            </w:tcBorders>
          </w:tcPr>
          <w:p w:rsidR="00916C15" w:rsidRPr="00916C15" w:rsidRDefault="00916C15" w:rsidP="00916C15">
            <w:pPr>
              <w:widowControl/>
              <w:rPr>
                <w:rFonts w:ascii="Times New Roman" w:eastAsia="Times New Roman" w:hAnsi="Times New Roman" w:cs="Times New Roman"/>
              </w:rPr>
            </w:pPr>
            <w:r w:rsidRPr="00916C15">
              <w:rPr>
                <w:rFonts w:ascii="Times New Roman" w:eastAsia="Times New Roman" w:hAnsi="Times New Roman" w:cs="Times New Roman"/>
              </w:rPr>
              <w:t>От Продавца:</w:t>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________________(________________)</w:t>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tabs>
                <w:tab w:val="left" w:pos="1276"/>
              </w:tabs>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c>
          <w:tcPr>
            <w:tcW w:w="4918" w:type="dxa"/>
            <w:tcBorders>
              <w:top w:val="nil"/>
              <w:left w:val="nil"/>
              <w:bottom w:val="nil"/>
              <w:right w:val="nil"/>
            </w:tcBorders>
          </w:tcPr>
          <w:p w:rsidR="00916C15" w:rsidRPr="00916C15" w:rsidRDefault="00916C15" w:rsidP="00916C15">
            <w:pPr>
              <w:widowControl/>
              <w:rPr>
                <w:rFonts w:ascii="Times New Roman" w:eastAsia="Times New Roman" w:hAnsi="Times New Roman" w:cs="Times New Roman"/>
              </w:rPr>
            </w:pPr>
            <w:r w:rsidRPr="00916C15">
              <w:rPr>
                <w:rFonts w:ascii="Times New Roman" w:eastAsia="Times New Roman" w:hAnsi="Times New Roman" w:cs="Times New Roman"/>
              </w:rPr>
              <w:t>От Покупателя:</w:t>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________________(________________)</w:t>
            </w:r>
          </w:p>
          <w:p w:rsidR="00916C15" w:rsidRPr="00916C15" w:rsidRDefault="00916C15" w:rsidP="00916C15">
            <w:pPr>
              <w:widowControl/>
              <w:rPr>
                <w:rFonts w:ascii="Times New Roman" w:eastAsia="Times New Roman" w:hAnsi="Times New Roman" w:cs="Times New Roman"/>
                <w:color w:val="auto"/>
                <w:lang w:bidi="ar-SA"/>
              </w:rPr>
            </w:pPr>
          </w:p>
          <w:p w:rsidR="00916C15" w:rsidRPr="00916C15" w:rsidRDefault="00916C15" w:rsidP="00916C15">
            <w:pPr>
              <w:widowControl/>
              <w:tabs>
                <w:tab w:val="left" w:pos="1276"/>
              </w:tabs>
              <w:jc w:val="both"/>
              <w:rPr>
                <w:rFonts w:ascii="Times New Roman" w:eastAsia="Times New Roman" w:hAnsi="Times New Roman" w:cs="Times New Roman"/>
                <w:color w:val="auto"/>
                <w:lang w:bidi="ar-SA"/>
              </w:rPr>
            </w:pPr>
            <w:r w:rsidRPr="00916C15">
              <w:rPr>
                <w:rFonts w:ascii="Times New Roman" w:eastAsia="Times New Roman" w:hAnsi="Times New Roman" w:cs="Times New Roman"/>
                <w:color w:val="auto"/>
                <w:lang w:bidi="ar-SA"/>
              </w:rPr>
              <w:t>МП</w:t>
            </w:r>
          </w:p>
        </w:tc>
      </w:tr>
    </w:tbl>
    <w:p w:rsidR="00916C15" w:rsidRPr="00916C15" w:rsidRDefault="00916C15" w:rsidP="00916C15">
      <w:pPr>
        <w:widowControl/>
        <w:tabs>
          <w:tab w:val="left" w:pos="993"/>
        </w:tabs>
        <w:jc w:val="both"/>
        <w:rPr>
          <w:rFonts w:ascii="Times New Roman" w:eastAsia="Times New Roman" w:hAnsi="Times New Roman" w:cs="Times New Roman"/>
          <w:color w:val="auto"/>
          <w:lang w:bidi="ar-SA"/>
        </w:rPr>
      </w:pPr>
    </w:p>
    <w:p w:rsidR="00916C15" w:rsidRDefault="00916C15">
      <w:pPr>
        <w:widowControl/>
        <w:rPr>
          <w:rFonts w:ascii="Times New Roman" w:eastAsia="Calibri" w:hAnsi="Times New Roman" w:cs="Times New Roman"/>
          <w:bCs/>
          <w:color w:val="auto"/>
          <w:sz w:val="28"/>
          <w:szCs w:val="28"/>
          <w:lang w:eastAsia="en-US" w:bidi="ar-SA"/>
        </w:rPr>
      </w:pPr>
      <w:r>
        <w:rPr>
          <w:rFonts w:ascii="Times New Roman" w:eastAsia="Calibri" w:hAnsi="Times New Roman" w:cs="Times New Roman"/>
          <w:bCs/>
          <w:color w:val="auto"/>
          <w:sz w:val="28"/>
          <w:szCs w:val="28"/>
          <w:lang w:eastAsia="en-US" w:bidi="ar-SA"/>
        </w:rPr>
        <w:br w:type="page"/>
      </w:r>
    </w:p>
    <w:p w:rsidR="00916C15" w:rsidRPr="00D32E6B" w:rsidRDefault="00916C15" w:rsidP="00916C15">
      <w:pPr>
        <w:keepNext/>
        <w:keepLines/>
        <w:widowControl/>
        <w:spacing w:before="120"/>
        <w:ind w:left="6096"/>
        <w:jc w:val="right"/>
        <w:outlineLvl w:val="0"/>
        <w:rPr>
          <w:rFonts w:ascii="Times New Roman" w:eastAsia="Calibri" w:hAnsi="Times New Roman" w:cs="Times New Roman"/>
          <w:bCs/>
          <w:color w:val="auto"/>
          <w:sz w:val="28"/>
          <w:szCs w:val="28"/>
          <w:lang w:eastAsia="en-US" w:bidi="ar-SA"/>
        </w:rPr>
      </w:pPr>
      <w:r w:rsidRPr="00D32E6B">
        <w:rPr>
          <w:rFonts w:ascii="Times New Roman" w:eastAsia="Calibri" w:hAnsi="Times New Roman" w:cs="Times New Roman"/>
          <w:bCs/>
          <w:color w:val="auto"/>
          <w:sz w:val="28"/>
          <w:szCs w:val="28"/>
          <w:lang w:eastAsia="en-US" w:bidi="ar-SA"/>
        </w:rPr>
        <w:t xml:space="preserve">Приложение № 5. </w:t>
      </w:r>
    </w:p>
    <w:p w:rsidR="00916C15" w:rsidRPr="00D32E6B" w:rsidRDefault="00916C15" w:rsidP="00916C15">
      <w:pPr>
        <w:keepNext/>
        <w:keepLines/>
        <w:widowControl/>
        <w:spacing w:before="120"/>
        <w:ind w:left="5103"/>
        <w:jc w:val="right"/>
        <w:outlineLvl w:val="0"/>
        <w:rPr>
          <w:rFonts w:ascii="Times New Roman" w:eastAsia="Calibri" w:hAnsi="Times New Roman" w:cs="Times New Roman"/>
          <w:bCs/>
          <w:color w:val="auto"/>
          <w:sz w:val="28"/>
          <w:szCs w:val="28"/>
          <w:lang w:eastAsia="en-US" w:bidi="ar-SA"/>
        </w:rPr>
      </w:pPr>
      <w:r w:rsidRPr="00D32E6B">
        <w:rPr>
          <w:rFonts w:ascii="Times New Roman" w:eastAsia="Calibri" w:hAnsi="Times New Roman" w:cs="Times New Roman"/>
          <w:bCs/>
          <w:color w:val="auto"/>
          <w:sz w:val="28"/>
          <w:szCs w:val="28"/>
          <w:lang w:eastAsia="en-US" w:bidi="ar-SA"/>
        </w:rPr>
        <w:t>Банки-гаранты</w:t>
      </w:r>
    </w:p>
    <w:p w:rsidR="00916C15" w:rsidRPr="00D32E6B" w:rsidRDefault="00916C15" w:rsidP="00916C15">
      <w:pPr>
        <w:widowControl/>
        <w:ind w:right="-1"/>
        <w:rPr>
          <w:rFonts w:ascii="Times New Roman" w:eastAsia="Calibri" w:hAnsi="Times New Roman" w:cs="Times New Roman"/>
          <w:color w:val="auto"/>
          <w:sz w:val="28"/>
          <w:szCs w:val="28"/>
          <w:lang w:eastAsia="en-US" w:bidi="ar-SA"/>
        </w:rPr>
      </w:pPr>
    </w:p>
    <w:p w:rsidR="00916C15" w:rsidRPr="00D32E6B" w:rsidRDefault="00916C15" w:rsidP="00916C15">
      <w:pPr>
        <w:widowControl/>
        <w:jc w:val="center"/>
        <w:rPr>
          <w:rFonts w:ascii="Times New Roman" w:eastAsia="Calibri" w:hAnsi="Times New Roman" w:cs="Times New Roman"/>
          <w:color w:val="auto"/>
          <w:sz w:val="28"/>
          <w:szCs w:val="28"/>
          <w:lang w:bidi="ar-SA"/>
        </w:rPr>
      </w:pPr>
      <w:r w:rsidRPr="00D32E6B">
        <w:rPr>
          <w:rFonts w:ascii="Times New Roman" w:eastAsia="Calibri" w:hAnsi="Times New Roman" w:cs="Times New Roman"/>
          <w:color w:val="auto"/>
          <w:sz w:val="28"/>
          <w:szCs w:val="28"/>
          <w:lang w:bidi="ar-SA"/>
        </w:rPr>
        <w:t>Банки - гаранты (примерный перечень)</w:t>
      </w:r>
    </w:p>
    <w:p w:rsidR="00916C15" w:rsidRPr="00D32E6B" w:rsidRDefault="00916C15" w:rsidP="00916C15">
      <w:pPr>
        <w:keepNext/>
        <w:keepLines/>
        <w:widowControl/>
        <w:spacing w:before="120"/>
        <w:ind w:firstLine="567"/>
        <w:jc w:val="center"/>
        <w:outlineLvl w:val="0"/>
        <w:rPr>
          <w:rFonts w:ascii="Times New Roman" w:eastAsia="Times New Roman" w:hAnsi="Times New Roman" w:cs="Times New Roman"/>
          <w:b/>
          <w:bCs/>
          <w:color w:val="auto"/>
          <w:sz w:val="28"/>
          <w:szCs w:val="28"/>
          <w:lang w:eastAsia="en-US" w:bidi="ar-SA"/>
        </w:rPr>
      </w:pPr>
    </w:p>
    <w:tbl>
      <w:tblPr>
        <w:tblW w:w="9371" w:type="dxa"/>
        <w:tblInd w:w="-20" w:type="dxa"/>
        <w:tblLook w:val="04A0" w:firstRow="1" w:lastRow="0" w:firstColumn="1" w:lastColumn="0" w:noHBand="0" w:noVBand="1"/>
      </w:tblPr>
      <w:tblGrid>
        <w:gridCol w:w="576"/>
        <w:gridCol w:w="8795"/>
      </w:tblGrid>
      <w:tr w:rsidR="00916C15" w:rsidRPr="006E16FA" w:rsidTr="0095002B">
        <w:trPr>
          <w:trHeight w:val="600"/>
        </w:trPr>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16C15" w:rsidRPr="006E16FA" w:rsidRDefault="00916C15" w:rsidP="0095002B">
            <w:pPr>
              <w:jc w:val="center"/>
              <w:rPr>
                <w:rFonts w:ascii="Times New Roman" w:eastAsia="Times New Roman" w:hAnsi="Times New Roman" w:cs="Times New Roman"/>
                <w:b/>
                <w:bCs/>
              </w:rPr>
            </w:pPr>
            <w:r w:rsidRPr="006E16FA">
              <w:rPr>
                <w:rFonts w:ascii="Times New Roman" w:eastAsia="Times New Roman" w:hAnsi="Times New Roman" w:cs="Times New Roman"/>
                <w:b/>
                <w:bCs/>
              </w:rPr>
              <w:t>№</w:t>
            </w:r>
          </w:p>
        </w:tc>
        <w:tc>
          <w:tcPr>
            <w:tcW w:w="8795" w:type="dxa"/>
            <w:tcBorders>
              <w:top w:val="single" w:sz="4" w:space="0" w:color="auto"/>
              <w:left w:val="nil"/>
              <w:bottom w:val="single" w:sz="4" w:space="0" w:color="auto"/>
              <w:right w:val="single" w:sz="4" w:space="0" w:color="auto"/>
            </w:tcBorders>
            <w:shd w:val="clear" w:color="auto" w:fill="auto"/>
            <w:noWrap/>
            <w:vAlign w:val="center"/>
            <w:hideMark/>
          </w:tcPr>
          <w:p w:rsidR="00916C15" w:rsidRPr="006E16FA" w:rsidRDefault="00916C15" w:rsidP="0095002B">
            <w:pPr>
              <w:jc w:val="center"/>
              <w:rPr>
                <w:rFonts w:ascii="Times New Roman" w:eastAsia="Times New Roman" w:hAnsi="Times New Roman" w:cs="Times New Roman"/>
                <w:b/>
                <w:bCs/>
              </w:rPr>
            </w:pPr>
            <w:r w:rsidRPr="006E16FA">
              <w:rPr>
                <w:rFonts w:ascii="Times New Roman" w:eastAsia="Times New Roman" w:hAnsi="Times New Roman" w:cs="Times New Roman"/>
                <w:b/>
                <w:bCs/>
              </w:rPr>
              <w:t>Наименование</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1</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Абсолют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2</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Авангард</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3</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Аверс</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4</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Азиатско-Тихоокеанский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5</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АйСиБиСи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6</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Ак Барс</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7</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Акибанк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8</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Альфа-Банк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9</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Банк «Санкт-Петербург»</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10</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Банк «ФК Открытие»</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11</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Банк Интеза</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12</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Банк Китая (Элос)</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13</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Банк Кредит Свисс</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14</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Банк Москвы</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15</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Банк Уралсиб</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16</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Банк Финсервис</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17</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ББР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18</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БКС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19</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БНП Париба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20</w:t>
            </w:r>
          </w:p>
        </w:tc>
        <w:tc>
          <w:tcPr>
            <w:tcW w:w="8795" w:type="dxa"/>
            <w:tcBorders>
              <w:top w:val="nil"/>
              <w:left w:val="nil"/>
              <w:bottom w:val="single" w:sz="4" w:space="0" w:color="auto"/>
              <w:right w:val="single" w:sz="4" w:space="0" w:color="auto"/>
            </w:tcBorders>
            <w:shd w:val="clear" w:color="auto" w:fill="auto"/>
            <w:noWrap/>
            <w:vAlign w:val="bottom"/>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Внешэкономбанк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21</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Возрождение</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22</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Восточный</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23</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Всероссийский Банк Развития Регионов</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24</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ВТБ</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25</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Газпромбанк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26</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Дальневосточный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27</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Денизбанк Москва</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28</w:t>
            </w:r>
          </w:p>
        </w:tc>
        <w:tc>
          <w:tcPr>
            <w:tcW w:w="8795" w:type="dxa"/>
            <w:tcBorders>
              <w:top w:val="nil"/>
              <w:left w:val="nil"/>
              <w:bottom w:val="single" w:sz="4" w:space="0" w:color="auto"/>
              <w:right w:val="single" w:sz="4" w:space="0" w:color="auto"/>
            </w:tcBorders>
            <w:shd w:val="clear" w:color="000000" w:fill="FFFFFF"/>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Держава</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29</w:t>
            </w:r>
          </w:p>
        </w:tc>
        <w:tc>
          <w:tcPr>
            <w:tcW w:w="8795" w:type="dxa"/>
            <w:tcBorders>
              <w:top w:val="nil"/>
              <w:left w:val="nil"/>
              <w:bottom w:val="single" w:sz="4" w:space="0" w:color="auto"/>
              <w:right w:val="single" w:sz="4" w:space="0" w:color="auto"/>
            </w:tcBorders>
            <w:shd w:val="clear" w:color="000000" w:fill="FFFFFF"/>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Дж. П. Морган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30</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Джей энд Ти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31</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Дойче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32</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Запсибкомбанк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33</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Зенит</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34</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ИНГ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35</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Интерпромбанк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36</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Ишбанк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37</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Киви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38</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Кольцо Урала</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39</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Коммерцбанк (Евразия)</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40</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Креди Агриколь КИБ</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41</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Кредит Европа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42</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Кредит Урал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43</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Кубань Кредит</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44</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Левобережный</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45</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Локо-Банк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46</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МБА-Москва</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47</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Международный Финансовый Клуб</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48</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Металлинвестбанк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49</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Меткомбанк (Каменск-Уральский)</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50</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Мидзухо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51</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Московский Индустриальный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52</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Московский Кредитный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53</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Московское Ипотечное Агентство</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54</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Москоммерцбанк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55</w:t>
            </w:r>
          </w:p>
        </w:tc>
        <w:tc>
          <w:tcPr>
            <w:tcW w:w="8795" w:type="dxa"/>
            <w:tcBorders>
              <w:top w:val="nil"/>
              <w:left w:val="nil"/>
              <w:bottom w:val="single" w:sz="4" w:space="0" w:color="auto"/>
              <w:right w:val="single" w:sz="4" w:space="0" w:color="auto"/>
            </w:tcBorders>
            <w:shd w:val="clear" w:color="000000" w:fill="FFFFFF"/>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МСП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56</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МТС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57</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Натиксис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58</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Национальный Резервный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59</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Национальный Стандарт</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60</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НБД-Банк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61</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Новикомбанк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62</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Нордеа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63</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НС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64</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Объединенный Капитал</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65</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ОТП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66</w:t>
            </w:r>
          </w:p>
        </w:tc>
        <w:tc>
          <w:tcPr>
            <w:tcW w:w="8795" w:type="dxa"/>
            <w:tcBorders>
              <w:top w:val="nil"/>
              <w:left w:val="nil"/>
              <w:bottom w:val="single" w:sz="4" w:space="0" w:color="auto"/>
              <w:right w:val="single" w:sz="4" w:space="0" w:color="auto"/>
            </w:tcBorders>
            <w:shd w:val="clear" w:color="000000" w:fill="FFFFFF"/>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Пересвет</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67</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Почта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68</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Примсоцбанк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69</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Промсвязьбанк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70</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Райффайзенбанк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71</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Ренессанс Кредит</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72</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РН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73</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Росбанк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74</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Росгосстрах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75</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Роскосмосбанк (Фондсервисбанк)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76</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Россельхозбанк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77</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Российский Капитал</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78</w:t>
            </w:r>
          </w:p>
        </w:tc>
        <w:tc>
          <w:tcPr>
            <w:tcW w:w="8795" w:type="dxa"/>
            <w:tcBorders>
              <w:top w:val="nil"/>
              <w:left w:val="nil"/>
              <w:bottom w:val="single" w:sz="4" w:space="0" w:color="auto"/>
              <w:right w:val="single" w:sz="4" w:space="0" w:color="auto"/>
            </w:tcBorders>
            <w:shd w:val="clear" w:color="000000" w:fill="FFFFFF"/>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Росэксимбанк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79</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Русский Стандарт</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80</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Русфинанс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81</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Русьуниверсалбанк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82</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Саровбизнесбанк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83</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Сбербанк России</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84</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СДМ-Банк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85</w:t>
            </w:r>
          </w:p>
        </w:tc>
        <w:tc>
          <w:tcPr>
            <w:tcW w:w="8795" w:type="dxa"/>
            <w:tcBorders>
              <w:top w:val="nil"/>
              <w:left w:val="nil"/>
              <w:bottom w:val="single" w:sz="4" w:space="0" w:color="auto"/>
              <w:right w:val="single" w:sz="4" w:space="0" w:color="auto"/>
            </w:tcBorders>
            <w:shd w:val="clear" w:color="000000" w:fill="FFFFFF"/>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Севергазбан</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86</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Сетелем Банк(БНП Париба Восток)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87</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Ситибанк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88</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СКБ-Банк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89</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Совкомбанк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90</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Солидарность (Самара)</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91</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Союз</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92</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Сургутнефтегазбанк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93</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СЭБ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94</w:t>
            </w:r>
          </w:p>
        </w:tc>
        <w:tc>
          <w:tcPr>
            <w:tcW w:w="8795" w:type="dxa"/>
            <w:tcBorders>
              <w:top w:val="nil"/>
              <w:left w:val="nil"/>
              <w:bottom w:val="single" w:sz="4" w:space="0" w:color="auto"/>
              <w:right w:val="single" w:sz="4" w:space="0" w:color="auto"/>
            </w:tcBorders>
            <w:shd w:val="clear" w:color="000000" w:fill="FFFFFF"/>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Таврический</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95</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Татсоцбанк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96</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Тинькофф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97</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Тойота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98</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Транскапиталбанк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99</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Уральский Банк Реконструкции и Развития</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100</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Фора-Банк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101</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Хоум Кредит 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102</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Центр-инвест</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103</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ЦентроКредит</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104</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Чайна Констракшн</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105</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Челиндбанк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106</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Челябинвестбанк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107</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Эйч-Эс-Би-Си Банк (HSBC)</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108</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Экспобанк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109</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Энергобанк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110</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Энерготрансбанк</w:t>
            </w:r>
          </w:p>
        </w:tc>
      </w:tr>
      <w:tr w:rsidR="00916C15" w:rsidRPr="006E16FA" w:rsidTr="0095002B">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111</w:t>
            </w:r>
          </w:p>
        </w:tc>
        <w:tc>
          <w:tcPr>
            <w:tcW w:w="8795" w:type="dxa"/>
            <w:tcBorders>
              <w:top w:val="nil"/>
              <w:left w:val="nil"/>
              <w:bottom w:val="single" w:sz="4" w:space="0" w:color="auto"/>
              <w:right w:val="single" w:sz="4" w:space="0" w:color="auto"/>
            </w:tcBorders>
            <w:shd w:val="clear" w:color="auto" w:fill="auto"/>
            <w:hideMark/>
          </w:tcPr>
          <w:p w:rsidR="00916C15" w:rsidRPr="006E16FA" w:rsidRDefault="00916C15" w:rsidP="0095002B">
            <w:pPr>
              <w:rPr>
                <w:rFonts w:ascii="Times New Roman" w:eastAsia="Times New Roman" w:hAnsi="Times New Roman" w:cs="Times New Roman"/>
              </w:rPr>
            </w:pPr>
            <w:r w:rsidRPr="006E16FA">
              <w:rPr>
                <w:rFonts w:ascii="Times New Roman" w:eastAsia="Times New Roman" w:hAnsi="Times New Roman" w:cs="Times New Roman"/>
              </w:rPr>
              <w:t>ЮниКредит Банк</w:t>
            </w:r>
          </w:p>
        </w:tc>
      </w:tr>
    </w:tbl>
    <w:p w:rsidR="00041E94" w:rsidRPr="00041E94" w:rsidRDefault="00041E94" w:rsidP="006A5D97">
      <w:pPr>
        <w:widowControl/>
        <w:jc w:val="right"/>
        <w:rPr>
          <w:rFonts w:ascii="Times New Roman" w:eastAsia="Times New Roman" w:hAnsi="Times New Roman" w:cs="Times New Roman"/>
          <w:color w:val="auto"/>
          <w:lang w:bidi="ar-SA"/>
        </w:rPr>
      </w:pPr>
    </w:p>
    <w:sectPr w:rsidR="00041E94" w:rsidRPr="00041E94" w:rsidSect="006A5D97">
      <w:footerReference w:type="default" r:id="rId29"/>
      <w:pgSz w:w="11906" w:h="16838" w:code="9"/>
      <w:pgMar w:top="851" w:right="1418" w:bottom="851" w:left="85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2F7D" w:rsidRDefault="001C2F7D" w:rsidP="003A1E2F">
      <w:r>
        <w:separator/>
      </w:r>
    </w:p>
  </w:endnote>
  <w:endnote w:type="continuationSeparator" w:id="0">
    <w:p w:rsidR="001C2F7D" w:rsidRDefault="001C2F7D" w:rsidP="003A1E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NewsGothic_A.Z_PS">
    <w:altName w:val="Courier New"/>
    <w:panose1 w:val="00000000000000000000"/>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BatangChe">
    <w:panose1 w:val="02030609000101010101"/>
    <w:charset w:val="81"/>
    <w:family w:val="modern"/>
    <w:pitch w:val="fixed"/>
    <w:sig w:usb0="B00002AF" w:usb1="69D77CFB" w:usb2="00000030" w:usb3="00000000" w:csb0="0008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20664682"/>
      <w:docPartObj>
        <w:docPartGallery w:val="Page Numbers (Bottom of Page)"/>
        <w:docPartUnique/>
      </w:docPartObj>
    </w:sdtPr>
    <w:sdtEndPr/>
    <w:sdtContent>
      <w:p w:rsidR="001C2F7D" w:rsidRDefault="001C2F7D" w:rsidP="0095002B">
        <w:pPr>
          <w:pStyle w:val="ad"/>
          <w:jc w:val="right"/>
        </w:pPr>
        <w:r>
          <w:fldChar w:fldCharType="begin"/>
        </w:r>
        <w:r>
          <w:instrText>PAGE   \* MERGEFORMAT</w:instrText>
        </w:r>
        <w:r>
          <w:fldChar w:fldCharType="separate"/>
        </w:r>
        <w:r w:rsidR="00C0102B">
          <w:rPr>
            <w:noProof/>
          </w:rPr>
          <w:t>64</w:t>
        </w:r>
        <w: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F7D" w:rsidRDefault="001C2F7D"/>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2F7D" w:rsidRDefault="001C2F7D" w:rsidP="003A1E2F">
      <w:r>
        <w:separator/>
      </w:r>
    </w:p>
  </w:footnote>
  <w:footnote w:type="continuationSeparator" w:id="0">
    <w:p w:rsidR="001C2F7D" w:rsidRDefault="001C2F7D" w:rsidP="003A1E2F">
      <w:r>
        <w:continuationSeparator/>
      </w:r>
    </w:p>
  </w:footnote>
  <w:footnote w:id="1">
    <w:p w:rsidR="008149B9" w:rsidRDefault="008149B9" w:rsidP="00916C15">
      <w:pPr>
        <w:pStyle w:val="af"/>
      </w:pPr>
      <w:r>
        <w:rPr>
          <w:rStyle w:val="af1"/>
        </w:rPr>
        <w:footnoteRef/>
      </w:r>
      <w:r>
        <w:t xml:space="preserve"> Инвентарный номер подразумевает один инвентарный объект</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F7D" w:rsidRDefault="001C2F7D" w:rsidP="007F1047">
    <w:pPr>
      <w:pStyle w:val="ab"/>
      <w:jc w:val="center"/>
    </w:pPr>
    <w:r>
      <w:fldChar w:fldCharType="begin"/>
    </w:r>
    <w:r>
      <w:instrText>PAGE   \* MERGEFORMAT</w:instrText>
    </w:r>
    <w:r>
      <w:fldChar w:fldCharType="separate"/>
    </w:r>
    <w:r w:rsidR="00C0102B">
      <w:rPr>
        <w:noProof/>
      </w:rPr>
      <w:t>2</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F7D" w:rsidRDefault="001C2F7D" w:rsidP="007F1047">
    <w:pPr>
      <w:tabs>
        <w:tab w:val="center" w:pos="4677"/>
        <w:tab w:val="right" w:pos="9355"/>
      </w:tabs>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15AB1"/>
    <w:multiLevelType w:val="multilevel"/>
    <w:tmpl w:val="D9D45E02"/>
    <w:lvl w:ilvl="0">
      <w:start w:val="6"/>
      <w:numFmt w:val="decimal"/>
      <w:lvlText w:val="%1."/>
      <w:lvlJc w:val="left"/>
      <w:pPr>
        <w:ind w:left="360" w:hanging="360"/>
      </w:pPr>
      <w:rPr>
        <w:rFonts w:hint="default"/>
      </w:rPr>
    </w:lvl>
    <w:lvl w:ilvl="1">
      <w:start w:val="1"/>
      <w:numFmt w:val="decimal"/>
      <w:lvlText w:val="%1.%2."/>
      <w:lvlJc w:val="left"/>
      <w:pPr>
        <w:ind w:left="792" w:hanging="432"/>
      </w:pPr>
      <w:rPr>
        <w:rFonts w:ascii="Times New Roman" w:hAnsi="Times New Roman" w:cs="Times New Roman" w:hint="default"/>
        <w:sz w:val="28"/>
      </w:rPr>
    </w:lvl>
    <w:lvl w:ilvl="2">
      <w:start w:val="1"/>
      <w:numFmt w:val="decimal"/>
      <w:lvlText w:val="%1.%2.%3."/>
      <w:lvlJc w:val="left"/>
      <w:pPr>
        <w:ind w:left="1224" w:hanging="504"/>
      </w:pPr>
      <w:rPr>
        <w:rFonts w:hint="default"/>
        <w:sz w:val="28"/>
        <w:szCs w:val="28"/>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nsid w:val="0221652A"/>
    <w:multiLevelType w:val="hybridMultilevel"/>
    <w:tmpl w:val="8544076A"/>
    <w:lvl w:ilvl="0" w:tplc="0052937C">
      <w:start w:val="1"/>
      <w:numFmt w:val="decimal"/>
      <w:lvlText w:val="1.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64540CD"/>
    <w:multiLevelType w:val="hybridMultilevel"/>
    <w:tmpl w:val="7962FFBC"/>
    <w:lvl w:ilvl="0" w:tplc="971CAF6C">
      <w:start w:val="1"/>
      <w:numFmt w:val="russianLower"/>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
    <w:nsid w:val="08CF30D3"/>
    <w:multiLevelType w:val="hybridMultilevel"/>
    <w:tmpl w:val="B11CF5D4"/>
    <w:lvl w:ilvl="0" w:tplc="971CAF6C">
      <w:start w:val="1"/>
      <w:numFmt w:val="russianLower"/>
      <w:lvlText w:val="%1)."/>
      <w:lvlJc w:val="left"/>
      <w:pPr>
        <w:ind w:left="1571" w:hanging="360"/>
      </w:pPr>
      <w:rPr>
        <w:rFonts w:hint="default"/>
        <w:i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
    <w:nsid w:val="0A4C2E08"/>
    <w:multiLevelType w:val="hybridMultilevel"/>
    <w:tmpl w:val="964A2EE0"/>
    <w:lvl w:ilvl="0" w:tplc="185C0906">
      <w:start w:val="1"/>
      <w:numFmt w:val="russianLower"/>
      <w:lvlText w:val="%1)."/>
      <w:lvlJc w:val="left"/>
      <w:pPr>
        <w:ind w:left="1212" w:hanging="360"/>
      </w:pPr>
      <w:rPr>
        <w:rFonts w:hint="default"/>
        <w:i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5">
    <w:nsid w:val="0A516D3A"/>
    <w:multiLevelType w:val="multilevel"/>
    <w:tmpl w:val="47482C7C"/>
    <w:lvl w:ilvl="0">
      <w:start w:val="1"/>
      <w:numFmt w:val="decimal"/>
      <w:lvlText w:val="%1."/>
      <w:lvlJc w:val="left"/>
      <w:pPr>
        <w:ind w:left="360" w:hanging="360"/>
      </w:pPr>
    </w:lvl>
    <w:lvl w:ilvl="1">
      <w:start w:val="1"/>
      <w:numFmt w:val="decimal"/>
      <w:lvlText w:val="2.1.%2."/>
      <w:lvlJc w:val="left"/>
      <w:pPr>
        <w:ind w:left="792" w:hanging="432"/>
      </w:pPr>
      <w:rPr>
        <w:rFonts w:hint="default"/>
        <w:color w:val="FFFFFF"/>
        <w:sz w:val="2"/>
        <w:szCs w:val="2"/>
      </w:rPr>
    </w:lvl>
    <w:lvl w:ilvl="2">
      <w:start w:val="1"/>
      <w:numFmt w:val="decimal"/>
      <w:lvlText w:val="%1.%2.%3."/>
      <w:lvlJc w:val="left"/>
      <w:pPr>
        <w:ind w:left="206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0C0C67ED"/>
    <w:multiLevelType w:val="hybridMultilevel"/>
    <w:tmpl w:val="95CAF088"/>
    <w:lvl w:ilvl="0" w:tplc="E06067D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0C5F383B"/>
    <w:multiLevelType w:val="multilevel"/>
    <w:tmpl w:val="0419001F"/>
    <w:lvl w:ilvl="0">
      <w:start w:val="1"/>
      <w:numFmt w:val="decimal"/>
      <w:lvlText w:val="%1."/>
      <w:lvlJc w:val="left"/>
      <w:pPr>
        <w:ind w:left="4755"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nsid w:val="0F4169FA"/>
    <w:multiLevelType w:val="hybridMultilevel"/>
    <w:tmpl w:val="CDEA27BA"/>
    <w:lvl w:ilvl="0" w:tplc="29609C9E">
      <w:start w:val="1"/>
      <w:numFmt w:val="decimal"/>
      <w:lvlText w:val="3.%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3C060AF"/>
    <w:multiLevelType w:val="hybridMultilevel"/>
    <w:tmpl w:val="1EE814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57C5972"/>
    <w:multiLevelType w:val="hybridMultilevel"/>
    <w:tmpl w:val="49BAF0D4"/>
    <w:lvl w:ilvl="0" w:tplc="F6F0E6EC">
      <w:start w:val="1"/>
      <w:numFmt w:val="decimal"/>
      <w:lvlText w:val="7.%1."/>
      <w:lvlJc w:val="left"/>
      <w:pPr>
        <w:ind w:left="3553" w:hanging="360"/>
      </w:pPr>
      <w:rPr>
        <w:rFonts w:hint="default"/>
      </w:rPr>
    </w:lvl>
    <w:lvl w:ilvl="1" w:tplc="04190019" w:tentative="1">
      <w:start w:val="1"/>
      <w:numFmt w:val="lowerLetter"/>
      <w:lvlText w:val="%2."/>
      <w:lvlJc w:val="left"/>
      <w:pPr>
        <w:ind w:left="4273" w:hanging="360"/>
      </w:pPr>
    </w:lvl>
    <w:lvl w:ilvl="2" w:tplc="0419001B" w:tentative="1">
      <w:start w:val="1"/>
      <w:numFmt w:val="lowerRoman"/>
      <w:lvlText w:val="%3."/>
      <w:lvlJc w:val="right"/>
      <w:pPr>
        <w:ind w:left="4993" w:hanging="180"/>
      </w:pPr>
    </w:lvl>
    <w:lvl w:ilvl="3" w:tplc="0419000F" w:tentative="1">
      <w:start w:val="1"/>
      <w:numFmt w:val="decimal"/>
      <w:lvlText w:val="%4."/>
      <w:lvlJc w:val="left"/>
      <w:pPr>
        <w:ind w:left="5713" w:hanging="360"/>
      </w:pPr>
    </w:lvl>
    <w:lvl w:ilvl="4" w:tplc="04190019" w:tentative="1">
      <w:start w:val="1"/>
      <w:numFmt w:val="lowerLetter"/>
      <w:lvlText w:val="%5."/>
      <w:lvlJc w:val="left"/>
      <w:pPr>
        <w:ind w:left="6433" w:hanging="360"/>
      </w:pPr>
    </w:lvl>
    <w:lvl w:ilvl="5" w:tplc="0419001B" w:tentative="1">
      <w:start w:val="1"/>
      <w:numFmt w:val="lowerRoman"/>
      <w:lvlText w:val="%6."/>
      <w:lvlJc w:val="right"/>
      <w:pPr>
        <w:ind w:left="7153" w:hanging="180"/>
      </w:pPr>
    </w:lvl>
    <w:lvl w:ilvl="6" w:tplc="0419000F" w:tentative="1">
      <w:start w:val="1"/>
      <w:numFmt w:val="decimal"/>
      <w:lvlText w:val="%7."/>
      <w:lvlJc w:val="left"/>
      <w:pPr>
        <w:ind w:left="7873" w:hanging="360"/>
      </w:pPr>
    </w:lvl>
    <w:lvl w:ilvl="7" w:tplc="04190019" w:tentative="1">
      <w:start w:val="1"/>
      <w:numFmt w:val="lowerLetter"/>
      <w:lvlText w:val="%8."/>
      <w:lvlJc w:val="left"/>
      <w:pPr>
        <w:ind w:left="8593" w:hanging="360"/>
      </w:pPr>
    </w:lvl>
    <w:lvl w:ilvl="8" w:tplc="0419001B" w:tentative="1">
      <w:start w:val="1"/>
      <w:numFmt w:val="lowerRoman"/>
      <w:lvlText w:val="%9."/>
      <w:lvlJc w:val="right"/>
      <w:pPr>
        <w:ind w:left="9313" w:hanging="180"/>
      </w:pPr>
    </w:lvl>
  </w:abstractNum>
  <w:abstractNum w:abstractNumId="11">
    <w:nsid w:val="1592473A"/>
    <w:multiLevelType w:val="hybridMultilevel"/>
    <w:tmpl w:val="C4A2FFD4"/>
    <w:lvl w:ilvl="0" w:tplc="D8F8251A">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165C7927"/>
    <w:multiLevelType w:val="multilevel"/>
    <w:tmpl w:val="5AE69234"/>
    <w:lvl w:ilvl="0">
      <w:start w:val="1"/>
      <w:numFmt w:val="decimal"/>
      <w:pStyle w:val="1"/>
      <w:lvlText w:val="%1."/>
      <w:lvlJc w:val="left"/>
      <w:pPr>
        <w:tabs>
          <w:tab w:val="num" w:pos="1134"/>
        </w:tabs>
        <w:ind w:left="1134" w:hanging="1134"/>
      </w:pPr>
      <w:rPr>
        <w:rFonts w:hint="default"/>
        <w:b w:val="0"/>
      </w:rPr>
    </w:lvl>
    <w:lvl w:ilvl="1">
      <w:start w:val="1"/>
      <w:numFmt w:val="decimal"/>
      <w:lvlText w:val="%1.%2"/>
      <w:lvlJc w:val="left"/>
      <w:pPr>
        <w:tabs>
          <w:tab w:val="num" w:pos="1134"/>
        </w:tabs>
        <w:ind w:left="1134" w:hanging="1134"/>
      </w:pPr>
      <w:rPr>
        <w:rFonts w:hint="default"/>
      </w:rPr>
    </w:lvl>
    <w:lvl w:ilvl="2">
      <w:start w:val="1"/>
      <w:numFmt w:val="decimal"/>
      <w:pStyle w:val="a"/>
      <w:lvlText w:val="%1.%2.%3"/>
      <w:lvlJc w:val="left"/>
      <w:pPr>
        <w:tabs>
          <w:tab w:val="num" w:pos="1134"/>
        </w:tabs>
        <w:ind w:left="1134" w:hanging="1134"/>
      </w:pPr>
      <w:rPr>
        <w:rFonts w:hint="default"/>
        <w:b w:val="0"/>
        <w:i w:val="0"/>
      </w:rPr>
    </w:lvl>
    <w:lvl w:ilvl="3">
      <w:start w:val="1"/>
      <w:numFmt w:val="decimal"/>
      <w:lvlText w:val="%1.%2.%3.%4"/>
      <w:lvlJc w:val="left"/>
      <w:pPr>
        <w:tabs>
          <w:tab w:val="num" w:pos="1134"/>
        </w:tabs>
        <w:ind w:left="1134" w:hanging="1134"/>
      </w:pPr>
      <w:rPr>
        <w:rFonts w:hint="default"/>
        <w:b w:val="0"/>
        <w:i w:val="0"/>
        <w:sz w:val="28"/>
        <w:szCs w:val="28"/>
      </w:rPr>
    </w:lvl>
    <w:lvl w:ilvl="4">
      <w:start w:val="1"/>
      <w:numFmt w:val="lowerLetter"/>
      <w:lvlText w:val="%5)"/>
      <w:lvlJc w:val="left"/>
      <w:pPr>
        <w:tabs>
          <w:tab w:val="num" w:pos="1701"/>
        </w:tabs>
        <w:ind w:left="1701"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13">
    <w:nsid w:val="178758A6"/>
    <w:multiLevelType w:val="hybridMultilevel"/>
    <w:tmpl w:val="420C531E"/>
    <w:lvl w:ilvl="0" w:tplc="A84ACDDA">
      <w:start w:val="1"/>
      <w:numFmt w:val="decimal"/>
      <w:lvlText w:val="6.%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A4A4D43"/>
    <w:multiLevelType w:val="hybridMultilevel"/>
    <w:tmpl w:val="94224B66"/>
    <w:lvl w:ilvl="0" w:tplc="971CAF6C">
      <w:start w:val="1"/>
      <w:numFmt w:val="russianLower"/>
      <w:lvlText w:val="%1)."/>
      <w:lvlJc w:val="left"/>
      <w:pPr>
        <w:ind w:left="1571" w:hanging="360"/>
      </w:pPr>
      <w:rPr>
        <w:rFonts w:hint="default"/>
        <w:sz w:val="28"/>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5">
    <w:nsid w:val="1AD05B6E"/>
    <w:multiLevelType w:val="hybridMultilevel"/>
    <w:tmpl w:val="C34CEE04"/>
    <w:lvl w:ilvl="0" w:tplc="971CAF6C">
      <w:start w:val="1"/>
      <w:numFmt w:val="russianLower"/>
      <w:lvlText w:val="%1)."/>
      <w:lvlJc w:val="left"/>
      <w:pPr>
        <w:ind w:left="1352" w:hanging="360"/>
      </w:pPr>
      <w:rPr>
        <w:rFonts w:hint="default"/>
        <w:sz w:val="28"/>
      </w:rPr>
    </w:lvl>
    <w:lvl w:ilvl="1" w:tplc="04190019" w:tentative="1">
      <w:start w:val="1"/>
      <w:numFmt w:val="lowerLetter"/>
      <w:lvlText w:val="%2."/>
      <w:lvlJc w:val="left"/>
      <w:pPr>
        <w:ind w:left="2072" w:hanging="360"/>
      </w:pPr>
    </w:lvl>
    <w:lvl w:ilvl="2" w:tplc="0419001B" w:tentative="1">
      <w:start w:val="1"/>
      <w:numFmt w:val="lowerRoman"/>
      <w:lvlText w:val="%3."/>
      <w:lvlJc w:val="right"/>
      <w:pPr>
        <w:ind w:left="2792" w:hanging="180"/>
      </w:pPr>
    </w:lvl>
    <w:lvl w:ilvl="3" w:tplc="0419000F" w:tentative="1">
      <w:start w:val="1"/>
      <w:numFmt w:val="decimal"/>
      <w:lvlText w:val="%4."/>
      <w:lvlJc w:val="left"/>
      <w:pPr>
        <w:ind w:left="3512" w:hanging="360"/>
      </w:pPr>
    </w:lvl>
    <w:lvl w:ilvl="4" w:tplc="04190019" w:tentative="1">
      <w:start w:val="1"/>
      <w:numFmt w:val="lowerLetter"/>
      <w:lvlText w:val="%5."/>
      <w:lvlJc w:val="left"/>
      <w:pPr>
        <w:ind w:left="4232" w:hanging="360"/>
      </w:pPr>
    </w:lvl>
    <w:lvl w:ilvl="5" w:tplc="0419001B" w:tentative="1">
      <w:start w:val="1"/>
      <w:numFmt w:val="lowerRoman"/>
      <w:lvlText w:val="%6."/>
      <w:lvlJc w:val="right"/>
      <w:pPr>
        <w:ind w:left="4952" w:hanging="180"/>
      </w:pPr>
    </w:lvl>
    <w:lvl w:ilvl="6" w:tplc="0419000F" w:tentative="1">
      <w:start w:val="1"/>
      <w:numFmt w:val="decimal"/>
      <w:lvlText w:val="%7."/>
      <w:lvlJc w:val="left"/>
      <w:pPr>
        <w:ind w:left="5672" w:hanging="360"/>
      </w:pPr>
    </w:lvl>
    <w:lvl w:ilvl="7" w:tplc="04190019" w:tentative="1">
      <w:start w:val="1"/>
      <w:numFmt w:val="lowerLetter"/>
      <w:lvlText w:val="%8."/>
      <w:lvlJc w:val="left"/>
      <w:pPr>
        <w:ind w:left="6392" w:hanging="360"/>
      </w:pPr>
    </w:lvl>
    <w:lvl w:ilvl="8" w:tplc="0419001B" w:tentative="1">
      <w:start w:val="1"/>
      <w:numFmt w:val="lowerRoman"/>
      <w:lvlText w:val="%9."/>
      <w:lvlJc w:val="right"/>
      <w:pPr>
        <w:ind w:left="7112" w:hanging="180"/>
      </w:pPr>
    </w:lvl>
  </w:abstractNum>
  <w:abstractNum w:abstractNumId="16">
    <w:nsid w:val="1B821331"/>
    <w:multiLevelType w:val="hybridMultilevel"/>
    <w:tmpl w:val="D506DE44"/>
    <w:lvl w:ilvl="0" w:tplc="6CFEE8A4">
      <w:start w:val="1"/>
      <w:numFmt w:val="decimal"/>
      <w:lvlText w:val="%1."/>
      <w:lvlJc w:val="left"/>
      <w:pPr>
        <w:tabs>
          <w:tab w:val="num" w:pos="960"/>
        </w:tabs>
        <w:ind w:left="9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1E571AD9"/>
    <w:multiLevelType w:val="multilevel"/>
    <w:tmpl w:val="AF3046AC"/>
    <w:lvl w:ilvl="0">
      <w:start w:val="1"/>
      <w:numFmt w:val="decimal"/>
      <w:pStyle w:val="-"/>
      <w:lvlText w:val="%1."/>
      <w:lvlJc w:val="center"/>
      <w:pPr>
        <w:tabs>
          <w:tab w:val="num" w:pos="0"/>
        </w:tabs>
        <w:ind w:left="0" w:firstLine="0"/>
      </w:pPr>
      <w:rPr>
        <w:rFonts w:hint="default"/>
        <w:b w:val="0"/>
        <w:i w:val="0"/>
      </w:rPr>
    </w:lvl>
    <w:lvl w:ilvl="1">
      <w:start w:val="1"/>
      <w:numFmt w:val="decimal"/>
      <w:pStyle w:val="-0"/>
      <w:lvlText w:val="%1.%2"/>
      <w:lvlJc w:val="left"/>
      <w:pPr>
        <w:tabs>
          <w:tab w:val="num" w:pos="851"/>
        </w:tabs>
        <w:ind w:left="851" w:hanging="851"/>
      </w:pPr>
      <w:rPr>
        <w:rFonts w:cs="Times New Roman" w:hint="default"/>
        <w:b w:val="0"/>
        <w:bCs w:val="0"/>
        <w:i w:val="0"/>
        <w:iCs w:val="0"/>
        <w:caps w:val="0"/>
        <w:strike w:val="0"/>
        <w:dstrike w:val="0"/>
        <w:vanish w:val="0"/>
        <w:color w:val="auto"/>
        <w:spacing w:val="0"/>
        <w:w w:val="100"/>
        <w:kern w:val="0"/>
        <w:position w:val="0"/>
        <w:sz w:val="24"/>
        <w:szCs w:val="24"/>
        <w:u w:val="none"/>
        <w:vertAlign w:val="baseline"/>
      </w:rPr>
    </w:lvl>
    <w:lvl w:ilvl="2">
      <w:start w:val="1"/>
      <w:numFmt w:val="decimal"/>
      <w:pStyle w:val="-1"/>
      <w:lvlText w:val="%1.%2.%3"/>
      <w:lvlJc w:val="left"/>
      <w:pPr>
        <w:tabs>
          <w:tab w:val="num" w:pos="851"/>
        </w:tabs>
        <w:ind w:left="851" w:hanging="851"/>
      </w:pPr>
      <w:rPr>
        <w:rFonts w:hint="default"/>
        <w:b w:val="0"/>
        <w:bCs w:val="0"/>
        <w:i w:val="0"/>
        <w:iCs w:val="0"/>
      </w:rPr>
    </w:lvl>
    <w:lvl w:ilvl="3">
      <w:start w:val="1"/>
      <w:numFmt w:val="lowerLetter"/>
      <w:pStyle w:val="-2"/>
      <w:lvlText w:val="%4)"/>
      <w:lvlJc w:val="left"/>
      <w:pPr>
        <w:tabs>
          <w:tab w:val="num" w:pos="1418"/>
        </w:tabs>
        <w:ind w:left="1418" w:hanging="567"/>
      </w:pPr>
      <w:rPr>
        <w:rFonts w:cs="Times New Roman" w:hint="default"/>
        <w:b w:val="0"/>
        <w:bCs w:val="0"/>
        <w:i w:val="0"/>
        <w:iCs w:val="0"/>
        <w:caps w:val="0"/>
        <w:strike w:val="0"/>
        <w:dstrike w:val="0"/>
        <w:vanish w:val="0"/>
        <w:color w:val="auto"/>
        <w:spacing w:val="0"/>
        <w:w w:val="100"/>
        <w:kern w:val="0"/>
        <w:position w:val="0"/>
        <w:u w:val="none"/>
        <w:vertAlign w:val="baseline"/>
      </w:rPr>
    </w:lvl>
    <w:lvl w:ilvl="4">
      <w:start w:val="1"/>
      <w:numFmt w:val="lowerLetter"/>
      <w:lvlText w:val="%5)"/>
      <w:lvlJc w:val="left"/>
      <w:pPr>
        <w:tabs>
          <w:tab w:val="num" w:pos="1134"/>
        </w:tabs>
        <w:ind w:left="1134" w:hanging="567"/>
      </w:pPr>
      <w:rPr>
        <w:rFonts w:hint="default"/>
      </w:rPr>
    </w:lvl>
    <w:lvl w:ilvl="5">
      <w:start w:val="1"/>
      <w:numFmt w:val="bullet"/>
      <w:lvlText w:val=""/>
      <w:lvlJc w:val="left"/>
      <w:pPr>
        <w:tabs>
          <w:tab w:val="num" w:pos="1701"/>
        </w:tabs>
        <w:ind w:left="1701" w:hanging="567"/>
      </w:pPr>
      <w:rPr>
        <w:rFonts w:ascii="Symbol" w:hAnsi="Symbol" w:hint="default"/>
      </w:rPr>
    </w:lvl>
    <w:lvl w:ilvl="6">
      <w:start w:val="1"/>
      <w:numFmt w:val="lowerLetter"/>
      <w:lvlText w:val="%5%6%7)"/>
      <w:lvlJc w:val="left"/>
      <w:pPr>
        <w:tabs>
          <w:tab w:val="num" w:pos="2268"/>
        </w:tabs>
        <w:ind w:left="2268" w:hanging="567"/>
      </w:pPr>
      <w:rPr>
        <w:rFonts w:hint="default"/>
      </w:rPr>
    </w:lvl>
    <w:lvl w:ilvl="7">
      <w:start w:val="1"/>
      <w:numFmt w:val="decimal"/>
      <w:lvlText w:val="%1.%2.%3.%4.%5.%6.%7.%8."/>
      <w:lvlJc w:val="left"/>
      <w:pPr>
        <w:tabs>
          <w:tab w:val="num" w:pos="3978"/>
        </w:tabs>
        <w:ind w:left="2322" w:hanging="1224"/>
      </w:pPr>
      <w:rPr>
        <w:rFonts w:hint="default"/>
      </w:rPr>
    </w:lvl>
    <w:lvl w:ilvl="8">
      <w:start w:val="1"/>
      <w:numFmt w:val="decimal"/>
      <w:lvlText w:val="%1.%2.%3.%4.%5.%6.%7.%8.%9."/>
      <w:lvlJc w:val="left"/>
      <w:pPr>
        <w:tabs>
          <w:tab w:val="num" w:pos="4698"/>
        </w:tabs>
        <w:ind w:left="2898" w:hanging="1440"/>
      </w:pPr>
      <w:rPr>
        <w:rFonts w:hint="default"/>
      </w:rPr>
    </w:lvl>
  </w:abstractNum>
  <w:abstractNum w:abstractNumId="18">
    <w:nsid w:val="1E7C3635"/>
    <w:multiLevelType w:val="hybridMultilevel"/>
    <w:tmpl w:val="AA341028"/>
    <w:lvl w:ilvl="0" w:tplc="F3A80A66">
      <w:start w:val="1"/>
      <w:numFmt w:val="decimal"/>
      <w:lvlText w:val="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77D2B36"/>
    <w:multiLevelType w:val="hybridMultilevel"/>
    <w:tmpl w:val="05D03928"/>
    <w:lvl w:ilvl="0" w:tplc="971CAF6C">
      <w:start w:val="1"/>
      <w:numFmt w:val="russianLower"/>
      <w:lvlText w:val="%1)."/>
      <w:lvlJc w:val="left"/>
      <w:pPr>
        <w:ind w:left="720" w:hanging="360"/>
      </w:pPr>
      <w:rPr>
        <w:rFonts w:hint="default"/>
        <w:i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82308DB"/>
    <w:multiLevelType w:val="multilevel"/>
    <w:tmpl w:val="4D2847C2"/>
    <w:lvl w:ilvl="0">
      <w:start w:val="10"/>
      <w:numFmt w:val="decimal"/>
      <w:lvlText w:val="%1."/>
      <w:lvlJc w:val="left"/>
      <w:pPr>
        <w:ind w:left="360" w:hanging="360"/>
      </w:pPr>
      <w:rPr>
        <w:rFonts w:eastAsia="Times New Roman" w:cs="Times New Roman" w:hint="default"/>
      </w:rPr>
    </w:lvl>
    <w:lvl w:ilvl="1">
      <w:start w:val="1"/>
      <w:numFmt w:val="decimal"/>
      <w:lvlText w:val="%1.%2."/>
      <w:lvlJc w:val="left"/>
      <w:pPr>
        <w:ind w:left="1074" w:hanging="360"/>
      </w:pPr>
      <w:rPr>
        <w:rFonts w:eastAsia="Times New Roman" w:cs="Times New Roman" w:hint="default"/>
      </w:rPr>
    </w:lvl>
    <w:lvl w:ilvl="2">
      <w:start w:val="1"/>
      <w:numFmt w:val="decimal"/>
      <w:lvlText w:val="%1.%2.%3."/>
      <w:lvlJc w:val="left"/>
      <w:pPr>
        <w:ind w:left="2148" w:hanging="720"/>
      </w:pPr>
      <w:rPr>
        <w:rFonts w:eastAsia="Times New Roman" w:cs="Times New Roman" w:hint="default"/>
      </w:rPr>
    </w:lvl>
    <w:lvl w:ilvl="3">
      <w:start w:val="1"/>
      <w:numFmt w:val="decimal"/>
      <w:lvlText w:val="%1.%2.%3.%4."/>
      <w:lvlJc w:val="left"/>
      <w:pPr>
        <w:ind w:left="2862" w:hanging="720"/>
      </w:pPr>
      <w:rPr>
        <w:rFonts w:eastAsia="Times New Roman" w:cs="Times New Roman" w:hint="default"/>
      </w:rPr>
    </w:lvl>
    <w:lvl w:ilvl="4">
      <w:start w:val="1"/>
      <w:numFmt w:val="decimal"/>
      <w:lvlText w:val="%1.%2.%3.%4.%5."/>
      <w:lvlJc w:val="left"/>
      <w:pPr>
        <w:ind w:left="3936" w:hanging="1080"/>
      </w:pPr>
      <w:rPr>
        <w:rFonts w:eastAsia="Times New Roman" w:cs="Times New Roman" w:hint="default"/>
      </w:rPr>
    </w:lvl>
    <w:lvl w:ilvl="5">
      <w:start w:val="1"/>
      <w:numFmt w:val="decimal"/>
      <w:lvlText w:val="%1.%2.%3.%4.%5.%6."/>
      <w:lvlJc w:val="left"/>
      <w:pPr>
        <w:ind w:left="4650" w:hanging="1080"/>
      </w:pPr>
      <w:rPr>
        <w:rFonts w:eastAsia="Times New Roman" w:cs="Times New Roman" w:hint="default"/>
      </w:rPr>
    </w:lvl>
    <w:lvl w:ilvl="6">
      <w:start w:val="1"/>
      <w:numFmt w:val="decimal"/>
      <w:lvlText w:val="%1.%2.%3.%4.%5.%6.%7."/>
      <w:lvlJc w:val="left"/>
      <w:pPr>
        <w:ind w:left="5724" w:hanging="1440"/>
      </w:pPr>
      <w:rPr>
        <w:rFonts w:eastAsia="Times New Roman" w:cs="Times New Roman" w:hint="default"/>
      </w:rPr>
    </w:lvl>
    <w:lvl w:ilvl="7">
      <w:start w:val="1"/>
      <w:numFmt w:val="decimal"/>
      <w:lvlText w:val="%1.%2.%3.%4.%5.%6.%7.%8."/>
      <w:lvlJc w:val="left"/>
      <w:pPr>
        <w:ind w:left="6438" w:hanging="1440"/>
      </w:pPr>
      <w:rPr>
        <w:rFonts w:eastAsia="Times New Roman" w:cs="Times New Roman" w:hint="default"/>
      </w:rPr>
    </w:lvl>
    <w:lvl w:ilvl="8">
      <w:start w:val="1"/>
      <w:numFmt w:val="decimal"/>
      <w:lvlText w:val="%1.%2.%3.%4.%5.%6.%7.%8.%9."/>
      <w:lvlJc w:val="left"/>
      <w:pPr>
        <w:ind w:left="7512" w:hanging="1800"/>
      </w:pPr>
      <w:rPr>
        <w:rFonts w:eastAsia="Times New Roman" w:cs="Times New Roman" w:hint="default"/>
      </w:rPr>
    </w:lvl>
  </w:abstractNum>
  <w:abstractNum w:abstractNumId="21">
    <w:nsid w:val="28A04ACC"/>
    <w:multiLevelType w:val="hybridMultilevel"/>
    <w:tmpl w:val="6342775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32E54052"/>
    <w:multiLevelType w:val="hybridMultilevel"/>
    <w:tmpl w:val="94F640C8"/>
    <w:lvl w:ilvl="0" w:tplc="3F48188C">
      <w:start w:val="1"/>
      <w:numFmt w:val="russianLower"/>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4235B53"/>
    <w:multiLevelType w:val="multilevel"/>
    <w:tmpl w:val="A036D896"/>
    <w:lvl w:ilvl="0">
      <w:start w:val="1"/>
      <w:numFmt w:val="decimal"/>
      <w:lvlText w:val="%1."/>
      <w:lvlJc w:val="left"/>
      <w:pPr>
        <w:ind w:left="3338" w:hanging="360"/>
      </w:pPr>
      <w:rPr>
        <w:rFonts w:hint="default"/>
        <w:b/>
      </w:rPr>
    </w:lvl>
    <w:lvl w:ilvl="1">
      <w:start w:val="1"/>
      <w:numFmt w:val="decimal"/>
      <w:lvlText w:val="%1.%2."/>
      <w:lvlJc w:val="left"/>
      <w:pPr>
        <w:ind w:left="8087" w:hanging="432"/>
      </w:pPr>
      <w:rPr>
        <w:rFonts w:hint="default"/>
        <w:b/>
        <w:sz w:val="28"/>
        <w:szCs w:val="28"/>
      </w:rPr>
    </w:lvl>
    <w:lvl w:ilvl="2">
      <w:start w:val="1"/>
      <w:numFmt w:val="decimal"/>
      <w:lvlText w:val="%1.%2.%3."/>
      <w:lvlJc w:val="left"/>
      <w:pPr>
        <w:ind w:left="4190" w:hanging="504"/>
      </w:pPr>
      <w:rPr>
        <w:rFonts w:hint="default"/>
        <w:i w:val="0"/>
      </w:rPr>
    </w:lvl>
    <w:lvl w:ilvl="3">
      <w:start w:val="1"/>
      <w:numFmt w:val="decimal"/>
      <w:lvlText w:val="%1.%2.%3.%4."/>
      <w:lvlJc w:val="left"/>
      <w:pPr>
        <w:ind w:left="4706" w:hanging="648"/>
      </w:pPr>
      <w:rPr>
        <w:rFonts w:hint="default"/>
      </w:rPr>
    </w:lvl>
    <w:lvl w:ilvl="4">
      <w:start w:val="1"/>
      <w:numFmt w:val="decimal"/>
      <w:lvlText w:val="%1.%2.%3.%4.%5."/>
      <w:lvlJc w:val="left"/>
      <w:pPr>
        <w:ind w:left="5210" w:hanging="792"/>
      </w:pPr>
      <w:rPr>
        <w:rFonts w:hint="default"/>
      </w:rPr>
    </w:lvl>
    <w:lvl w:ilvl="5">
      <w:start w:val="1"/>
      <w:numFmt w:val="decimal"/>
      <w:lvlText w:val="%1.%2.%3.%4.%5.%6."/>
      <w:lvlJc w:val="left"/>
      <w:pPr>
        <w:ind w:left="5714" w:hanging="936"/>
      </w:pPr>
      <w:rPr>
        <w:rFonts w:hint="default"/>
      </w:rPr>
    </w:lvl>
    <w:lvl w:ilvl="6">
      <w:start w:val="1"/>
      <w:numFmt w:val="decimal"/>
      <w:lvlText w:val="%1.%2.%3.%4.%5.%6.%7."/>
      <w:lvlJc w:val="left"/>
      <w:pPr>
        <w:ind w:left="6218" w:hanging="1080"/>
      </w:pPr>
      <w:rPr>
        <w:rFonts w:hint="default"/>
      </w:rPr>
    </w:lvl>
    <w:lvl w:ilvl="7">
      <w:start w:val="1"/>
      <w:numFmt w:val="decimal"/>
      <w:lvlText w:val="%1.%2.%3.%4.%5.%6.%7.%8."/>
      <w:lvlJc w:val="left"/>
      <w:pPr>
        <w:ind w:left="6722" w:hanging="1224"/>
      </w:pPr>
      <w:rPr>
        <w:rFonts w:hint="default"/>
      </w:rPr>
    </w:lvl>
    <w:lvl w:ilvl="8">
      <w:start w:val="1"/>
      <w:numFmt w:val="decimal"/>
      <w:lvlText w:val="%1.%2.%3.%4.%5.%6.%7.%8.%9."/>
      <w:lvlJc w:val="left"/>
      <w:pPr>
        <w:ind w:left="7298" w:hanging="1440"/>
      </w:pPr>
      <w:rPr>
        <w:rFonts w:hint="default"/>
      </w:rPr>
    </w:lvl>
  </w:abstractNum>
  <w:abstractNum w:abstractNumId="24">
    <w:nsid w:val="3515324F"/>
    <w:multiLevelType w:val="hybridMultilevel"/>
    <w:tmpl w:val="6FBE6FF8"/>
    <w:lvl w:ilvl="0" w:tplc="68B093F8">
      <w:start w:val="1"/>
      <w:numFmt w:val="decimal"/>
      <w:lvlText w:val="1.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59B432E"/>
    <w:multiLevelType w:val="hybridMultilevel"/>
    <w:tmpl w:val="06EE1A8E"/>
    <w:lvl w:ilvl="0" w:tplc="209ED038">
      <w:start w:val="1"/>
      <w:numFmt w:val="decimal"/>
      <w:lvlText w:val="2.%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6">
    <w:nsid w:val="35EF4E75"/>
    <w:multiLevelType w:val="hybridMultilevel"/>
    <w:tmpl w:val="2F368762"/>
    <w:lvl w:ilvl="0" w:tplc="6C569352">
      <w:start w:val="1"/>
      <w:numFmt w:val="decimal"/>
      <w:lvlText w:val="1.%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7">
    <w:nsid w:val="36662FA6"/>
    <w:multiLevelType w:val="hybridMultilevel"/>
    <w:tmpl w:val="A36298DC"/>
    <w:lvl w:ilvl="0" w:tplc="4E6CFCB8">
      <w:start w:val="1"/>
      <w:numFmt w:val="decimal"/>
      <w:lvlText w:val="5.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367F6588"/>
    <w:multiLevelType w:val="hybridMultilevel"/>
    <w:tmpl w:val="B8260B18"/>
    <w:lvl w:ilvl="0" w:tplc="2ED27964">
      <w:start w:val="1"/>
      <w:numFmt w:val="decimal"/>
      <w:lvlText w:val="2.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3ABF7A78"/>
    <w:multiLevelType w:val="hybridMultilevel"/>
    <w:tmpl w:val="50B6A86A"/>
    <w:lvl w:ilvl="0" w:tplc="2AC08D78">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3C4C022D"/>
    <w:multiLevelType w:val="hybridMultilevel"/>
    <w:tmpl w:val="40FC940A"/>
    <w:lvl w:ilvl="0" w:tplc="971CAF6C">
      <w:start w:val="1"/>
      <w:numFmt w:val="russianLower"/>
      <w:lvlText w:val="%1)."/>
      <w:lvlJc w:val="left"/>
      <w:pPr>
        <w:ind w:left="1571" w:hanging="360"/>
      </w:pPr>
      <w:rPr>
        <w:rFonts w:hint="default"/>
        <w:i w:val="0"/>
        <w:sz w:val="28"/>
        <w:szCs w:val="28"/>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1">
    <w:nsid w:val="3C913D6E"/>
    <w:multiLevelType w:val="hybridMultilevel"/>
    <w:tmpl w:val="82E87A0E"/>
    <w:lvl w:ilvl="0" w:tplc="E6747CCE">
      <w:start w:val="1"/>
      <w:numFmt w:val="russianLower"/>
      <w:lvlText w:val="%1)"/>
      <w:lvlJc w:val="left"/>
      <w:pPr>
        <w:ind w:left="1429" w:hanging="360"/>
      </w:pPr>
      <w:rPr>
        <w:rFonts w:hint="default"/>
        <w:sz w:val="28"/>
        <w:szCs w:val="28"/>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2">
    <w:nsid w:val="3E766827"/>
    <w:multiLevelType w:val="hybridMultilevel"/>
    <w:tmpl w:val="CEB69956"/>
    <w:lvl w:ilvl="0" w:tplc="1D32647C">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2B14F5F"/>
    <w:multiLevelType w:val="hybridMultilevel"/>
    <w:tmpl w:val="B6AC61A2"/>
    <w:lvl w:ilvl="0" w:tplc="FA960644">
      <w:start w:val="1"/>
      <w:numFmt w:val="decimal"/>
      <w:lvlText w:val="3.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4AB966D5"/>
    <w:multiLevelType w:val="multilevel"/>
    <w:tmpl w:val="B1269842"/>
    <w:lvl w:ilvl="0">
      <w:start w:val="5"/>
      <w:numFmt w:val="decimal"/>
      <w:lvlText w:val="%1"/>
      <w:lvlJc w:val="left"/>
      <w:pPr>
        <w:ind w:left="600" w:hanging="600"/>
      </w:pPr>
      <w:rPr>
        <w:rFonts w:cs="Times New Roman" w:hint="default"/>
      </w:rPr>
    </w:lvl>
    <w:lvl w:ilvl="1">
      <w:start w:val="1"/>
      <w:numFmt w:val="decimal"/>
      <w:lvlText w:val="%1.%2"/>
      <w:lvlJc w:val="left"/>
      <w:pPr>
        <w:ind w:left="883" w:hanging="600"/>
      </w:pPr>
      <w:rPr>
        <w:rFonts w:cs="Times New Roman" w:hint="default"/>
      </w:rPr>
    </w:lvl>
    <w:lvl w:ilvl="2">
      <w:start w:val="1"/>
      <w:numFmt w:val="decimal"/>
      <w:lvlText w:val="%1.%2.%3"/>
      <w:lvlJc w:val="left"/>
      <w:pPr>
        <w:ind w:left="1286" w:hanging="720"/>
      </w:pPr>
      <w:rPr>
        <w:rFonts w:cs="Times New Roman" w:hint="default"/>
      </w:rPr>
    </w:lvl>
    <w:lvl w:ilvl="3">
      <w:start w:val="1"/>
      <w:numFmt w:val="decimal"/>
      <w:lvlText w:val="%1.%2.%3.%4"/>
      <w:lvlJc w:val="left"/>
      <w:pPr>
        <w:ind w:left="1929" w:hanging="1080"/>
      </w:pPr>
      <w:rPr>
        <w:rFonts w:cs="Times New Roman" w:hint="default"/>
      </w:rPr>
    </w:lvl>
    <w:lvl w:ilvl="4">
      <w:start w:val="1"/>
      <w:numFmt w:val="decimal"/>
      <w:lvlText w:val="%1.%2.%3.%4.%5"/>
      <w:lvlJc w:val="left"/>
      <w:pPr>
        <w:ind w:left="2212" w:hanging="1080"/>
      </w:pPr>
      <w:rPr>
        <w:rFonts w:cs="Times New Roman" w:hint="default"/>
      </w:rPr>
    </w:lvl>
    <w:lvl w:ilvl="5">
      <w:start w:val="1"/>
      <w:numFmt w:val="decimal"/>
      <w:lvlText w:val="%1.%2.%3.%4.%5.%6"/>
      <w:lvlJc w:val="left"/>
      <w:pPr>
        <w:ind w:left="2855" w:hanging="1440"/>
      </w:pPr>
      <w:rPr>
        <w:rFonts w:cs="Times New Roman" w:hint="default"/>
      </w:rPr>
    </w:lvl>
    <w:lvl w:ilvl="6">
      <w:start w:val="1"/>
      <w:numFmt w:val="decimal"/>
      <w:lvlText w:val="%1.%2.%3.%4.%5.%6.%7"/>
      <w:lvlJc w:val="left"/>
      <w:pPr>
        <w:ind w:left="3138" w:hanging="1440"/>
      </w:pPr>
      <w:rPr>
        <w:rFonts w:cs="Times New Roman" w:hint="default"/>
      </w:rPr>
    </w:lvl>
    <w:lvl w:ilvl="7">
      <w:start w:val="1"/>
      <w:numFmt w:val="decimal"/>
      <w:lvlText w:val="%1.%2.%3.%4.%5.%6.%7.%8"/>
      <w:lvlJc w:val="left"/>
      <w:pPr>
        <w:ind w:left="3781" w:hanging="1800"/>
      </w:pPr>
      <w:rPr>
        <w:rFonts w:cs="Times New Roman" w:hint="default"/>
      </w:rPr>
    </w:lvl>
    <w:lvl w:ilvl="8">
      <w:start w:val="1"/>
      <w:numFmt w:val="decimal"/>
      <w:lvlText w:val="%1.%2.%3.%4.%5.%6.%7.%8.%9"/>
      <w:lvlJc w:val="left"/>
      <w:pPr>
        <w:ind w:left="4424" w:hanging="2160"/>
      </w:pPr>
      <w:rPr>
        <w:rFonts w:cs="Times New Roman" w:hint="default"/>
      </w:rPr>
    </w:lvl>
  </w:abstractNum>
  <w:abstractNum w:abstractNumId="35">
    <w:nsid w:val="4CBB7050"/>
    <w:multiLevelType w:val="hybridMultilevel"/>
    <w:tmpl w:val="1096C564"/>
    <w:lvl w:ilvl="0" w:tplc="D602CB06">
      <w:start w:val="1"/>
      <w:numFmt w:val="decimal"/>
      <w:lvlText w:val="1.3.%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4FF23655"/>
    <w:multiLevelType w:val="hybridMultilevel"/>
    <w:tmpl w:val="EBA0219C"/>
    <w:lvl w:ilvl="0" w:tplc="A9B4F642">
      <w:start w:val="1"/>
      <w:numFmt w:val="decimal"/>
      <w:lvlText w:val="5.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52827B60"/>
    <w:multiLevelType w:val="hybridMultilevel"/>
    <w:tmpl w:val="CD282D52"/>
    <w:lvl w:ilvl="0" w:tplc="209ED038">
      <w:start w:val="1"/>
      <w:numFmt w:val="decimal"/>
      <w:lvlText w:val="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5A3B5C08"/>
    <w:multiLevelType w:val="multilevel"/>
    <w:tmpl w:val="5DAE4DAE"/>
    <w:lvl w:ilvl="0">
      <w:start w:val="1"/>
      <w:numFmt w:val="decimal"/>
      <w:lvlText w:val="%1."/>
      <w:lvlJc w:val="left"/>
      <w:pPr>
        <w:ind w:left="360" w:hanging="360"/>
      </w:pPr>
      <w:rPr>
        <w:rFonts w:hint="default"/>
      </w:rPr>
    </w:lvl>
    <w:lvl w:ilvl="1">
      <w:start w:val="1"/>
      <w:numFmt w:val="decimal"/>
      <w:lvlText w:val="%1.%2."/>
      <w:lvlJc w:val="left"/>
      <w:pPr>
        <w:ind w:left="792" w:hanging="432"/>
      </w:pPr>
      <w:rPr>
        <w:rFonts w:ascii="Times New Roman" w:hAnsi="Times New Roman" w:cs="Times New Roman" w:hint="default"/>
        <w:sz w:val="28"/>
      </w:rPr>
    </w:lvl>
    <w:lvl w:ilvl="2">
      <w:start w:val="1"/>
      <w:numFmt w:val="decimal"/>
      <w:lvlText w:val="%1.%2.%3."/>
      <w:lvlJc w:val="left"/>
      <w:pPr>
        <w:ind w:left="1224" w:hanging="504"/>
      </w:pPr>
      <w:rPr>
        <w:sz w:val="28"/>
        <w:szCs w:val="28"/>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nsid w:val="5A7B5EB1"/>
    <w:multiLevelType w:val="hybridMultilevel"/>
    <w:tmpl w:val="E772A48E"/>
    <w:lvl w:ilvl="0" w:tplc="C4E4F5FA">
      <w:start w:val="1"/>
      <w:numFmt w:val="decimal"/>
      <w:lvlText w:val="1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5AEA065D"/>
    <w:multiLevelType w:val="hybridMultilevel"/>
    <w:tmpl w:val="93A00E90"/>
    <w:lvl w:ilvl="0" w:tplc="36D4B65C">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5B260C9B"/>
    <w:multiLevelType w:val="hybridMultilevel"/>
    <w:tmpl w:val="2CCC0C36"/>
    <w:lvl w:ilvl="0" w:tplc="971CAF6C">
      <w:start w:val="1"/>
      <w:numFmt w:val="russianLower"/>
      <w:lvlText w:val="%1)."/>
      <w:lvlJc w:val="left"/>
      <w:pPr>
        <w:ind w:left="1571" w:hanging="360"/>
      </w:pPr>
      <w:rPr>
        <w:rFonts w:hint="default"/>
      </w:rPr>
    </w:lvl>
    <w:lvl w:ilvl="1" w:tplc="D23E1B70">
      <w:start w:val="1"/>
      <w:numFmt w:val="decimal"/>
      <w:lvlText w:val="%2)"/>
      <w:lvlJc w:val="left"/>
      <w:pPr>
        <w:ind w:left="3071" w:hanging="1140"/>
      </w:pPr>
      <w:rPr>
        <w:rFonts w:hint="default"/>
      </w:r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2">
    <w:nsid w:val="5D985034"/>
    <w:multiLevelType w:val="hybridMultilevel"/>
    <w:tmpl w:val="1E0861AE"/>
    <w:lvl w:ilvl="0" w:tplc="EA404CEC">
      <w:start w:val="1"/>
      <w:numFmt w:val="decimal"/>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43">
    <w:nsid w:val="5F94696B"/>
    <w:multiLevelType w:val="hybridMultilevel"/>
    <w:tmpl w:val="E674ABE0"/>
    <w:lvl w:ilvl="0" w:tplc="0C08E2F4">
      <w:start w:val="1"/>
      <w:numFmt w:val="decimal"/>
      <w:lvlText w:val="9.%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61F70562"/>
    <w:multiLevelType w:val="hybridMultilevel"/>
    <w:tmpl w:val="66740C0C"/>
    <w:lvl w:ilvl="0" w:tplc="6C569352">
      <w:start w:val="1"/>
      <w:numFmt w:val="decimal"/>
      <w:lvlText w:val="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62B579BB"/>
    <w:multiLevelType w:val="multilevel"/>
    <w:tmpl w:val="261432B4"/>
    <w:lvl w:ilvl="0">
      <w:start w:val="1"/>
      <w:numFmt w:val="decimal"/>
      <w:lvlText w:val="%1."/>
      <w:lvlJc w:val="left"/>
      <w:pPr>
        <w:ind w:left="1080" w:hanging="360"/>
      </w:pPr>
    </w:lvl>
    <w:lvl w:ilvl="1">
      <w:start w:val="3"/>
      <w:numFmt w:val="decimal"/>
      <w:isLgl/>
      <w:lvlText w:val="%1.%2."/>
      <w:lvlJc w:val="left"/>
      <w:pPr>
        <w:ind w:left="1080" w:hanging="360"/>
      </w:pPr>
    </w:lvl>
    <w:lvl w:ilvl="2">
      <w:start w:val="1"/>
      <w:numFmt w:val="decimal"/>
      <w:isLgl/>
      <w:lvlText w:val="%1.%2.%3."/>
      <w:lvlJc w:val="left"/>
      <w:pPr>
        <w:ind w:left="1440" w:hanging="720"/>
      </w:pPr>
    </w:lvl>
    <w:lvl w:ilvl="3">
      <w:start w:val="1"/>
      <w:numFmt w:val="decimal"/>
      <w:isLgl/>
      <w:lvlText w:val="%1.%2.%3.%4."/>
      <w:lvlJc w:val="left"/>
      <w:pPr>
        <w:ind w:left="1440" w:hanging="720"/>
      </w:pPr>
    </w:lvl>
    <w:lvl w:ilvl="4">
      <w:start w:val="1"/>
      <w:numFmt w:val="decimal"/>
      <w:isLgl/>
      <w:lvlText w:val="%1.%2.%3.%4.%5."/>
      <w:lvlJc w:val="left"/>
      <w:pPr>
        <w:ind w:left="1800" w:hanging="1080"/>
      </w:pPr>
    </w:lvl>
    <w:lvl w:ilvl="5">
      <w:start w:val="1"/>
      <w:numFmt w:val="decimal"/>
      <w:isLgl/>
      <w:lvlText w:val="%1.%2.%3.%4.%5.%6."/>
      <w:lvlJc w:val="left"/>
      <w:pPr>
        <w:ind w:left="1800" w:hanging="1080"/>
      </w:pPr>
    </w:lvl>
    <w:lvl w:ilvl="6">
      <w:start w:val="1"/>
      <w:numFmt w:val="decimal"/>
      <w:isLgl/>
      <w:lvlText w:val="%1.%2.%3.%4.%5.%6.%7."/>
      <w:lvlJc w:val="left"/>
      <w:pPr>
        <w:ind w:left="2160" w:hanging="1440"/>
      </w:pPr>
    </w:lvl>
    <w:lvl w:ilvl="7">
      <w:start w:val="1"/>
      <w:numFmt w:val="decimal"/>
      <w:isLgl/>
      <w:lvlText w:val="%1.%2.%3.%4.%5.%6.%7.%8."/>
      <w:lvlJc w:val="left"/>
      <w:pPr>
        <w:ind w:left="2160" w:hanging="1440"/>
      </w:pPr>
    </w:lvl>
    <w:lvl w:ilvl="8">
      <w:start w:val="1"/>
      <w:numFmt w:val="decimal"/>
      <w:isLgl/>
      <w:lvlText w:val="%1.%2.%3.%4.%5.%6.%7.%8.%9."/>
      <w:lvlJc w:val="left"/>
      <w:pPr>
        <w:ind w:left="2520" w:hanging="1800"/>
      </w:pPr>
    </w:lvl>
  </w:abstractNum>
  <w:abstractNum w:abstractNumId="46">
    <w:nsid w:val="63DB0AAA"/>
    <w:multiLevelType w:val="multilevel"/>
    <w:tmpl w:val="F83484E2"/>
    <w:lvl w:ilvl="0">
      <w:start w:val="1"/>
      <w:numFmt w:val="decimal"/>
      <w:pStyle w:val="a0"/>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7">
    <w:nsid w:val="65DE37E7"/>
    <w:multiLevelType w:val="hybridMultilevel"/>
    <w:tmpl w:val="BDAE6314"/>
    <w:lvl w:ilvl="0" w:tplc="A574D66E">
      <w:start w:val="1"/>
      <w:numFmt w:val="decimal"/>
      <w:lvlText w:val="5.%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68E15845"/>
    <w:multiLevelType w:val="hybridMultilevel"/>
    <w:tmpl w:val="0FA6A32E"/>
    <w:lvl w:ilvl="0" w:tplc="928C72C0">
      <w:start w:val="4"/>
      <w:numFmt w:val="decimal"/>
      <w:pStyle w:val="10"/>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693F5A5A"/>
    <w:multiLevelType w:val="multilevel"/>
    <w:tmpl w:val="CF766F26"/>
    <w:lvl w:ilvl="0">
      <w:start w:val="5"/>
      <w:numFmt w:val="decimal"/>
      <w:lvlText w:val="%1"/>
      <w:lvlJc w:val="left"/>
      <w:pPr>
        <w:ind w:left="600" w:hanging="600"/>
      </w:pPr>
      <w:rPr>
        <w:rFonts w:cs="Times New Roman" w:hint="default"/>
      </w:rPr>
    </w:lvl>
    <w:lvl w:ilvl="1">
      <w:start w:val="2"/>
      <w:numFmt w:val="decimal"/>
      <w:lvlText w:val="%1.%2"/>
      <w:lvlJc w:val="left"/>
      <w:pPr>
        <w:ind w:left="883" w:hanging="600"/>
      </w:pPr>
      <w:rPr>
        <w:rFonts w:cs="Times New Roman" w:hint="default"/>
      </w:rPr>
    </w:lvl>
    <w:lvl w:ilvl="2">
      <w:start w:val="1"/>
      <w:numFmt w:val="decimal"/>
      <w:lvlText w:val="%1.%2.%3"/>
      <w:lvlJc w:val="left"/>
      <w:pPr>
        <w:ind w:left="1286" w:hanging="720"/>
      </w:pPr>
      <w:rPr>
        <w:rFonts w:cs="Times New Roman" w:hint="default"/>
      </w:rPr>
    </w:lvl>
    <w:lvl w:ilvl="3">
      <w:start w:val="1"/>
      <w:numFmt w:val="decimal"/>
      <w:lvlText w:val="%1.%2.%3.%4"/>
      <w:lvlJc w:val="left"/>
      <w:pPr>
        <w:ind w:left="1929" w:hanging="1080"/>
      </w:pPr>
      <w:rPr>
        <w:rFonts w:cs="Times New Roman" w:hint="default"/>
      </w:rPr>
    </w:lvl>
    <w:lvl w:ilvl="4">
      <w:start w:val="1"/>
      <w:numFmt w:val="decimal"/>
      <w:lvlText w:val="%1.%2.%3.%4.%5"/>
      <w:lvlJc w:val="left"/>
      <w:pPr>
        <w:ind w:left="2212" w:hanging="1080"/>
      </w:pPr>
      <w:rPr>
        <w:rFonts w:cs="Times New Roman" w:hint="default"/>
      </w:rPr>
    </w:lvl>
    <w:lvl w:ilvl="5">
      <w:start w:val="1"/>
      <w:numFmt w:val="decimal"/>
      <w:lvlText w:val="%1.%2.%3.%4.%5.%6"/>
      <w:lvlJc w:val="left"/>
      <w:pPr>
        <w:ind w:left="2855" w:hanging="1440"/>
      </w:pPr>
      <w:rPr>
        <w:rFonts w:cs="Times New Roman" w:hint="default"/>
      </w:rPr>
    </w:lvl>
    <w:lvl w:ilvl="6">
      <w:start w:val="1"/>
      <w:numFmt w:val="decimal"/>
      <w:lvlText w:val="%1.%2.%3.%4.%5.%6.%7"/>
      <w:lvlJc w:val="left"/>
      <w:pPr>
        <w:ind w:left="3138" w:hanging="1440"/>
      </w:pPr>
      <w:rPr>
        <w:rFonts w:cs="Times New Roman" w:hint="default"/>
      </w:rPr>
    </w:lvl>
    <w:lvl w:ilvl="7">
      <w:start w:val="1"/>
      <w:numFmt w:val="decimal"/>
      <w:lvlText w:val="%1.%2.%3.%4.%5.%6.%7.%8"/>
      <w:lvlJc w:val="left"/>
      <w:pPr>
        <w:ind w:left="3781" w:hanging="1800"/>
      </w:pPr>
      <w:rPr>
        <w:rFonts w:cs="Times New Roman" w:hint="default"/>
      </w:rPr>
    </w:lvl>
    <w:lvl w:ilvl="8">
      <w:start w:val="1"/>
      <w:numFmt w:val="decimal"/>
      <w:lvlText w:val="%1.%2.%3.%4.%5.%6.%7.%8.%9"/>
      <w:lvlJc w:val="left"/>
      <w:pPr>
        <w:ind w:left="4424" w:hanging="2160"/>
      </w:pPr>
      <w:rPr>
        <w:rFonts w:cs="Times New Roman" w:hint="default"/>
      </w:rPr>
    </w:lvl>
  </w:abstractNum>
  <w:abstractNum w:abstractNumId="50">
    <w:nsid w:val="6B3B7BF8"/>
    <w:multiLevelType w:val="hybridMultilevel"/>
    <w:tmpl w:val="DE14428A"/>
    <w:lvl w:ilvl="0" w:tplc="0C5ED4D4">
      <w:start w:val="1"/>
      <w:numFmt w:val="bullet"/>
      <w:pStyle w:val="11"/>
      <w:lvlText w:val=""/>
      <w:lvlJc w:val="left"/>
      <w:pPr>
        <w:ind w:left="1429" w:hanging="360"/>
      </w:pPr>
      <w:rPr>
        <w:rFonts w:ascii="Symbol" w:hAnsi="Symbol" w:hint="default"/>
        <w:color w:val="auto"/>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51">
    <w:nsid w:val="707B7524"/>
    <w:multiLevelType w:val="hybridMultilevel"/>
    <w:tmpl w:val="4D7A92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nsid w:val="721B4DA2"/>
    <w:multiLevelType w:val="hybridMultilevel"/>
    <w:tmpl w:val="2C2E5A46"/>
    <w:lvl w:ilvl="0" w:tplc="13A04D8E">
      <w:start w:val="1"/>
      <w:numFmt w:val="decimal"/>
      <w:lvlText w:val="4.%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nsid w:val="76282714"/>
    <w:multiLevelType w:val="hybridMultilevel"/>
    <w:tmpl w:val="2244FC6A"/>
    <w:lvl w:ilvl="0" w:tplc="1E5054A0">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nsid w:val="7B1D5259"/>
    <w:multiLevelType w:val="hybridMultilevel"/>
    <w:tmpl w:val="CC5EC3BE"/>
    <w:lvl w:ilvl="0" w:tplc="59069310">
      <w:start w:val="1"/>
      <w:numFmt w:val="decimal"/>
      <w:lvlText w:val="2.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nsid w:val="7CA641AF"/>
    <w:multiLevelType w:val="hybridMultilevel"/>
    <w:tmpl w:val="8468EFBA"/>
    <w:lvl w:ilvl="0" w:tplc="3F48188C">
      <w:start w:val="1"/>
      <w:numFmt w:val="russianLower"/>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1"/>
  </w:num>
  <w:num w:numId="2">
    <w:abstractNumId w:val="9"/>
  </w:num>
  <w:num w:numId="3">
    <w:abstractNumId w:val="53"/>
  </w:num>
  <w:num w:numId="4">
    <w:abstractNumId w:val="12"/>
  </w:num>
  <w:num w:numId="5">
    <w:abstractNumId w:val="32"/>
  </w:num>
  <w:num w:numId="6">
    <w:abstractNumId w:val="48"/>
  </w:num>
  <w:num w:numId="7">
    <w:abstractNumId w:val="7"/>
  </w:num>
  <w:num w:numId="8">
    <w:abstractNumId w:val="26"/>
  </w:num>
  <w:num w:numId="9">
    <w:abstractNumId w:val="37"/>
  </w:num>
  <w:num w:numId="10">
    <w:abstractNumId w:val="28"/>
  </w:num>
  <w:num w:numId="11">
    <w:abstractNumId w:val="54"/>
  </w:num>
  <w:num w:numId="12">
    <w:abstractNumId w:val="8"/>
  </w:num>
  <w:num w:numId="13">
    <w:abstractNumId w:val="33"/>
  </w:num>
  <w:num w:numId="14">
    <w:abstractNumId w:val="52"/>
  </w:num>
  <w:num w:numId="15">
    <w:abstractNumId w:val="47"/>
  </w:num>
  <w:num w:numId="16">
    <w:abstractNumId w:val="27"/>
  </w:num>
  <w:num w:numId="17">
    <w:abstractNumId w:val="13"/>
  </w:num>
  <w:num w:numId="18">
    <w:abstractNumId w:val="10"/>
  </w:num>
  <w:num w:numId="19">
    <w:abstractNumId w:val="43"/>
  </w:num>
  <w:num w:numId="20">
    <w:abstractNumId w:val="39"/>
  </w:num>
  <w:num w:numId="21">
    <w:abstractNumId w:val="51"/>
  </w:num>
  <w:num w:numId="22">
    <w:abstractNumId w:val="18"/>
  </w:num>
  <w:num w:numId="23">
    <w:abstractNumId w:val="1"/>
  </w:num>
  <w:num w:numId="24">
    <w:abstractNumId w:val="24"/>
  </w:num>
  <w:num w:numId="25">
    <w:abstractNumId w:val="35"/>
  </w:num>
  <w:num w:numId="26">
    <w:abstractNumId w:val="20"/>
  </w:num>
  <w:num w:numId="27">
    <w:abstractNumId w:val="36"/>
  </w:num>
  <w:num w:numId="28">
    <w:abstractNumId w:val="50"/>
  </w:num>
  <w:num w:numId="29">
    <w:abstractNumId w:val="16"/>
  </w:num>
  <w:num w:numId="30">
    <w:abstractNumId w:val="23"/>
  </w:num>
  <w:num w:numId="31">
    <w:abstractNumId w:val="41"/>
  </w:num>
  <w:num w:numId="32">
    <w:abstractNumId w:val="46"/>
  </w:num>
  <w:num w:numId="33">
    <w:abstractNumId w:val="38"/>
  </w:num>
  <w:num w:numId="34">
    <w:abstractNumId w:val="5"/>
  </w:num>
  <w:num w:numId="35">
    <w:abstractNumId w:val="17"/>
  </w:num>
  <w:num w:numId="36">
    <w:abstractNumId w:val="15"/>
  </w:num>
  <w:num w:numId="37">
    <w:abstractNumId w:val="2"/>
  </w:num>
  <w:num w:numId="38">
    <w:abstractNumId w:val="30"/>
  </w:num>
  <w:num w:numId="39">
    <w:abstractNumId w:val="40"/>
  </w:num>
  <w:num w:numId="40">
    <w:abstractNumId w:val="0"/>
  </w:num>
  <w:num w:numId="41">
    <w:abstractNumId w:val="29"/>
  </w:num>
  <w:num w:numId="42">
    <w:abstractNumId w:val="4"/>
  </w:num>
  <w:num w:numId="43">
    <w:abstractNumId w:val="3"/>
  </w:num>
  <w:num w:numId="44">
    <w:abstractNumId w:val="19"/>
  </w:num>
  <w:num w:numId="45">
    <w:abstractNumId w:val="31"/>
  </w:num>
  <w:num w:numId="46">
    <w:abstractNumId w:val="55"/>
  </w:num>
  <w:num w:numId="47">
    <w:abstractNumId w:val="6"/>
  </w:num>
  <w:num w:numId="48">
    <w:abstractNumId w:val="11"/>
  </w:num>
  <w:num w:numId="49">
    <w:abstractNumId w:val="22"/>
  </w:num>
  <w:num w:numId="50">
    <w:abstractNumId w:val="42"/>
  </w:num>
  <w:num w:numId="51">
    <w:abstractNumId w:val="25"/>
  </w:num>
  <w:num w:numId="52">
    <w:abstractNumId w:val="44"/>
  </w:num>
  <w:num w:numId="53">
    <w:abstractNumId w:val="45"/>
  </w:num>
  <w:num w:numId="54">
    <w:abstractNumId w:val="14"/>
  </w:num>
  <w:num w:numId="55">
    <w:abstractNumId w:val="34"/>
  </w:num>
  <w:num w:numId="56">
    <w:abstractNumId w:val="49"/>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6CAD"/>
    <w:rsid w:val="000014DA"/>
    <w:rsid w:val="00002C10"/>
    <w:rsid w:val="000126F8"/>
    <w:rsid w:val="0001295D"/>
    <w:rsid w:val="0002116C"/>
    <w:rsid w:val="000303C6"/>
    <w:rsid w:val="00041E94"/>
    <w:rsid w:val="0006097F"/>
    <w:rsid w:val="00064922"/>
    <w:rsid w:val="00064DEA"/>
    <w:rsid w:val="00067DF5"/>
    <w:rsid w:val="00075CDF"/>
    <w:rsid w:val="00081EE9"/>
    <w:rsid w:val="0008276F"/>
    <w:rsid w:val="00091B71"/>
    <w:rsid w:val="00095A9E"/>
    <w:rsid w:val="00097346"/>
    <w:rsid w:val="00097381"/>
    <w:rsid w:val="000B2F7C"/>
    <w:rsid w:val="000D0EE3"/>
    <w:rsid w:val="000D597B"/>
    <w:rsid w:val="000E3EF5"/>
    <w:rsid w:val="000E715B"/>
    <w:rsid w:val="000F5739"/>
    <w:rsid w:val="00102835"/>
    <w:rsid w:val="0010315F"/>
    <w:rsid w:val="00103A7C"/>
    <w:rsid w:val="00106CAD"/>
    <w:rsid w:val="001226DB"/>
    <w:rsid w:val="00140455"/>
    <w:rsid w:val="0014296B"/>
    <w:rsid w:val="00154A2D"/>
    <w:rsid w:val="00166045"/>
    <w:rsid w:val="00172E87"/>
    <w:rsid w:val="00173DE9"/>
    <w:rsid w:val="001830A0"/>
    <w:rsid w:val="001A535F"/>
    <w:rsid w:val="001B4A8D"/>
    <w:rsid w:val="001C1B4A"/>
    <w:rsid w:val="001C1DAA"/>
    <w:rsid w:val="001C2F7D"/>
    <w:rsid w:val="001C521F"/>
    <w:rsid w:val="001C76BA"/>
    <w:rsid w:val="001D01E1"/>
    <w:rsid w:val="001F2465"/>
    <w:rsid w:val="001F35C9"/>
    <w:rsid w:val="001F3F5C"/>
    <w:rsid w:val="00201230"/>
    <w:rsid w:val="00201BC9"/>
    <w:rsid w:val="00207705"/>
    <w:rsid w:val="00210E03"/>
    <w:rsid w:val="00213899"/>
    <w:rsid w:val="00217182"/>
    <w:rsid w:val="00220EF6"/>
    <w:rsid w:val="00225E3C"/>
    <w:rsid w:val="00234E3F"/>
    <w:rsid w:val="00241145"/>
    <w:rsid w:val="00252A6F"/>
    <w:rsid w:val="0025474B"/>
    <w:rsid w:val="00265450"/>
    <w:rsid w:val="0026626B"/>
    <w:rsid w:val="0029589D"/>
    <w:rsid w:val="00295BC0"/>
    <w:rsid w:val="002A1D8F"/>
    <w:rsid w:val="002A6222"/>
    <w:rsid w:val="002D31E1"/>
    <w:rsid w:val="002E24D8"/>
    <w:rsid w:val="002F169C"/>
    <w:rsid w:val="002F1FDD"/>
    <w:rsid w:val="002F3EFA"/>
    <w:rsid w:val="002F41AE"/>
    <w:rsid w:val="002F5B85"/>
    <w:rsid w:val="00301D4B"/>
    <w:rsid w:val="00310C46"/>
    <w:rsid w:val="003235FB"/>
    <w:rsid w:val="0032513B"/>
    <w:rsid w:val="003435DB"/>
    <w:rsid w:val="00353108"/>
    <w:rsid w:val="00357387"/>
    <w:rsid w:val="003604C8"/>
    <w:rsid w:val="00363192"/>
    <w:rsid w:val="00364279"/>
    <w:rsid w:val="003753C7"/>
    <w:rsid w:val="00380AA8"/>
    <w:rsid w:val="00380EE1"/>
    <w:rsid w:val="003832D2"/>
    <w:rsid w:val="003848F7"/>
    <w:rsid w:val="003868AE"/>
    <w:rsid w:val="0038699C"/>
    <w:rsid w:val="00392D14"/>
    <w:rsid w:val="003A1E2F"/>
    <w:rsid w:val="003B6B8C"/>
    <w:rsid w:val="003D517C"/>
    <w:rsid w:val="003D7516"/>
    <w:rsid w:val="003E26CD"/>
    <w:rsid w:val="003F34A3"/>
    <w:rsid w:val="004077AB"/>
    <w:rsid w:val="0041114E"/>
    <w:rsid w:val="004157C4"/>
    <w:rsid w:val="0043412D"/>
    <w:rsid w:val="004502BA"/>
    <w:rsid w:val="00454AE7"/>
    <w:rsid w:val="00457D58"/>
    <w:rsid w:val="004616F9"/>
    <w:rsid w:val="00464CA9"/>
    <w:rsid w:val="00465680"/>
    <w:rsid w:val="00466F28"/>
    <w:rsid w:val="0046776B"/>
    <w:rsid w:val="00482174"/>
    <w:rsid w:val="004827C3"/>
    <w:rsid w:val="004834D8"/>
    <w:rsid w:val="00497BA0"/>
    <w:rsid w:val="004A497C"/>
    <w:rsid w:val="004A657A"/>
    <w:rsid w:val="004B1678"/>
    <w:rsid w:val="004D499F"/>
    <w:rsid w:val="005111F5"/>
    <w:rsid w:val="005135EC"/>
    <w:rsid w:val="00532304"/>
    <w:rsid w:val="00533A2B"/>
    <w:rsid w:val="00535366"/>
    <w:rsid w:val="00540FEB"/>
    <w:rsid w:val="0055505E"/>
    <w:rsid w:val="00555A58"/>
    <w:rsid w:val="00570D2B"/>
    <w:rsid w:val="005717A8"/>
    <w:rsid w:val="00573BF7"/>
    <w:rsid w:val="00590FDC"/>
    <w:rsid w:val="005A0CA0"/>
    <w:rsid w:val="005B4E1E"/>
    <w:rsid w:val="005B5F58"/>
    <w:rsid w:val="005B7A74"/>
    <w:rsid w:val="005C0E1E"/>
    <w:rsid w:val="005C4971"/>
    <w:rsid w:val="005C4D91"/>
    <w:rsid w:val="005C51D6"/>
    <w:rsid w:val="005C59DB"/>
    <w:rsid w:val="005D56B7"/>
    <w:rsid w:val="005F5CBA"/>
    <w:rsid w:val="00605575"/>
    <w:rsid w:val="00606529"/>
    <w:rsid w:val="00607923"/>
    <w:rsid w:val="006213AD"/>
    <w:rsid w:val="00621883"/>
    <w:rsid w:val="0062565D"/>
    <w:rsid w:val="00634F20"/>
    <w:rsid w:val="00646C35"/>
    <w:rsid w:val="0064775C"/>
    <w:rsid w:val="006507C3"/>
    <w:rsid w:val="00666014"/>
    <w:rsid w:val="00680BDC"/>
    <w:rsid w:val="006868F1"/>
    <w:rsid w:val="006934FE"/>
    <w:rsid w:val="006A4BA4"/>
    <w:rsid w:val="006A5D97"/>
    <w:rsid w:val="006B1201"/>
    <w:rsid w:val="006C1426"/>
    <w:rsid w:val="006C2073"/>
    <w:rsid w:val="006C2D4F"/>
    <w:rsid w:val="006C75BF"/>
    <w:rsid w:val="006E0660"/>
    <w:rsid w:val="006E18EC"/>
    <w:rsid w:val="006E29F6"/>
    <w:rsid w:val="006E4DE6"/>
    <w:rsid w:val="006E5B0D"/>
    <w:rsid w:val="006F05E9"/>
    <w:rsid w:val="00702244"/>
    <w:rsid w:val="00706DDA"/>
    <w:rsid w:val="0071224E"/>
    <w:rsid w:val="00723F9C"/>
    <w:rsid w:val="00735731"/>
    <w:rsid w:val="0074187C"/>
    <w:rsid w:val="007507AA"/>
    <w:rsid w:val="00766F1E"/>
    <w:rsid w:val="007746D6"/>
    <w:rsid w:val="00781A38"/>
    <w:rsid w:val="00782D21"/>
    <w:rsid w:val="00783FE0"/>
    <w:rsid w:val="007901D8"/>
    <w:rsid w:val="007A362C"/>
    <w:rsid w:val="007A414D"/>
    <w:rsid w:val="007A6980"/>
    <w:rsid w:val="007A6CCE"/>
    <w:rsid w:val="007A7646"/>
    <w:rsid w:val="007B3B7B"/>
    <w:rsid w:val="007B7933"/>
    <w:rsid w:val="007B7E68"/>
    <w:rsid w:val="007D16FD"/>
    <w:rsid w:val="007D1CF2"/>
    <w:rsid w:val="007D1F81"/>
    <w:rsid w:val="007F1047"/>
    <w:rsid w:val="008029D5"/>
    <w:rsid w:val="00803175"/>
    <w:rsid w:val="008043C1"/>
    <w:rsid w:val="008149B9"/>
    <w:rsid w:val="008251F1"/>
    <w:rsid w:val="008349D4"/>
    <w:rsid w:val="008362E4"/>
    <w:rsid w:val="00857DA8"/>
    <w:rsid w:val="00857ED8"/>
    <w:rsid w:val="008677B1"/>
    <w:rsid w:val="00877369"/>
    <w:rsid w:val="00886EE7"/>
    <w:rsid w:val="0088736E"/>
    <w:rsid w:val="00891F27"/>
    <w:rsid w:val="00893B4B"/>
    <w:rsid w:val="0089430A"/>
    <w:rsid w:val="008A1164"/>
    <w:rsid w:val="008A2F43"/>
    <w:rsid w:val="008B4429"/>
    <w:rsid w:val="008C6A3E"/>
    <w:rsid w:val="008F23DA"/>
    <w:rsid w:val="008F4351"/>
    <w:rsid w:val="00907292"/>
    <w:rsid w:val="00911791"/>
    <w:rsid w:val="009155E4"/>
    <w:rsid w:val="00916C15"/>
    <w:rsid w:val="00925B4C"/>
    <w:rsid w:val="00930363"/>
    <w:rsid w:val="00932271"/>
    <w:rsid w:val="00941756"/>
    <w:rsid w:val="0095002B"/>
    <w:rsid w:val="009530D6"/>
    <w:rsid w:val="0096122B"/>
    <w:rsid w:val="00970294"/>
    <w:rsid w:val="009730AA"/>
    <w:rsid w:val="0097640A"/>
    <w:rsid w:val="00981F59"/>
    <w:rsid w:val="009915FB"/>
    <w:rsid w:val="009917C6"/>
    <w:rsid w:val="00995D01"/>
    <w:rsid w:val="00997F68"/>
    <w:rsid w:val="009A587E"/>
    <w:rsid w:val="009B2808"/>
    <w:rsid w:val="009D30B6"/>
    <w:rsid w:val="009D3F4F"/>
    <w:rsid w:val="009F6D21"/>
    <w:rsid w:val="00A01B15"/>
    <w:rsid w:val="00A022CE"/>
    <w:rsid w:val="00A02414"/>
    <w:rsid w:val="00A02C7B"/>
    <w:rsid w:val="00A0465F"/>
    <w:rsid w:val="00A06002"/>
    <w:rsid w:val="00A13D8D"/>
    <w:rsid w:val="00A33E3C"/>
    <w:rsid w:val="00A363EF"/>
    <w:rsid w:val="00A420A1"/>
    <w:rsid w:val="00A65FEA"/>
    <w:rsid w:val="00A67B4D"/>
    <w:rsid w:val="00A76988"/>
    <w:rsid w:val="00A8062F"/>
    <w:rsid w:val="00A80CF1"/>
    <w:rsid w:val="00A86001"/>
    <w:rsid w:val="00A86080"/>
    <w:rsid w:val="00A94AF5"/>
    <w:rsid w:val="00AA2C3E"/>
    <w:rsid w:val="00AA782B"/>
    <w:rsid w:val="00AB7D98"/>
    <w:rsid w:val="00AC063C"/>
    <w:rsid w:val="00AC4778"/>
    <w:rsid w:val="00AC49BE"/>
    <w:rsid w:val="00AD3E97"/>
    <w:rsid w:val="00AE0FB9"/>
    <w:rsid w:val="00AE464C"/>
    <w:rsid w:val="00AF1710"/>
    <w:rsid w:val="00B1381C"/>
    <w:rsid w:val="00B205D2"/>
    <w:rsid w:val="00B225F9"/>
    <w:rsid w:val="00B40E91"/>
    <w:rsid w:val="00B4121C"/>
    <w:rsid w:val="00B42B29"/>
    <w:rsid w:val="00B52FF9"/>
    <w:rsid w:val="00B66298"/>
    <w:rsid w:val="00B7678C"/>
    <w:rsid w:val="00B955E2"/>
    <w:rsid w:val="00BC5B8B"/>
    <w:rsid w:val="00BC6CEC"/>
    <w:rsid w:val="00BD009D"/>
    <w:rsid w:val="00BD739F"/>
    <w:rsid w:val="00BF1725"/>
    <w:rsid w:val="00BF6827"/>
    <w:rsid w:val="00BF75CC"/>
    <w:rsid w:val="00C0102B"/>
    <w:rsid w:val="00C0285D"/>
    <w:rsid w:val="00C03C36"/>
    <w:rsid w:val="00C03C38"/>
    <w:rsid w:val="00C064E1"/>
    <w:rsid w:val="00C117FA"/>
    <w:rsid w:val="00C22C26"/>
    <w:rsid w:val="00C45ABF"/>
    <w:rsid w:val="00C55546"/>
    <w:rsid w:val="00C66FC7"/>
    <w:rsid w:val="00C71E78"/>
    <w:rsid w:val="00C74A84"/>
    <w:rsid w:val="00C93703"/>
    <w:rsid w:val="00C97EAC"/>
    <w:rsid w:val="00CA3E0E"/>
    <w:rsid w:val="00CA6773"/>
    <w:rsid w:val="00CB0899"/>
    <w:rsid w:val="00CB1A68"/>
    <w:rsid w:val="00CB2499"/>
    <w:rsid w:val="00CB7D01"/>
    <w:rsid w:val="00CD508A"/>
    <w:rsid w:val="00CE0415"/>
    <w:rsid w:val="00CE3B46"/>
    <w:rsid w:val="00CE7708"/>
    <w:rsid w:val="00CF7F93"/>
    <w:rsid w:val="00D06CEC"/>
    <w:rsid w:val="00D104EA"/>
    <w:rsid w:val="00D1224C"/>
    <w:rsid w:val="00D126AC"/>
    <w:rsid w:val="00D224BB"/>
    <w:rsid w:val="00D22B6B"/>
    <w:rsid w:val="00D32E6B"/>
    <w:rsid w:val="00D365F2"/>
    <w:rsid w:val="00D409BF"/>
    <w:rsid w:val="00D52F90"/>
    <w:rsid w:val="00D609FF"/>
    <w:rsid w:val="00D86087"/>
    <w:rsid w:val="00D9134F"/>
    <w:rsid w:val="00DA1288"/>
    <w:rsid w:val="00DA33D9"/>
    <w:rsid w:val="00DA5C33"/>
    <w:rsid w:val="00DD4072"/>
    <w:rsid w:val="00DD5F2E"/>
    <w:rsid w:val="00DE347C"/>
    <w:rsid w:val="00E11273"/>
    <w:rsid w:val="00E16E3A"/>
    <w:rsid w:val="00E20602"/>
    <w:rsid w:val="00E24337"/>
    <w:rsid w:val="00E34C11"/>
    <w:rsid w:val="00E43C90"/>
    <w:rsid w:val="00E51F4E"/>
    <w:rsid w:val="00E616E3"/>
    <w:rsid w:val="00E72509"/>
    <w:rsid w:val="00E8227A"/>
    <w:rsid w:val="00E84D17"/>
    <w:rsid w:val="00E916F5"/>
    <w:rsid w:val="00E953D3"/>
    <w:rsid w:val="00EA3501"/>
    <w:rsid w:val="00EA7BFE"/>
    <w:rsid w:val="00EB302D"/>
    <w:rsid w:val="00EC6B79"/>
    <w:rsid w:val="00EC7F4D"/>
    <w:rsid w:val="00ED0568"/>
    <w:rsid w:val="00ED3857"/>
    <w:rsid w:val="00ED5D05"/>
    <w:rsid w:val="00ED6A8E"/>
    <w:rsid w:val="00F02706"/>
    <w:rsid w:val="00F204A2"/>
    <w:rsid w:val="00F30CF0"/>
    <w:rsid w:val="00F32F33"/>
    <w:rsid w:val="00F52802"/>
    <w:rsid w:val="00F557FA"/>
    <w:rsid w:val="00F56318"/>
    <w:rsid w:val="00F579AD"/>
    <w:rsid w:val="00F630AF"/>
    <w:rsid w:val="00F758D1"/>
    <w:rsid w:val="00F75B75"/>
    <w:rsid w:val="00F837FF"/>
    <w:rsid w:val="00F83F98"/>
    <w:rsid w:val="00F9612F"/>
    <w:rsid w:val="00FA625F"/>
    <w:rsid w:val="00FA7522"/>
    <w:rsid w:val="00FB3C95"/>
    <w:rsid w:val="00FB40FA"/>
    <w:rsid w:val="00FB6BE5"/>
    <w:rsid w:val="00FB72B4"/>
    <w:rsid w:val="00FB78FB"/>
    <w:rsid w:val="00FD1432"/>
    <w:rsid w:val="00FD27BD"/>
    <w:rsid w:val="00FE1E70"/>
    <w:rsid w:val="00FE257B"/>
    <w:rsid w:val="00FE2EAC"/>
    <w:rsid w:val="00FF5F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annotation reference" w:uiPriority="0"/>
    <w:lsdException w:name="page number" w:uiPriority="0"/>
    <w:lsdException w:name="List Bullet"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Normal (Web)" w:uiPriority="0" w:qFormat="1"/>
    <w:lsdException w:name="HTML Address" w:uiPriority="0"/>
    <w:lsdException w:name="HTML Preformatted"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rsid w:val="00106CAD"/>
    <w:pPr>
      <w:widowControl w:val="0"/>
    </w:pPr>
    <w:rPr>
      <w:rFonts w:ascii="Arial Unicode MS" w:eastAsia="Arial Unicode MS" w:hAnsi="Arial Unicode MS" w:cs="Arial Unicode MS"/>
      <w:color w:val="000000"/>
      <w:sz w:val="24"/>
      <w:szCs w:val="24"/>
      <w:lang w:eastAsia="ru-RU" w:bidi="ru-RU"/>
    </w:rPr>
  </w:style>
  <w:style w:type="paragraph" w:styleId="1">
    <w:name w:val="heading 1"/>
    <w:basedOn w:val="a1"/>
    <w:next w:val="a1"/>
    <w:link w:val="12"/>
    <w:qFormat/>
    <w:rsid w:val="003A1E2F"/>
    <w:pPr>
      <w:keepNext/>
      <w:keepLines/>
      <w:widowControl/>
      <w:numPr>
        <w:numId w:val="4"/>
      </w:numPr>
      <w:spacing w:before="120"/>
      <w:jc w:val="center"/>
      <w:outlineLvl w:val="0"/>
    </w:pPr>
    <w:rPr>
      <w:rFonts w:ascii="Times New Roman" w:eastAsia="Calibri" w:hAnsi="Times New Roman" w:cs="Times New Roman"/>
      <w:b/>
      <w:bCs/>
      <w:color w:val="auto"/>
      <w:szCs w:val="28"/>
      <w:lang w:eastAsia="en-US" w:bidi="ar-SA"/>
    </w:rPr>
  </w:style>
  <w:style w:type="paragraph" w:styleId="2">
    <w:name w:val="heading 2"/>
    <w:basedOn w:val="a1"/>
    <w:next w:val="a1"/>
    <w:link w:val="20"/>
    <w:unhideWhenUsed/>
    <w:qFormat/>
    <w:rsid w:val="00041E94"/>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1"/>
    <w:next w:val="a1"/>
    <w:link w:val="30"/>
    <w:qFormat/>
    <w:rsid w:val="00041E94"/>
    <w:pPr>
      <w:widowControl/>
      <w:ind w:firstLine="709"/>
      <w:jc w:val="right"/>
      <w:outlineLvl w:val="2"/>
    </w:pPr>
    <w:rPr>
      <w:rFonts w:ascii="Times New Roman" w:eastAsia="Calibri" w:hAnsi="Times New Roman" w:cs="Times New Roman"/>
      <w:b/>
      <w:color w:val="auto"/>
      <w:sz w:val="28"/>
      <w:szCs w:val="28"/>
      <w:lang w:eastAsia="en-US" w:bidi="ar-SA"/>
    </w:rPr>
  </w:style>
  <w:style w:type="paragraph" w:styleId="4">
    <w:name w:val="heading 4"/>
    <w:basedOn w:val="a1"/>
    <w:next w:val="a1"/>
    <w:link w:val="40"/>
    <w:uiPriority w:val="9"/>
    <w:unhideWhenUsed/>
    <w:qFormat/>
    <w:rsid w:val="00041E94"/>
    <w:pPr>
      <w:keepNext/>
      <w:keepLines/>
      <w:widowControl/>
      <w:spacing w:before="200" w:line="276" w:lineRule="auto"/>
      <w:ind w:left="864" w:hanging="144"/>
      <w:outlineLvl w:val="3"/>
    </w:pPr>
    <w:rPr>
      <w:rFonts w:ascii="Cambria" w:eastAsia="Times New Roman" w:hAnsi="Cambria" w:cs="Times New Roman"/>
      <w:b/>
      <w:bCs/>
      <w:i/>
      <w:iCs/>
      <w:color w:val="4F81BD"/>
      <w:sz w:val="20"/>
      <w:szCs w:val="20"/>
      <w:lang w:eastAsia="en-US" w:bidi="ar-SA"/>
    </w:rPr>
  </w:style>
  <w:style w:type="paragraph" w:styleId="5">
    <w:name w:val="heading 5"/>
    <w:basedOn w:val="a1"/>
    <w:next w:val="a1"/>
    <w:link w:val="50"/>
    <w:qFormat/>
    <w:rsid w:val="00041E94"/>
    <w:pPr>
      <w:widowControl/>
      <w:spacing w:before="240" w:after="60"/>
      <w:outlineLvl w:val="4"/>
    </w:pPr>
    <w:rPr>
      <w:rFonts w:ascii="Times New Roman" w:eastAsia="Calibri" w:hAnsi="Times New Roman" w:cs="Times New Roman"/>
      <w:b/>
      <w:bCs/>
      <w:i/>
      <w:iCs/>
      <w:color w:val="auto"/>
      <w:sz w:val="26"/>
      <w:szCs w:val="26"/>
      <w:lang w:bidi="ar-SA"/>
    </w:rPr>
  </w:style>
  <w:style w:type="paragraph" w:styleId="6">
    <w:name w:val="heading 6"/>
    <w:basedOn w:val="a1"/>
    <w:next w:val="a1"/>
    <w:link w:val="60"/>
    <w:qFormat/>
    <w:rsid w:val="00041E94"/>
    <w:pPr>
      <w:widowControl/>
      <w:spacing w:before="240" w:after="60"/>
      <w:outlineLvl w:val="5"/>
    </w:pPr>
    <w:rPr>
      <w:rFonts w:ascii="Times New Roman" w:eastAsia="Times New Roman" w:hAnsi="Times New Roman" w:cs="Times New Roman"/>
      <w:b/>
      <w:bCs/>
      <w:color w:val="auto"/>
      <w:sz w:val="22"/>
      <w:szCs w:val="22"/>
      <w:lang w:bidi="ar-SA"/>
    </w:rPr>
  </w:style>
  <w:style w:type="paragraph" w:styleId="7">
    <w:name w:val="heading 7"/>
    <w:basedOn w:val="a1"/>
    <w:next w:val="a1"/>
    <w:link w:val="70"/>
    <w:uiPriority w:val="9"/>
    <w:unhideWhenUsed/>
    <w:qFormat/>
    <w:rsid w:val="00041E94"/>
    <w:pPr>
      <w:keepNext/>
      <w:keepLines/>
      <w:widowControl/>
      <w:spacing w:before="200" w:line="276" w:lineRule="auto"/>
      <w:ind w:left="1296" w:hanging="288"/>
      <w:outlineLvl w:val="6"/>
    </w:pPr>
    <w:rPr>
      <w:rFonts w:ascii="Cambria" w:eastAsia="Times New Roman" w:hAnsi="Cambria" w:cs="Times New Roman"/>
      <w:i/>
      <w:iCs/>
      <w:color w:val="404040"/>
      <w:sz w:val="20"/>
      <w:szCs w:val="20"/>
      <w:lang w:eastAsia="en-US" w:bidi="ar-SA"/>
    </w:rPr>
  </w:style>
  <w:style w:type="paragraph" w:styleId="8">
    <w:name w:val="heading 8"/>
    <w:basedOn w:val="a1"/>
    <w:next w:val="a1"/>
    <w:link w:val="80"/>
    <w:uiPriority w:val="9"/>
    <w:unhideWhenUsed/>
    <w:qFormat/>
    <w:rsid w:val="00041E94"/>
    <w:pPr>
      <w:keepNext/>
      <w:keepLines/>
      <w:widowControl/>
      <w:spacing w:before="200" w:line="276" w:lineRule="auto"/>
      <w:ind w:left="1440" w:hanging="432"/>
      <w:outlineLvl w:val="7"/>
    </w:pPr>
    <w:rPr>
      <w:rFonts w:ascii="Cambria" w:eastAsia="Times New Roman" w:hAnsi="Cambria" w:cs="Times New Roman"/>
      <w:color w:val="404040"/>
      <w:sz w:val="20"/>
      <w:szCs w:val="20"/>
      <w:lang w:eastAsia="en-US" w:bidi="ar-SA"/>
    </w:rPr>
  </w:style>
  <w:style w:type="paragraph" w:styleId="9">
    <w:name w:val="heading 9"/>
    <w:basedOn w:val="a1"/>
    <w:next w:val="a1"/>
    <w:link w:val="90"/>
    <w:uiPriority w:val="9"/>
    <w:unhideWhenUsed/>
    <w:qFormat/>
    <w:rsid w:val="00041E94"/>
    <w:pPr>
      <w:keepNext/>
      <w:keepLines/>
      <w:widowControl/>
      <w:spacing w:before="200" w:line="276" w:lineRule="auto"/>
      <w:ind w:left="1584" w:hanging="144"/>
      <w:outlineLvl w:val="8"/>
    </w:pPr>
    <w:rPr>
      <w:rFonts w:ascii="Cambria" w:eastAsia="Times New Roman" w:hAnsi="Cambria" w:cs="Times New Roman"/>
      <w:i/>
      <w:iCs/>
      <w:color w:val="404040"/>
      <w:sz w:val="20"/>
      <w:szCs w:val="20"/>
      <w:lang w:eastAsia="en-US" w:bidi="ar-SA"/>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No Spacing"/>
    <w:uiPriority w:val="1"/>
    <w:qFormat/>
    <w:rsid w:val="009917C6"/>
    <w:rPr>
      <w:sz w:val="22"/>
      <w:szCs w:val="22"/>
    </w:rPr>
  </w:style>
  <w:style w:type="character" w:customStyle="1" w:styleId="13">
    <w:name w:val="Заголовок №1_"/>
    <w:link w:val="14"/>
    <w:rsid w:val="00106CAD"/>
    <w:rPr>
      <w:rFonts w:eastAsia="Times New Roman"/>
      <w:b/>
      <w:bCs/>
      <w:sz w:val="22"/>
      <w:szCs w:val="22"/>
      <w:shd w:val="clear" w:color="auto" w:fill="FFFFFF"/>
    </w:rPr>
  </w:style>
  <w:style w:type="paragraph" w:customStyle="1" w:styleId="14">
    <w:name w:val="Заголовок №1"/>
    <w:basedOn w:val="a1"/>
    <w:link w:val="13"/>
    <w:rsid w:val="00106CAD"/>
    <w:pPr>
      <w:shd w:val="clear" w:color="auto" w:fill="FFFFFF"/>
      <w:spacing w:line="250" w:lineRule="exact"/>
      <w:jc w:val="center"/>
      <w:outlineLvl w:val="0"/>
    </w:pPr>
    <w:rPr>
      <w:rFonts w:ascii="Times New Roman" w:eastAsia="Times New Roman" w:hAnsi="Times New Roman" w:cs="Times New Roman"/>
      <w:b/>
      <w:bCs/>
      <w:color w:val="auto"/>
      <w:sz w:val="22"/>
      <w:szCs w:val="22"/>
      <w:lang w:eastAsia="en-US" w:bidi="ar-SA"/>
    </w:rPr>
  </w:style>
  <w:style w:type="paragraph" w:styleId="a6">
    <w:name w:val="List Paragraph"/>
    <w:basedOn w:val="a1"/>
    <w:link w:val="a7"/>
    <w:uiPriority w:val="34"/>
    <w:qFormat/>
    <w:rsid w:val="00106CAD"/>
    <w:pPr>
      <w:widowControl/>
      <w:spacing w:after="200" w:line="276" w:lineRule="auto"/>
      <w:ind w:left="720"/>
      <w:contextualSpacing/>
    </w:pPr>
    <w:rPr>
      <w:rFonts w:ascii="Calibri" w:eastAsia="Calibri" w:hAnsi="Calibri" w:cs="Times New Roman"/>
      <w:color w:val="auto"/>
      <w:sz w:val="22"/>
      <w:szCs w:val="22"/>
      <w:lang w:bidi="ar-SA"/>
    </w:rPr>
  </w:style>
  <w:style w:type="paragraph" w:styleId="a8">
    <w:name w:val="Balloon Text"/>
    <w:basedOn w:val="a1"/>
    <w:link w:val="a9"/>
    <w:unhideWhenUsed/>
    <w:rsid w:val="00310C46"/>
    <w:rPr>
      <w:rFonts w:ascii="Tahoma" w:hAnsi="Tahoma" w:cs="Tahoma"/>
      <w:sz w:val="16"/>
      <w:szCs w:val="16"/>
    </w:rPr>
  </w:style>
  <w:style w:type="character" w:customStyle="1" w:styleId="a9">
    <w:name w:val="Текст выноски Знак"/>
    <w:basedOn w:val="a2"/>
    <w:link w:val="a8"/>
    <w:rsid w:val="00310C46"/>
    <w:rPr>
      <w:rFonts w:ascii="Tahoma" w:eastAsia="Arial Unicode MS" w:hAnsi="Tahoma" w:cs="Tahoma"/>
      <w:color w:val="000000"/>
      <w:sz w:val="16"/>
      <w:szCs w:val="16"/>
      <w:lang w:eastAsia="ru-RU" w:bidi="ru-RU"/>
    </w:rPr>
  </w:style>
  <w:style w:type="character" w:customStyle="1" w:styleId="12">
    <w:name w:val="Заголовок 1 Знак"/>
    <w:basedOn w:val="a2"/>
    <w:link w:val="1"/>
    <w:rsid w:val="003A1E2F"/>
    <w:rPr>
      <w:b/>
      <w:bCs/>
      <w:sz w:val="24"/>
      <w:szCs w:val="28"/>
    </w:rPr>
  </w:style>
  <w:style w:type="numbering" w:customStyle="1" w:styleId="15">
    <w:name w:val="Нет списка1"/>
    <w:next w:val="a4"/>
    <w:uiPriority w:val="99"/>
    <w:semiHidden/>
    <w:unhideWhenUsed/>
    <w:rsid w:val="003A1E2F"/>
  </w:style>
  <w:style w:type="table" w:styleId="aa">
    <w:name w:val="Table Grid"/>
    <w:basedOn w:val="a3"/>
    <w:rsid w:val="003A1E2F"/>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header"/>
    <w:aliases w:val="Linie,АВИАКОМПАНИЯ &quot;ТЮМЕНТРАНСГАЗАВИА&quot;  СВИДЕТЕЛЬСТВО ЭКСПЛУАТАНТА  N 433,АВИАКОМПАНИЯ &quot;ТЮМЕНТРАНСГАЗАВИА&quot;  СВИДЕТЕЛЬСТВО  ЭКСПЛУАТАНТА  N 433,ВерхКолонтитул-1я-строкa,ВерхКолонтитул"/>
    <w:basedOn w:val="a1"/>
    <w:link w:val="ac"/>
    <w:rsid w:val="003A1E2F"/>
    <w:pPr>
      <w:widowControl/>
      <w:tabs>
        <w:tab w:val="center" w:pos="4677"/>
        <w:tab w:val="right" w:pos="9355"/>
      </w:tabs>
    </w:pPr>
    <w:rPr>
      <w:rFonts w:ascii="Times New Roman" w:eastAsia="Times New Roman" w:hAnsi="Times New Roman" w:cs="Times New Roman"/>
      <w:color w:val="auto"/>
      <w:lang w:bidi="ar-SA"/>
    </w:rPr>
  </w:style>
  <w:style w:type="character" w:customStyle="1" w:styleId="ac">
    <w:name w:val="Верхний колонтитул Знак"/>
    <w:aliases w:val="Linie Знак,АВИАКОМПАНИЯ &quot;ТЮМЕНТРАНСГАЗАВИА&quot;  СВИДЕТЕЛЬСТВО ЭКСПЛУАТАНТА  N 433 Знак,АВИАКОМПАНИЯ &quot;ТЮМЕНТРАНСГАЗАВИА&quot;  СВИДЕТЕЛЬСТВО  ЭКСПЛУАТАНТА  N 433 Знак,ВерхКолонтитул-1я-строкa Знак,ВерхКолонтитул Знак"/>
    <w:basedOn w:val="a2"/>
    <w:link w:val="ab"/>
    <w:rsid w:val="003A1E2F"/>
    <w:rPr>
      <w:rFonts w:eastAsia="Times New Roman"/>
      <w:sz w:val="24"/>
      <w:szCs w:val="24"/>
      <w:lang w:eastAsia="ru-RU"/>
    </w:rPr>
  </w:style>
  <w:style w:type="paragraph" w:styleId="ad">
    <w:name w:val="footer"/>
    <w:basedOn w:val="a1"/>
    <w:link w:val="ae"/>
    <w:uiPriority w:val="99"/>
    <w:rsid w:val="003A1E2F"/>
    <w:pPr>
      <w:widowControl/>
      <w:tabs>
        <w:tab w:val="center" w:pos="4677"/>
        <w:tab w:val="right" w:pos="9355"/>
      </w:tabs>
    </w:pPr>
    <w:rPr>
      <w:rFonts w:ascii="Times New Roman" w:eastAsia="Times New Roman" w:hAnsi="Times New Roman" w:cs="Times New Roman"/>
      <w:color w:val="auto"/>
      <w:lang w:bidi="ar-SA"/>
    </w:rPr>
  </w:style>
  <w:style w:type="character" w:customStyle="1" w:styleId="ae">
    <w:name w:val="Нижний колонтитул Знак"/>
    <w:basedOn w:val="a2"/>
    <w:link w:val="ad"/>
    <w:uiPriority w:val="99"/>
    <w:rsid w:val="003A1E2F"/>
    <w:rPr>
      <w:rFonts w:eastAsia="Times New Roman"/>
      <w:sz w:val="24"/>
      <w:szCs w:val="24"/>
      <w:lang w:eastAsia="ru-RU"/>
    </w:rPr>
  </w:style>
  <w:style w:type="paragraph" w:customStyle="1" w:styleId="a">
    <w:name w:val="Пункт"/>
    <w:basedOn w:val="a1"/>
    <w:rsid w:val="003A1E2F"/>
    <w:pPr>
      <w:widowControl/>
      <w:numPr>
        <w:ilvl w:val="2"/>
        <w:numId w:val="4"/>
      </w:numPr>
      <w:jc w:val="both"/>
    </w:pPr>
    <w:rPr>
      <w:rFonts w:ascii="Times New Roman" w:eastAsia="Calibri" w:hAnsi="Times New Roman" w:cs="Times New Roman"/>
      <w:color w:val="auto"/>
      <w:szCs w:val="28"/>
      <w:lang w:eastAsia="en-US" w:bidi="ar-SA"/>
    </w:rPr>
  </w:style>
  <w:style w:type="character" w:customStyle="1" w:styleId="FontStyle42">
    <w:name w:val="Font Style42"/>
    <w:uiPriority w:val="99"/>
    <w:rsid w:val="003A1E2F"/>
    <w:rPr>
      <w:rFonts w:ascii="Times New Roman" w:hAnsi="Times New Roman" w:cs="Times New Roman" w:hint="default"/>
      <w:b/>
      <w:bCs/>
      <w:spacing w:val="-10"/>
    </w:rPr>
  </w:style>
  <w:style w:type="paragraph" w:styleId="af">
    <w:name w:val="footnote text"/>
    <w:basedOn w:val="a1"/>
    <w:link w:val="af0"/>
    <w:rsid w:val="003A1E2F"/>
    <w:pPr>
      <w:widowControl/>
      <w:jc w:val="both"/>
    </w:pPr>
    <w:rPr>
      <w:rFonts w:ascii="Times New Roman" w:eastAsia="Calibri" w:hAnsi="Times New Roman" w:cs="Times New Roman"/>
      <w:color w:val="auto"/>
      <w:sz w:val="20"/>
      <w:szCs w:val="20"/>
      <w:lang w:bidi="ar-SA"/>
    </w:rPr>
  </w:style>
  <w:style w:type="character" w:customStyle="1" w:styleId="af0">
    <w:name w:val="Текст сноски Знак"/>
    <w:basedOn w:val="a2"/>
    <w:link w:val="af"/>
    <w:rsid w:val="003A1E2F"/>
    <w:rPr>
      <w:lang w:eastAsia="ru-RU"/>
    </w:rPr>
  </w:style>
  <w:style w:type="character" w:styleId="af1">
    <w:name w:val="footnote reference"/>
    <w:aliases w:val="Знак сноски-FN,Знак сноски 1"/>
    <w:rsid w:val="003A1E2F"/>
    <w:rPr>
      <w:rFonts w:cs="Times New Roman"/>
      <w:vertAlign w:val="superscript"/>
    </w:rPr>
  </w:style>
  <w:style w:type="character" w:styleId="af2">
    <w:name w:val="Placeholder Text"/>
    <w:basedOn w:val="a2"/>
    <w:uiPriority w:val="99"/>
    <w:semiHidden/>
    <w:rsid w:val="003A1E2F"/>
    <w:rPr>
      <w:color w:val="808080"/>
    </w:rPr>
  </w:style>
  <w:style w:type="paragraph" w:styleId="af3">
    <w:name w:val="Body Text"/>
    <w:aliases w:val="Текст в рамке,Подпись1,Iiaienu1,текст таблицы,Шаблон для отчетов по оценке,Òåêñò â ðàìêå"/>
    <w:basedOn w:val="a1"/>
    <w:link w:val="af4"/>
    <w:qFormat/>
    <w:rsid w:val="003A1E2F"/>
    <w:pPr>
      <w:widowControl/>
      <w:jc w:val="both"/>
    </w:pPr>
    <w:rPr>
      <w:rFonts w:ascii="Times New Roman" w:eastAsia="Times New Roman" w:hAnsi="Times New Roman" w:cs="Times New Roman"/>
      <w:color w:val="auto"/>
      <w:sz w:val="28"/>
      <w:lang w:bidi="ar-SA"/>
    </w:rPr>
  </w:style>
  <w:style w:type="character" w:customStyle="1" w:styleId="af4">
    <w:name w:val="Основной текст Знак"/>
    <w:aliases w:val="Текст в рамке Знак,Подпись1 Знак,Iiaienu1 Знак,текст таблицы Знак,Шаблон для отчетов по оценке Знак,Òåêñò â ðàìêå Знак"/>
    <w:basedOn w:val="a2"/>
    <w:link w:val="af3"/>
    <w:rsid w:val="003A1E2F"/>
    <w:rPr>
      <w:rFonts w:eastAsia="Times New Roman"/>
      <w:sz w:val="28"/>
      <w:szCs w:val="24"/>
      <w:lang w:eastAsia="ru-RU"/>
    </w:rPr>
  </w:style>
  <w:style w:type="numbering" w:customStyle="1" w:styleId="21">
    <w:name w:val="Нет списка2"/>
    <w:next w:val="a4"/>
    <w:uiPriority w:val="99"/>
    <w:semiHidden/>
    <w:unhideWhenUsed/>
    <w:rsid w:val="009730AA"/>
  </w:style>
  <w:style w:type="paragraph" w:customStyle="1" w:styleId="22">
    <w:name w:val="Абзац списка2"/>
    <w:basedOn w:val="a1"/>
    <w:rsid w:val="009730AA"/>
    <w:pPr>
      <w:ind w:left="720"/>
    </w:pPr>
    <w:rPr>
      <w:rFonts w:ascii="Times New Roman" w:eastAsia="Calibri" w:hAnsi="Times New Roman" w:cs="Times New Roman"/>
      <w:color w:val="auto"/>
      <w:sz w:val="20"/>
      <w:szCs w:val="20"/>
      <w:lang w:bidi="ar-SA"/>
    </w:rPr>
  </w:style>
  <w:style w:type="character" w:styleId="af5">
    <w:name w:val="annotation reference"/>
    <w:basedOn w:val="a2"/>
    <w:rsid w:val="009730AA"/>
    <w:rPr>
      <w:sz w:val="16"/>
      <w:szCs w:val="16"/>
    </w:rPr>
  </w:style>
  <w:style w:type="paragraph" w:styleId="af6">
    <w:name w:val="annotation text"/>
    <w:basedOn w:val="a1"/>
    <w:link w:val="af7"/>
    <w:rsid w:val="009730AA"/>
    <w:pPr>
      <w:widowControl/>
    </w:pPr>
    <w:rPr>
      <w:rFonts w:ascii="Times New Roman" w:eastAsia="Times New Roman" w:hAnsi="Times New Roman" w:cs="Times New Roman"/>
      <w:color w:val="auto"/>
      <w:sz w:val="20"/>
      <w:szCs w:val="20"/>
      <w:lang w:bidi="ar-SA"/>
    </w:rPr>
  </w:style>
  <w:style w:type="character" w:customStyle="1" w:styleId="af7">
    <w:name w:val="Текст примечания Знак"/>
    <w:basedOn w:val="a2"/>
    <w:link w:val="af6"/>
    <w:rsid w:val="009730AA"/>
    <w:rPr>
      <w:rFonts w:eastAsia="Times New Roman"/>
      <w:lang w:eastAsia="ru-RU"/>
    </w:rPr>
  </w:style>
  <w:style w:type="paragraph" w:styleId="af8">
    <w:name w:val="annotation subject"/>
    <w:basedOn w:val="af6"/>
    <w:next w:val="af6"/>
    <w:link w:val="af9"/>
    <w:rsid w:val="009730AA"/>
    <w:rPr>
      <w:b/>
      <w:bCs/>
    </w:rPr>
  </w:style>
  <w:style w:type="character" w:customStyle="1" w:styleId="af9">
    <w:name w:val="Тема примечания Знак"/>
    <w:basedOn w:val="af7"/>
    <w:link w:val="af8"/>
    <w:rsid w:val="009730AA"/>
    <w:rPr>
      <w:rFonts w:eastAsia="Times New Roman"/>
      <w:b/>
      <w:bCs/>
      <w:lang w:eastAsia="ru-RU"/>
    </w:rPr>
  </w:style>
  <w:style w:type="character" w:customStyle="1" w:styleId="a7">
    <w:name w:val="Абзац списка Знак"/>
    <w:basedOn w:val="a2"/>
    <w:link w:val="a6"/>
    <w:uiPriority w:val="34"/>
    <w:locked/>
    <w:rsid w:val="008362E4"/>
    <w:rPr>
      <w:rFonts w:ascii="Calibri" w:hAnsi="Calibri"/>
      <w:sz w:val="22"/>
      <w:szCs w:val="22"/>
      <w:lang w:eastAsia="ru-RU"/>
    </w:rPr>
  </w:style>
  <w:style w:type="character" w:customStyle="1" w:styleId="20">
    <w:name w:val="Заголовок 2 Знак"/>
    <w:basedOn w:val="a2"/>
    <w:link w:val="2"/>
    <w:rsid w:val="00041E94"/>
    <w:rPr>
      <w:rFonts w:asciiTheme="majorHAnsi" w:eastAsiaTheme="majorEastAsia" w:hAnsiTheme="majorHAnsi" w:cstheme="majorBidi"/>
      <w:b/>
      <w:bCs/>
      <w:color w:val="4F81BD" w:themeColor="accent1"/>
      <w:sz w:val="26"/>
      <w:szCs w:val="26"/>
      <w:lang w:eastAsia="ru-RU" w:bidi="ru-RU"/>
    </w:rPr>
  </w:style>
  <w:style w:type="character" w:customStyle="1" w:styleId="30">
    <w:name w:val="Заголовок 3 Знак"/>
    <w:basedOn w:val="a2"/>
    <w:link w:val="3"/>
    <w:rsid w:val="00041E94"/>
    <w:rPr>
      <w:b/>
      <w:sz w:val="28"/>
      <w:szCs w:val="28"/>
    </w:rPr>
  </w:style>
  <w:style w:type="character" w:customStyle="1" w:styleId="40">
    <w:name w:val="Заголовок 4 Знак"/>
    <w:basedOn w:val="a2"/>
    <w:link w:val="4"/>
    <w:uiPriority w:val="9"/>
    <w:rsid w:val="00041E94"/>
    <w:rPr>
      <w:rFonts w:ascii="Cambria" w:eastAsia="Times New Roman" w:hAnsi="Cambria"/>
      <w:b/>
      <w:bCs/>
      <w:i/>
      <w:iCs/>
      <w:color w:val="4F81BD"/>
    </w:rPr>
  </w:style>
  <w:style w:type="character" w:customStyle="1" w:styleId="50">
    <w:name w:val="Заголовок 5 Знак"/>
    <w:basedOn w:val="a2"/>
    <w:link w:val="5"/>
    <w:rsid w:val="00041E94"/>
    <w:rPr>
      <w:b/>
      <w:bCs/>
      <w:i/>
      <w:iCs/>
      <w:sz w:val="26"/>
      <w:szCs w:val="26"/>
      <w:lang w:eastAsia="ru-RU"/>
    </w:rPr>
  </w:style>
  <w:style w:type="character" w:customStyle="1" w:styleId="60">
    <w:name w:val="Заголовок 6 Знак"/>
    <w:basedOn w:val="a2"/>
    <w:link w:val="6"/>
    <w:rsid w:val="00041E94"/>
    <w:rPr>
      <w:rFonts w:eastAsia="Times New Roman"/>
      <w:b/>
      <w:bCs/>
      <w:sz w:val="22"/>
      <w:szCs w:val="22"/>
      <w:lang w:eastAsia="ru-RU"/>
    </w:rPr>
  </w:style>
  <w:style w:type="character" w:customStyle="1" w:styleId="70">
    <w:name w:val="Заголовок 7 Знак"/>
    <w:basedOn w:val="a2"/>
    <w:link w:val="7"/>
    <w:uiPriority w:val="9"/>
    <w:rsid w:val="00041E94"/>
    <w:rPr>
      <w:rFonts w:ascii="Cambria" w:eastAsia="Times New Roman" w:hAnsi="Cambria"/>
      <w:i/>
      <w:iCs/>
      <w:color w:val="404040"/>
    </w:rPr>
  </w:style>
  <w:style w:type="character" w:customStyle="1" w:styleId="80">
    <w:name w:val="Заголовок 8 Знак"/>
    <w:basedOn w:val="a2"/>
    <w:link w:val="8"/>
    <w:uiPriority w:val="9"/>
    <w:rsid w:val="00041E94"/>
    <w:rPr>
      <w:rFonts w:ascii="Cambria" w:eastAsia="Times New Roman" w:hAnsi="Cambria"/>
      <w:color w:val="404040"/>
    </w:rPr>
  </w:style>
  <w:style w:type="character" w:customStyle="1" w:styleId="90">
    <w:name w:val="Заголовок 9 Знак"/>
    <w:basedOn w:val="a2"/>
    <w:link w:val="9"/>
    <w:uiPriority w:val="9"/>
    <w:rsid w:val="00041E94"/>
    <w:rPr>
      <w:rFonts w:ascii="Cambria" w:eastAsia="Times New Roman" w:hAnsi="Cambria"/>
      <w:i/>
      <w:iCs/>
      <w:color w:val="404040"/>
    </w:rPr>
  </w:style>
  <w:style w:type="numbering" w:customStyle="1" w:styleId="31">
    <w:name w:val="Нет списка3"/>
    <w:next w:val="a4"/>
    <w:uiPriority w:val="99"/>
    <w:semiHidden/>
    <w:unhideWhenUsed/>
    <w:rsid w:val="00041E94"/>
  </w:style>
  <w:style w:type="paragraph" w:styleId="16">
    <w:name w:val="toc 1"/>
    <w:basedOn w:val="a1"/>
    <w:next w:val="a1"/>
    <w:autoRedefine/>
    <w:uiPriority w:val="39"/>
    <w:qFormat/>
    <w:rsid w:val="00041E94"/>
    <w:pPr>
      <w:widowControl/>
      <w:tabs>
        <w:tab w:val="right" w:leader="dot" w:pos="9911"/>
      </w:tabs>
    </w:pPr>
    <w:rPr>
      <w:rFonts w:ascii="Times New Roman" w:eastAsia="Calibri" w:hAnsi="Times New Roman" w:cs="Times New Roman"/>
      <w:color w:val="auto"/>
      <w:sz w:val="28"/>
      <w:szCs w:val="28"/>
      <w:lang w:bidi="ar-SA"/>
    </w:rPr>
  </w:style>
  <w:style w:type="character" w:styleId="afa">
    <w:name w:val="page number"/>
    <w:rsid w:val="00041E94"/>
    <w:rPr>
      <w:rFonts w:cs="Times New Roman"/>
    </w:rPr>
  </w:style>
  <w:style w:type="character" w:customStyle="1" w:styleId="afb">
    <w:name w:val="!осн Знак"/>
    <w:link w:val="afc"/>
    <w:locked/>
    <w:rsid w:val="00041E94"/>
  </w:style>
  <w:style w:type="paragraph" w:customStyle="1" w:styleId="afc">
    <w:name w:val="!осн"/>
    <w:basedOn w:val="a1"/>
    <w:link w:val="afb"/>
    <w:rsid w:val="00041E94"/>
    <w:pPr>
      <w:widowControl/>
      <w:ind w:firstLine="567"/>
    </w:pPr>
    <w:rPr>
      <w:rFonts w:ascii="Times New Roman" w:eastAsia="Calibri" w:hAnsi="Times New Roman" w:cs="Times New Roman"/>
      <w:color w:val="auto"/>
      <w:sz w:val="20"/>
      <w:szCs w:val="20"/>
      <w:lang w:eastAsia="en-US" w:bidi="ar-SA"/>
    </w:rPr>
  </w:style>
  <w:style w:type="paragraph" w:customStyle="1" w:styleId="Default">
    <w:name w:val="Default"/>
    <w:rsid w:val="00041E94"/>
    <w:pPr>
      <w:autoSpaceDE w:val="0"/>
      <w:autoSpaceDN w:val="0"/>
      <w:adjustRightInd w:val="0"/>
    </w:pPr>
    <w:rPr>
      <w:rFonts w:eastAsia="Times New Roman"/>
      <w:color w:val="000000"/>
      <w:sz w:val="24"/>
      <w:szCs w:val="24"/>
    </w:rPr>
  </w:style>
  <w:style w:type="paragraph" w:customStyle="1" w:styleId="17">
    <w:name w:val="Абзац списка1"/>
    <w:basedOn w:val="a1"/>
    <w:rsid w:val="00041E94"/>
    <w:pPr>
      <w:widowControl/>
      <w:ind w:left="720"/>
      <w:jc w:val="both"/>
    </w:pPr>
    <w:rPr>
      <w:rFonts w:ascii="Times New Roman" w:eastAsia="Calibri" w:hAnsi="Times New Roman" w:cs="Times New Roman"/>
      <w:color w:val="auto"/>
      <w:sz w:val="28"/>
      <w:szCs w:val="28"/>
      <w:lang w:bidi="ar-SA"/>
    </w:rPr>
  </w:style>
  <w:style w:type="paragraph" w:customStyle="1" w:styleId="10">
    <w:name w:val="Заголовок оглавления1"/>
    <w:basedOn w:val="1"/>
    <w:next w:val="a1"/>
    <w:rsid w:val="00041E94"/>
    <w:pPr>
      <w:numPr>
        <w:numId w:val="6"/>
      </w:numPr>
      <w:spacing w:before="480" w:line="276" w:lineRule="auto"/>
      <w:jc w:val="left"/>
      <w:outlineLvl w:val="9"/>
    </w:pPr>
    <w:rPr>
      <w:rFonts w:ascii="Cambria" w:hAnsi="Cambria"/>
      <w:color w:val="365F91"/>
      <w:sz w:val="28"/>
    </w:rPr>
  </w:style>
  <w:style w:type="paragraph" w:styleId="23">
    <w:name w:val="toc 2"/>
    <w:basedOn w:val="a1"/>
    <w:next w:val="a1"/>
    <w:autoRedefine/>
    <w:uiPriority w:val="39"/>
    <w:qFormat/>
    <w:rsid w:val="00041E94"/>
    <w:pPr>
      <w:widowControl/>
      <w:tabs>
        <w:tab w:val="left" w:pos="840"/>
        <w:tab w:val="right" w:leader="dot" w:pos="10348"/>
      </w:tabs>
      <w:ind w:right="-2"/>
    </w:pPr>
    <w:rPr>
      <w:rFonts w:ascii="Calibri" w:eastAsia="Calibri" w:hAnsi="Calibri" w:cs="Calibri"/>
      <w:i/>
      <w:iCs/>
      <w:color w:val="auto"/>
      <w:sz w:val="20"/>
      <w:szCs w:val="20"/>
      <w:lang w:bidi="ar-SA"/>
    </w:rPr>
  </w:style>
  <w:style w:type="character" w:styleId="afd">
    <w:name w:val="Hyperlink"/>
    <w:uiPriority w:val="99"/>
    <w:rsid w:val="00041E94"/>
    <w:rPr>
      <w:rFonts w:cs="Times New Roman"/>
      <w:color w:val="0000FF"/>
      <w:u w:val="single"/>
    </w:rPr>
  </w:style>
  <w:style w:type="paragraph" w:customStyle="1" w:styleId="11">
    <w:name w:val="Список1"/>
    <w:basedOn w:val="17"/>
    <w:link w:val="18"/>
    <w:rsid w:val="00041E94"/>
    <w:pPr>
      <w:numPr>
        <w:numId w:val="28"/>
      </w:numPr>
      <w:spacing w:after="200" w:line="276" w:lineRule="auto"/>
    </w:pPr>
    <w:rPr>
      <w:lang w:eastAsia="en-US"/>
    </w:rPr>
  </w:style>
  <w:style w:type="character" w:customStyle="1" w:styleId="18">
    <w:name w:val="Список1 Знак"/>
    <w:link w:val="11"/>
    <w:locked/>
    <w:rsid w:val="00041E94"/>
    <w:rPr>
      <w:sz w:val="28"/>
      <w:szCs w:val="28"/>
    </w:rPr>
  </w:style>
  <w:style w:type="paragraph" w:styleId="afe">
    <w:name w:val="Normal (Web)"/>
    <w:aliases w:val="Обычный (Web),Обычный (веб) Знак Знак,Обычный (Web) Знак Знак Знак"/>
    <w:basedOn w:val="a1"/>
    <w:link w:val="aff"/>
    <w:qFormat/>
    <w:rsid w:val="00041E94"/>
    <w:pPr>
      <w:widowControl/>
      <w:spacing w:before="100" w:beforeAutospacing="1" w:after="100" w:afterAutospacing="1"/>
    </w:pPr>
    <w:rPr>
      <w:rFonts w:ascii="Times New Roman" w:eastAsia="Calibri" w:hAnsi="Times New Roman" w:cs="Times New Roman"/>
      <w:color w:val="auto"/>
      <w:lang w:bidi="ar-SA"/>
    </w:rPr>
  </w:style>
  <w:style w:type="paragraph" w:customStyle="1" w:styleId="-3">
    <w:name w:val="Пункт-3"/>
    <w:basedOn w:val="a1"/>
    <w:rsid w:val="00041E94"/>
    <w:pPr>
      <w:widowControl/>
      <w:tabs>
        <w:tab w:val="num" w:pos="1985"/>
      </w:tabs>
      <w:ind w:firstLine="709"/>
      <w:jc w:val="both"/>
    </w:pPr>
    <w:rPr>
      <w:rFonts w:ascii="Times New Roman" w:eastAsia="Calibri" w:hAnsi="Times New Roman" w:cs="Times New Roman"/>
      <w:color w:val="auto"/>
      <w:sz w:val="28"/>
      <w:lang w:bidi="ar-SA"/>
    </w:rPr>
  </w:style>
  <w:style w:type="paragraph" w:customStyle="1" w:styleId="-4">
    <w:name w:val="Пункт-4"/>
    <w:basedOn w:val="a1"/>
    <w:rsid w:val="00041E94"/>
    <w:pPr>
      <w:widowControl/>
      <w:tabs>
        <w:tab w:val="num" w:pos="1985"/>
      </w:tabs>
      <w:ind w:firstLine="709"/>
      <w:jc w:val="both"/>
    </w:pPr>
    <w:rPr>
      <w:rFonts w:ascii="Times New Roman" w:eastAsia="Calibri" w:hAnsi="Times New Roman" w:cs="Times New Roman"/>
      <w:color w:val="auto"/>
      <w:sz w:val="28"/>
      <w:lang w:bidi="ar-SA"/>
    </w:rPr>
  </w:style>
  <w:style w:type="paragraph" w:customStyle="1" w:styleId="-5">
    <w:name w:val="Пункт-5"/>
    <w:basedOn w:val="a1"/>
    <w:rsid w:val="00041E94"/>
    <w:pPr>
      <w:widowControl/>
      <w:tabs>
        <w:tab w:val="num" w:pos="1985"/>
      </w:tabs>
      <w:ind w:firstLine="709"/>
      <w:jc w:val="both"/>
    </w:pPr>
    <w:rPr>
      <w:rFonts w:ascii="Times New Roman" w:eastAsia="Calibri" w:hAnsi="Times New Roman" w:cs="Times New Roman"/>
      <w:color w:val="auto"/>
      <w:sz w:val="28"/>
      <w:lang w:bidi="ar-SA"/>
    </w:rPr>
  </w:style>
  <w:style w:type="paragraph" w:customStyle="1" w:styleId="-6">
    <w:name w:val="Пункт-6"/>
    <w:basedOn w:val="a1"/>
    <w:rsid w:val="00041E94"/>
    <w:pPr>
      <w:widowControl/>
      <w:tabs>
        <w:tab w:val="left" w:pos="1985"/>
      </w:tabs>
      <w:ind w:firstLine="709"/>
      <w:jc w:val="both"/>
    </w:pPr>
    <w:rPr>
      <w:rFonts w:ascii="Times New Roman" w:eastAsia="Calibri" w:hAnsi="Times New Roman" w:cs="Times New Roman"/>
      <w:color w:val="auto"/>
      <w:sz w:val="28"/>
      <w:lang w:bidi="ar-SA"/>
    </w:rPr>
  </w:style>
  <w:style w:type="paragraph" w:customStyle="1" w:styleId="-7">
    <w:name w:val="Пункт-7"/>
    <w:basedOn w:val="a1"/>
    <w:rsid w:val="00041E94"/>
    <w:pPr>
      <w:widowControl/>
      <w:tabs>
        <w:tab w:val="num" w:pos="360"/>
      </w:tabs>
      <w:ind w:firstLine="709"/>
      <w:jc w:val="both"/>
    </w:pPr>
    <w:rPr>
      <w:rFonts w:ascii="Times New Roman" w:eastAsia="Calibri" w:hAnsi="Times New Roman" w:cs="Times New Roman"/>
      <w:color w:val="auto"/>
      <w:sz w:val="28"/>
      <w:lang w:bidi="ar-SA"/>
    </w:rPr>
  </w:style>
  <w:style w:type="paragraph" w:customStyle="1" w:styleId="ConsPlusNormal">
    <w:name w:val="ConsPlusNormal"/>
    <w:rsid w:val="00041E94"/>
    <w:pPr>
      <w:widowControl w:val="0"/>
      <w:autoSpaceDE w:val="0"/>
      <w:autoSpaceDN w:val="0"/>
      <w:adjustRightInd w:val="0"/>
      <w:ind w:firstLine="720"/>
    </w:pPr>
    <w:rPr>
      <w:rFonts w:ascii="Arial" w:hAnsi="Arial" w:cs="Arial"/>
      <w:sz w:val="28"/>
      <w:szCs w:val="28"/>
      <w:lang w:eastAsia="ru-RU"/>
    </w:rPr>
  </w:style>
  <w:style w:type="paragraph" w:styleId="32">
    <w:name w:val="Body Text Indent 3"/>
    <w:basedOn w:val="a1"/>
    <w:link w:val="33"/>
    <w:rsid w:val="00041E94"/>
    <w:pPr>
      <w:widowControl/>
      <w:spacing w:after="120"/>
      <w:ind w:left="283"/>
    </w:pPr>
    <w:rPr>
      <w:rFonts w:ascii="Times New Roman" w:eastAsia="Calibri" w:hAnsi="Times New Roman" w:cs="Times New Roman"/>
      <w:color w:val="auto"/>
      <w:sz w:val="16"/>
      <w:szCs w:val="16"/>
      <w:lang w:bidi="ar-SA"/>
    </w:rPr>
  </w:style>
  <w:style w:type="character" w:customStyle="1" w:styleId="33">
    <w:name w:val="Основной текст с отступом 3 Знак"/>
    <w:basedOn w:val="a2"/>
    <w:link w:val="32"/>
    <w:rsid w:val="00041E94"/>
    <w:rPr>
      <w:sz w:val="16"/>
      <w:szCs w:val="16"/>
      <w:lang w:eastAsia="ru-RU"/>
    </w:rPr>
  </w:style>
  <w:style w:type="paragraph" w:customStyle="1" w:styleId="aff0">
    <w:name w:val="Словарная статья"/>
    <w:basedOn w:val="a1"/>
    <w:next w:val="a1"/>
    <w:rsid w:val="00041E94"/>
    <w:pPr>
      <w:widowControl/>
      <w:autoSpaceDE w:val="0"/>
      <w:autoSpaceDN w:val="0"/>
      <w:adjustRightInd w:val="0"/>
      <w:ind w:right="118"/>
      <w:jc w:val="both"/>
    </w:pPr>
    <w:rPr>
      <w:rFonts w:ascii="Arial" w:eastAsia="Calibri" w:hAnsi="Arial" w:cs="Times New Roman"/>
      <w:color w:val="auto"/>
      <w:sz w:val="20"/>
      <w:szCs w:val="20"/>
      <w:lang w:bidi="ar-SA"/>
    </w:rPr>
  </w:style>
  <w:style w:type="paragraph" w:styleId="HTML">
    <w:name w:val="HTML Preformatted"/>
    <w:basedOn w:val="a1"/>
    <w:link w:val="HTML0"/>
    <w:rsid w:val="00041E9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cs="Times New Roman"/>
      <w:color w:val="auto"/>
      <w:sz w:val="20"/>
      <w:szCs w:val="20"/>
      <w:lang w:bidi="ar-SA"/>
    </w:rPr>
  </w:style>
  <w:style w:type="character" w:customStyle="1" w:styleId="HTML0">
    <w:name w:val="Стандартный HTML Знак"/>
    <w:basedOn w:val="a2"/>
    <w:link w:val="HTML"/>
    <w:rsid w:val="00041E94"/>
    <w:rPr>
      <w:rFonts w:ascii="Arial Unicode MS" w:eastAsia="Arial Unicode MS" w:hAnsi="Arial Unicode MS"/>
      <w:lang w:eastAsia="ru-RU"/>
    </w:rPr>
  </w:style>
  <w:style w:type="paragraph" w:customStyle="1" w:styleId="Heading">
    <w:name w:val="Heading"/>
    <w:rsid w:val="00041E94"/>
    <w:rPr>
      <w:rFonts w:ascii="Arial" w:hAnsi="Arial"/>
      <w:b/>
      <w:sz w:val="22"/>
      <w:szCs w:val="28"/>
      <w:lang w:eastAsia="ru-RU"/>
    </w:rPr>
  </w:style>
  <w:style w:type="paragraph" w:customStyle="1" w:styleId="Preformat">
    <w:name w:val="Preformat"/>
    <w:rsid w:val="00041E94"/>
    <w:rPr>
      <w:rFonts w:ascii="Courier New" w:hAnsi="Courier New"/>
      <w:sz w:val="28"/>
      <w:szCs w:val="28"/>
      <w:lang w:eastAsia="ru-RU"/>
    </w:rPr>
  </w:style>
  <w:style w:type="paragraph" w:customStyle="1" w:styleId="ConsNormal">
    <w:name w:val="ConsNormal"/>
    <w:rsid w:val="00041E94"/>
    <w:pPr>
      <w:widowControl w:val="0"/>
      <w:autoSpaceDE w:val="0"/>
      <w:autoSpaceDN w:val="0"/>
      <w:adjustRightInd w:val="0"/>
      <w:ind w:firstLine="720"/>
    </w:pPr>
    <w:rPr>
      <w:rFonts w:ascii="Arial" w:hAnsi="Arial" w:cs="Arial"/>
      <w:sz w:val="28"/>
      <w:szCs w:val="28"/>
      <w:lang w:eastAsia="ru-RU"/>
    </w:rPr>
  </w:style>
  <w:style w:type="paragraph" w:styleId="24">
    <w:name w:val="Body Text Indent 2"/>
    <w:basedOn w:val="a1"/>
    <w:link w:val="25"/>
    <w:rsid w:val="00041E94"/>
    <w:pPr>
      <w:widowControl/>
      <w:spacing w:after="120" w:line="480" w:lineRule="auto"/>
      <w:ind w:left="283"/>
    </w:pPr>
    <w:rPr>
      <w:rFonts w:ascii="Times New Roman" w:eastAsia="Calibri" w:hAnsi="Times New Roman" w:cs="Times New Roman"/>
      <w:color w:val="auto"/>
      <w:lang w:bidi="ar-SA"/>
    </w:rPr>
  </w:style>
  <w:style w:type="character" w:customStyle="1" w:styleId="25">
    <w:name w:val="Основной текст с отступом 2 Знак"/>
    <w:basedOn w:val="a2"/>
    <w:link w:val="24"/>
    <w:rsid w:val="00041E94"/>
    <w:rPr>
      <w:sz w:val="24"/>
      <w:szCs w:val="24"/>
      <w:lang w:eastAsia="ru-RU"/>
    </w:rPr>
  </w:style>
  <w:style w:type="paragraph" w:styleId="aff1">
    <w:name w:val="Body Text Indent"/>
    <w:basedOn w:val="a1"/>
    <w:link w:val="aff2"/>
    <w:rsid w:val="00041E94"/>
    <w:pPr>
      <w:widowControl/>
      <w:spacing w:after="120"/>
      <w:ind w:left="283"/>
    </w:pPr>
    <w:rPr>
      <w:rFonts w:ascii="Times New Roman" w:eastAsia="Calibri" w:hAnsi="Times New Roman" w:cs="Times New Roman"/>
      <w:color w:val="auto"/>
      <w:lang w:bidi="ar-SA"/>
    </w:rPr>
  </w:style>
  <w:style w:type="character" w:customStyle="1" w:styleId="aff2">
    <w:name w:val="Основной текст с отступом Знак"/>
    <w:basedOn w:val="a2"/>
    <w:link w:val="aff1"/>
    <w:rsid w:val="00041E94"/>
    <w:rPr>
      <w:sz w:val="24"/>
      <w:szCs w:val="24"/>
      <w:lang w:eastAsia="ru-RU"/>
    </w:rPr>
  </w:style>
  <w:style w:type="paragraph" w:customStyle="1" w:styleId="19">
    <w:name w:val="Обычный1"/>
    <w:rsid w:val="00041E94"/>
    <w:rPr>
      <w:sz w:val="24"/>
      <w:szCs w:val="28"/>
      <w:lang w:eastAsia="ru-RU"/>
    </w:rPr>
  </w:style>
  <w:style w:type="paragraph" w:customStyle="1" w:styleId="oaenoniinee">
    <w:name w:val="oaeno niinee"/>
    <w:basedOn w:val="a1"/>
    <w:rsid w:val="00041E94"/>
    <w:pPr>
      <w:widowControl/>
      <w:jc w:val="both"/>
    </w:pPr>
    <w:rPr>
      <w:rFonts w:ascii="Times New Roman" w:eastAsia="Calibri" w:hAnsi="Times New Roman" w:cs="Times New Roman"/>
      <w:color w:val="auto"/>
      <w:szCs w:val="20"/>
      <w:lang w:bidi="ar-SA"/>
    </w:rPr>
  </w:style>
  <w:style w:type="paragraph" w:styleId="34">
    <w:name w:val="Body Text 3"/>
    <w:basedOn w:val="a1"/>
    <w:link w:val="35"/>
    <w:rsid w:val="00041E94"/>
    <w:pPr>
      <w:widowControl/>
      <w:spacing w:after="120"/>
      <w:ind w:firstLine="567"/>
      <w:jc w:val="both"/>
    </w:pPr>
    <w:rPr>
      <w:rFonts w:ascii="Times New Roman" w:eastAsia="Calibri" w:hAnsi="Times New Roman" w:cs="Times New Roman"/>
      <w:color w:val="auto"/>
      <w:sz w:val="16"/>
      <w:szCs w:val="16"/>
      <w:lang w:bidi="ar-SA"/>
    </w:rPr>
  </w:style>
  <w:style w:type="character" w:customStyle="1" w:styleId="35">
    <w:name w:val="Основной текст 3 Знак"/>
    <w:basedOn w:val="a2"/>
    <w:link w:val="34"/>
    <w:rsid w:val="00041E94"/>
    <w:rPr>
      <w:sz w:val="16"/>
      <w:szCs w:val="16"/>
      <w:lang w:eastAsia="ru-RU"/>
    </w:rPr>
  </w:style>
  <w:style w:type="paragraph" w:styleId="aff3">
    <w:name w:val="Plain Text"/>
    <w:aliases w:val=" Знак"/>
    <w:basedOn w:val="a1"/>
    <w:link w:val="aff4"/>
    <w:rsid w:val="00041E94"/>
    <w:pPr>
      <w:widowControl/>
    </w:pPr>
    <w:rPr>
      <w:rFonts w:ascii="Courier New" w:eastAsia="Calibri" w:hAnsi="Courier New" w:cs="Times New Roman"/>
      <w:color w:val="auto"/>
      <w:sz w:val="20"/>
      <w:szCs w:val="20"/>
      <w:lang w:bidi="ar-SA"/>
    </w:rPr>
  </w:style>
  <w:style w:type="character" w:customStyle="1" w:styleId="aff4">
    <w:name w:val="Текст Знак"/>
    <w:aliases w:val=" Знак Знак"/>
    <w:basedOn w:val="a2"/>
    <w:link w:val="aff3"/>
    <w:rsid w:val="00041E94"/>
    <w:rPr>
      <w:rFonts w:ascii="Courier New" w:hAnsi="Courier New"/>
      <w:lang w:eastAsia="ru-RU"/>
    </w:rPr>
  </w:style>
  <w:style w:type="paragraph" w:styleId="aff5">
    <w:name w:val="caption"/>
    <w:basedOn w:val="a1"/>
    <w:next w:val="a1"/>
    <w:qFormat/>
    <w:rsid w:val="00041E94"/>
    <w:pPr>
      <w:widowControl/>
      <w:ind w:firstLine="567"/>
      <w:jc w:val="center"/>
    </w:pPr>
    <w:rPr>
      <w:rFonts w:ascii="Times New Roman" w:eastAsia="Calibri" w:hAnsi="Times New Roman" w:cs="Times New Roman"/>
      <w:b/>
      <w:bCs/>
      <w:color w:val="auto"/>
      <w:lang w:bidi="ar-SA"/>
    </w:rPr>
  </w:style>
  <w:style w:type="paragraph" w:styleId="HTML1">
    <w:name w:val="HTML Address"/>
    <w:basedOn w:val="a1"/>
    <w:link w:val="HTML2"/>
    <w:rsid w:val="00041E94"/>
    <w:pPr>
      <w:widowControl/>
    </w:pPr>
    <w:rPr>
      <w:rFonts w:ascii="Times New Roman" w:eastAsia="Calibri" w:hAnsi="Times New Roman" w:cs="Times New Roman"/>
      <w:i/>
      <w:iCs/>
      <w:color w:val="auto"/>
      <w:lang w:bidi="ar-SA"/>
    </w:rPr>
  </w:style>
  <w:style w:type="character" w:customStyle="1" w:styleId="HTML2">
    <w:name w:val="Адрес HTML Знак"/>
    <w:basedOn w:val="a2"/>
    <w:link w:val="HTML1"/>
    <w:rsid w:val="00041E94"/>
    <w:rPr>
      <w:i/>
      <w:iCs/>
      <w:sz w:val="24"/>
      <w:szCs w:val="24"/>
      <w:lang w:eastAsia="ru-RU"/>
    </w:rPr>
  </w:style>
  <w:style w:type="character" w:customStyle="1" w:styleId="paddingleft181">
    <w:name w:val="padding_left181"/>
    <w:rsid w:val="00041E94"/>
    <w:rPr>
      <w:rFonts w:cs="Times New Roman"/>
    </w:rPr>
  </w:style>
  <w:style w:type="paragraph" w:customStyle="1" w:styleId="ConsPlusTitle">
    <w:name w:val="ConsPlusTitle"/>
    <w:rsid w:val="00041E94"/>
    <w:pPr>
      <w:widowControl w:val="0"/>
      <w:autoSpaceDE w:val="0"/>
      <w:autoSpaceDN w:val="0"/>
      <w:adjustRightInd w:val="0"/>
    </w:pPr>
    <w:rPr>
      <w:rFonts w:ascii="Arial" w:hAnsi="Arial" w:cs="Arial"/>
      <w:b/>
      <w:bCs/>
      <w:sz w:val="28"/>
      <w:szCs w:val="28"/>
      <w:lang w:eastAsia="ru-RU"/>
    </w:rPr>
  </w:style>
  <w:style w:type="paragraph" w:customStyle="1" w:styleId="HeadDoc">
    <w:name w:val="HeadDoc"/>
    <w:rsid w:val="00041E94"/>
    <w:pPr>
      <w:keepLines/>
      <w:overflowPunct w:val="0"/>
      <w:autoSpaceDE w:val="0"/>
      <w:autoSpaceDN w:val="0"/>
      <w:adjustRightInd w:val="0"/>
      <w:jc w:val="both"/>
      <w:textAlignment w:val="baseline"/>
    </w:pPr>
    <w:rPr>
      <w:sz w:val="28"/>
      <w:szCs w:val="28"/>
      <w:lang w:eastAsia="ru-RU"/>
    </w:rPr>
  </w:style>
  <w:style w:type="paragraph" w:styleId="aff6">
    <w:name w:val="List Bullet"/>
    <w:basedOn w:val="a1"/>
    <w:autoRedefine/>
    <w:rsid w:val="00041E94"/>
    <w:pPr>
      <w:jc w:val="both"/>
    </w:pPr>
    <w:rPr>
      <w:rFonts w:ascii="Times New Roman" w:eastAsia="Calibri" w:hAnsi="Times New Roman" w:cs="Times New Roman"/>
      <w:color w:val="auto"/>
      <w:sz w:val="22"/>
      <w:szCs w:val="22"/>
      <w:lang w:bidi="ar-SA"/>
    </w:rPr>
  </w:style>
  <w:style w:type="character" w:styleId="aff7">
    <w:name w:val="FollowedHyperlink"/>
    <w:rsid w:val="00041E94"/>
    <w:rPr>
      <w:rFonts w:cs="Times New Roman"/>
      <w:color w:val="800080"/>
      <w:u w:val="single"/>
    </w:rPr>
  </w:style>
  <w:style w:type="character" w:customStyle="1" w:styleId="da">
    <w:name w:val="da"/>
    <w:rsid w:val="00041E94"/>
    <w:rPr>
      <w:rFonts w:cs="Times New Roman"/>
    </w:rPr>
  </w:style>
  <w:style w:type="paragraph" w:customStyle="1" w:styleId="ConsNonformat">
    <w:name w:val="ConsNonformat"/>
    <w:rsid w:val="00041E94"/>
    <w:pPr>
      <w:widowControl w:val="0"/>
      <w:autoSpaceDE w:val="0"/>
      <w:autoSpaceDN w:val="0"/>
      <w:adjustRightInd w:val="0"/>
    </w:pPr>
    <w:rPr>
      <w:rFonts w:ascii="Courier New" w:hAnsi="Courier New" w:cs="Courier New"/>
      <w:sz w:val="28"/>
      <w:szCs w:val="28"/>
      <w:lang w:eastAsia="ru-RU"/>
    </w:rPr>
  </w:style>
  <w:style w:type="paragraph" w:customStyle="1" w:styleId="120">
    <w:name w:val="Абзац списка12"/>
    <w:basedOn w:val="a1"/>
    <w:rsid w:val="00041E94"/>
    <w:pPr>
      <w:widowControl/>
      <w:spacing w:after="200" w:line="276" w:lineRule="auto"/>
      <w:ind w:left="720"/>
    </w:pPr>
    <w:rPr>
      <w:rFonts w:ascii="Calibri" w:eastAsia="Calibri" w:hAnsi="Calibri" w:cs="Times New Roman"/>
      <w:color w:val="auto"/>
      <w:sz w:val="22"/>
      <w:szCs w:val="22"/>
      <w:lang w:bidi="ar-SA"/>
    </w:rPr>
  </w:style>
  <w:style w:type="paragraph" w:customStyle="1" w:styleId="1a">
    <w:name w:val="Текст1"/>
    <w:basedOn w:val="a1"/>
    <w:rsid w:val="00041E94"/>
    <w:pPr>
      <w:widowControl/>
    </w:pPr>
    <w:rPr>
      <w:rFonts w:ascii="Courier New" w:eastAsia="Calibri" w:hAnsi="Courier New" w:cs="Times New Roman"/>
      <w:color w:val="auto"/>
      <w:sz w:val="20"/>
      <w:szCs w:val="20"/>
      <w:lang w:bidi="ar-SA"/>
    </w:rPr>
  </w:style>
  <w:style w:type="paragraph" w:customStyle="1" w:styleId="110">
    <w:name w:val="Абзац списка11"/>
    <w:basedOn w:val="a1"/>
    <w:rsid w:val="00041E94"/>
    <w:pPr>
      <w:widowControl/>
      <w:spacing w:after="200" w:line="276" w:lineRule="auto"/>
      <w:ind w:left="720"/>
    </w:pPr>
    <w:rPr>
      <w:rFonts w:ascii="Calibri" w:eastAsia="Calibri" w:hAnsi="Calibri" w:cs="Times New Roman"/>
      <w:color w:val="auto"/>
      <w:sz w:val="22"/>
      <w:szCs w:val="22"/>
      <w:lang w:bidi="ar-SA"/>
    </w:rPr>
  </w:style>
  <w:style w:type="paragraph" w:customStyle="1" w:styleId="ConsPlusNonformat">
    <w:name w:val="ConsPlusNonformat"/>
    <w:rsid w:val="00041E94"/>
    <w:pPr>
      <w:widowControl w:val="0"/>
      <w:autoSpaceDE w:val="0"/>
      <w:autoSpaceDN w:val="0"/>
      <w:adjustRightInd w:val="0"/>
    </w:pPr>
    <w:rPr>
      <w:rFonts w:ascii="Courier New" w:hAnsi="Courier New" w:cs="Courier New"/>
      <w:sz w:val="28"/>
      <w:szCs w:val="28"/>
      <w:lang w:eastAsia="ru-RU"/>
    </w:rPr>
  </w:style>
  <w:style w:type="paragraph" w:customStyle="1" w:styleId="aff8">
    <w:name w:val="готик текст"/>
    <w:rsid w:val="00041E94"/>
    <w:pPr>
      <w:tabs>
        <w:tab w:val="right" w:leader="dot" w:pos="4762"/>
      </w:tabs>
      <w:autoSpaceDE w:val="0"/>
      <w:autoSpaceDN w:val="0"/>
      <w:adjustRightInd w:val="0"/>
      <w:spacing w:line="240" w:lineRule="atLeast"/>
      <w:ind w:firstLine="283"/>
      <w:jc w:val="both"/>
    </w:pPr>
    <w:rPr>
      <w:rFonts w:ascii="NewsGothic_A.Z_PS" w:hAnsi="NewsGothic_A.Z_PS" w:cs="NewsGothic_A.Z_PS"/>
      <w:color w:val="000000"/>
      <w:sz w:val="28"/>
      <w:szCs w:val="28"/>
      <w:lang w:eastAsia="ru-RU"/>
    </w:rPr>
  </w:style>
  <w:style w:type="paragraph" w:styleId="aff9">
    <w:name w:val="Title"/>
    <w:basedOn w:val="a1"/>
    <w:link w:val="affa"/>
    <w:qFormat/>
    <w:rsid w:val="00041E94"/>
    <w:pPr>
      <w:widowControl/>
      <w:overflowPunct w:val="0"/>
      <w:autoSpaceDE w:val="0"/>
      <w:autoSpaceDN w:val="0"/>
      <w:adjustRightInd w:val="0"/>
      <w:spacing w:before="240" w:after="60"/>
      <w:jc w:val="center"/>
      <w:textAlignment w:val="baseline"/>
      <w:outlineLvl w:val="0"/>
    </w:pPr>
    <w:rPr>
      <w:rFonts w:ascii="Arial" w:eastAsia="Calibri" w:hAnsi="Arial" w:cs="Times New Roman"/>
      <w:b/>
      <w:bCs/>
      <w:color w:val="auto"/>
      <w:kern w:val="28"/>
      <w:sz w:val="32"/>
      <w:szCs w:val="32"/>
      <w:lang w:val="en-GB" w:bidi="ar-SA"/>
    </w:rPr>
  </w:style>
  <w:style w:type="character" w:customStyle="1" w:styleId="affa">
    <w:name w:val="Название Знак"/>
    <w:basedOn w:val="a2"/>
    <w:link w:val="aff9"/>
    <w:rsid w:val="00041E94"/>
    <w:rPr>
      <w:rFonts w:ascii="Arial" w:hAnsi="Arial"/>
      <w:b/>
      <w:bCs/>
      <w:kern w:val="28"/>
      <w:sz w:val="32"/>
      <w:szCs w:val="32"/>
      <w:lang w:val="en-GB" w:eastAsia="ru-RU"/>
    </w:rPr>
  </w:style>
  <w:style w:type="table" w:customStyle="1" w:styleId="1b">
    <w:name w:val="Сетка таблицы1"/>
    <w:rsid w:val="00041E94"/>
    <w:rPr>
      <w:sz w:val="28"/>
      <w:szCs w:val="28"/>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6">
    <w:name w:val="Body Text 2"/>
    <w:basedOn w:val="a1"/>
    <w:link w:val="27"/>
    <w:rsid w:val="00041E94"/>
    <w:pPr>
      <w:spacing w:after="120" w:line="480" w:lineRule="auto"/>
    </w:pPr>
    <w:rPr>
      <w:rFonts w:ascii="Times New Roman" w:eastAsia="Calibri" w:hAnsi="Times New Roman" w:cs="Times New Roman"/>
      <w:snapToGrid w:val="0"/>
      <w:color w:val="auto"/>
      <w:sz w:val="20"/>
      <w:szCs w:val="20"/>
      <w:lang w:bidi="ar-SA"/>
    </w:rPr>
  </w:style>
  <w:style w:type="character" w:customStyle="1" w:styleId="27">
    <w:name w:val="Основной текст 2 Знак"/>
    <w:basedOn w:val="a2"/>
    <w:link w:val="26"/>
    <w:rsid w:val="00041E94"/>
    <w:rPr>
      <w:snapToGrid w:val="0"/>
      <w:lang w:eastAsia="ru-RU"/>
    </w:rPr>
  </w:style>
  <w:style w:type="paragraph" w:customStyle="1" w:styleId="affb">
    <w:name w:val="Таблицы (моноширинный)"/>
    <w:basedOn w:val="a1"/>
    <w:next w:val="a1"/>
    <w:rsid w:val="00041E94"/>
    <w:pPr>
      <w:autoSpaceDE w:val="0"/>
      <w:autoSpaceDN w:val="0"/>
      <w:adjustRightInd w:val="0"/>
      <w:jc w:val="both"/>
    </w:pPr>
    <w:rPr>
      <w:rFonts w:ascii="Courier New" w:eastAsia="Calibri" w:hAnsi="Courier New" w:cs="Courier New"/>
      <w:color w:val="auto"/>
      <w:sz w:val="20"/>
      <w:szCs w:val="20"/>
      <w:lang w:bidi="ar-SA"/>
    </w:rPr>
  </w:style>
  <w:style w:type="paragraph" w:customStyle="1" w:styleId="Iauiue">
    <w:name w:val="Iau?iue"/>
    <w:rsid w:val="00041E94"/>
    <w:pPr>
      <w:autoSpaceDE w:val="0"/>
      <w:autoSpaceDN w:val="0"/>
    </w:pPr>
    <w:rPr>
      <w:sz w:val="28"/>
      <w:szCs w:val="28"/>
      <w:lang w:eastAsia="ru-RU"/>
    </w:rPr>
  </w:style>
  <w:style w:type="character" w:customStyle="1" w:styleId="apple-converted-space">
    <w:name w:val="apple-converted-space"/>
    <w:rsid w:val="00041E94"/>
  </w:style>
  <w:style w:type="paragraph" w:customStyle="1" w:styleId="affc">
    <w:name w:val="Содержимое таблицы"/>
    <w:basedOn w:val="a1"/>
    <w:rsid w:val="00041E94"/>
    <w:pPr>
      <w:suppressLineNumbers/>
      <w:suppressAutoHyphens/>
    </w:pPr>
    <w:rPr>
      <w:rFonts w:ascii="Times New Roman" w:hAnsi="Times New Roman" w:cs="Times New Roman"/>
      <w:color w:val="auto"/>
      <w:kern w:val="1"/>
      <w:lang w:bidi="ar-SA"/>
    </w:rPr>
  </w:style>
  <w:style w:type="paragraph" w:customStyle="1" w:styleId="affd">
    <w:name w:val="Комментарий"/>
    <w:basedOn w:val="a1"/>
    <w:next w:val="a1"/>
    <w:rsid w:val="00041E94"/>
    <w:pPr>
      <w:autoSpaceDE w:val="0"/>
      <w:autoSpaceDN w:val="0"/>
      <w:adjustRightInd w:val="0"/>
      <w:ind w:left="170"/>
      <w:jc w:val="both"/>
    </w:pPr>
    <w:rPr>
      <w:rFonts w:ascii="Arial" w:eastAsia="Calibri" w:hAnsi="Arial" w:cs="Times New Roman"/>
      <w:i/>
      <w:iCs/>
      <w:color w:val="800080"/>
      <w:sz w:val="20"/>
      <w:szCs w:val="20"/>
      <w:lang w:bidi="ar-SA"/>
    </w:rPr>
  </w:style>
  <w:style w:type="paragraph" w:styleId="affe">
    <w:name w:val="Document Map"/>
    <w:basedOn w:val="a1"/>
    <w:link w:val="afff"/>
    <w:semiHidden/>
    <w:rsid w:val="00041E94"/>
    <w:pPr>
      <w:shd w:val="clear" w:color="auto" w:fill="000080"/>
    </w:pPr>
    <w:rPr>
      <w:rFonts w:ascii="Tahoma" w:eastAsia="Calibri" w:hAnsi="Tahoma" w:cs="Times New Roman"/>
      <w:snapToGrid w:val="0"/>
      <w:color w:val="auto"/>
      <w:sz w:val="20"/>
      <w:szCs w:val="20"/>
      <w:lang w:bidi="ar-SA"/>
    </w:rPr>
  </w:style>
  <w:style w:type="character" w:customStyle="1" w:styleId="afff">
    <w:name w:val="Схема документа Знак"/>
    <w:basedOn w:val="a2"/>
    <w:link w:val="affe"/>
    <w:rsid w:val="00041E94"/>
    <w:rPr>
      <w:rFonts w:ascii="Tahoma" w:hAnsi="Tahoma"/>
      <w:snapToGrid w:val="0"/>
      <w:shd w:val="clear" w:color="auto" w:fill="000080"/>
      <w:lang w:eastAsia="ru-RU"/>
    </w:rPr>
  </w:style>
  <w:style w:type="paragraph" w:customStyle="1" w:styleId="1c">
    <w:name w:val="Рецензия1"/>
    <w:hidden/>
    <w:semiHidden/>
    <w:rsid w:val="00041E94"/>
    <w:rPr>
      <w:sz w:val="24"/>
      <w:szCs w:val="24"/>
      <w:lang w:eastAsia="ru-RU"/>
    </w:rPr>
  </w:style>
  <w:style w:type="paragraph" w:customStyle="1" w:styleId="28">
    <w:name w:val="Рецензия2"/>
    <w:hidden/>
    <w:semiHidden/>
    <w:rsid w:val="00041E94"/>
    <w:rPr>
      <w:sz w:val="24"/>
      <w:szCs w:val="24"/>
      <w:lang w:eastAsia="ru-RU"/>
    </w:rPr>
  </w:style>
  <w:style w:type="character" w:customStyle="1" w:styleId="FontStyle13">
    <w:name w:val="Font Style13"/>
    <w:rsid w:val="00041E94"/>
    <w:rPr>
      <w:rFonts w:ascii="Times New Roman" w:hAnsi="Times New Roman"/>
      <w:sz w:val="24"/>
    </w:rPr>
  </w:style>
  <w:style w:type="paragraph" w:styleId="afff0">
    <w:name w:val="Revision"/>
    <w:hidden/>
    <w:uiPriority w:val="99"/>
    <w:semiHidden/>
    <w:rsid w:val="00041E94"/>
    <w:rPr>
      <w:sz w:val="28"/>
      <w:szCs w:val="28"/>
    </w:rPr>
  </w:style>
  <w:style w:type="character" w:styleId="afff1">
    <w:name w:val="Emphasis"/>
    <w:qFormat/>
    <w:rsid w:val="00041E94"/>
    <w:rPr>
      <w:i/>
      <w:iCs/>
    </w:rPr>
  </w:style>
  <w:style w:type="paragraph" w:customStyle="1" w:styleId="Times12">
    <w:name w:val="Times 12"/>
    <w:basedOn w:val="a1"/>
    <w:rsid w:val="00041E94"/>
    <w:pPr>
      <w:widowControl/>
      <w:overflowPunct w:val="0"/>
      <w:autoSpaceDE w:val="0"/>
      <w:autoSpaceDN w:val="0"/>
      <w:adjustRightInd w:val="0"/>
      <w:ind w:firstLine="567"/>
      <w:jc w:val="both"/>
    </w:pPr>
    <w:rPr>
      <w:rFonts w:ascii="Times New Roman" w:eastAsia="Times New Roman" w:hAnsi="Times New Roman" w:cs="Times New Roman"/>
      <w:bCs/>
      <w:color w:val="auto"/>
      <w:szCs w:val="22"/>
      <w:lang w:bidi="ar-SA"/>
    </w:rPr>
  </w:style>
  <w:style w:type="paragraph" w:customStyle="1" w:styleId="afff2">
    <w:name w:val="Пункт б/н"/>
    <w:basedOn w:val="a1"/>
    <w:rsid w:val="00041E94"/>
    <w:pPr>
      <w:widowControl/>
      <w:tabs>
        <w:tab w:val="left" w:pos="1134"/>
      </w:tabs>
      <w:spacing w:line="360" w:lineRule="auto"/>
      <w:ind w:firstLine="567"/>
      <w:jc w:val="both"/>
    </w:pPr>
    <w:rPr>
      <w:rFonts w:ascii="Times New Roman" w:eastAsia="Times New Roman" w:hAnsi="Times New Roman" w:cs="Times New Roman"/>
      <w:bCs/>
      <w:snapToGrid w:val="0"/>
      <w:color w:val="auto"/>
      <w:sz w:val="22"/>
      <w:szCs w:val="22"/>
      <w:lang w:bidi="ar-SA"/>
    </w:rPr>
  </w:style>
  <w:style w:type="paragraph" w:styleId="afff3">
    <w:name w:val="TOC Heading"/>
    <w:basedOn w:val="1"/>
    <w:next w:val="a1"/>
    <w:uiPriority w:val="39"/>
    <w:unhideWhenUsed/>
    <w:qFormat/>
    <w:rsid w:val="00041E94"/>
    <w:pPr>
      <w:numPr>
        <w:numId w:val="0"/>
      </w:numPr>
      <w:spacing w:before="480" w:line="276" w:lineRule="auto"/>
      <w:ind w:left="720" w:hanging="360"/>
      <w:jc w:val="left"/>
      <w:outlineLvl w:val="9"/>
    </w:pPr>
    <w:rPr>
      <w:rFonts w:ascii="Cambria" w:eastAsia="Times New Roman" w:hAnsi="Cambria"/>
      <w:color w:val="365F91"/>
      <w:sz w:val="28"/>
    </w:rPr>
  </w:style>
  <w:style w:type="paragraph" w:styleId="36">
    <w:name w:val="toc 3"/>
    <w:basedOn w:val="a1"/>
    <w:next w:val="a1"/>
    <w:autoRedefine/>
    <w:uiPriority w:val="39"/>
    <w:qFormat/>
    <w:rsid w:val="00041E94"/>
    <w:pPr>
      <w:widowControl/>
      <w:ind w:left="560"/>
    </w:pPr>
    <w:rPr>
      <w:rFonts w:ascii="Calibri" w:eastAsia="Calibri" w:hAnsi="Calibri" w:cs="Calibri"/>
      <w:color w:val="auto"/>
      <w:sz w:val="20"/>
      <w:szCs w:val="20"/>
      <w:lang w:bidi="ar-SA"/>
    </w:rPr>
  </w:style>
  <w:style w:type="paragraph" w:styleId="41">
    <w:name w:val="toc 4"/>
    <w:basedOn w:val="a1"/>
    <w:next w:val="a1"/>
    <w:autoRedefine/>
    <w:uiPriority w:val="39"/>
    <w:rsid w:val="00041E94"/>
    <w:pPr>
      <w:widowControl/>
      <w:ind w:left="840"/>
    </w:pPr>
    <w:rPr>
      <w:rFonts w:ascii="Calibri" w:eastAsia="Calibri" w:hAnsi="Calibri" w:cs="Calibri"/>
      <w:color w:val="auto"/>
      <w:sz w:val="20"/>
      <w:szCs w:val="20"/>
      <w:lang w:bidi="ar-SA"/>
    </w:rPr>
  </w:style>
  <w:style w:type="paragraph" w:styleId="51">
    <w:name w:val="toc 5"/>
    <w:basedOn w:val="a1"/>
    <w:next w:val="a1"/>
    <w:autoRedefine/>
    <w:uiPriority w:val="39"/>
    <w:rsid w:val="00041E94"/>
    <w:pPr>
      <w:widowControl/>
      <w:ind w:left="1120"/>
    </w:pPr>
    <w:rPr>
      <w:rFonts w:ascii="Calibri" w:eastAsia="Calibri" w:hAnsi="Calibri" w:cs="Calibri"/>
      <w:color w:val="auto"/>
      <w:sz w:val="20"/>
      <w:szCs w:val="20"/>
      <w:lang w:bidi="ar-SA"/>
    </w:rPr>
  </w:style>
  <w:style w:type="paragraph" w:styleId="61">
    <w:name w:val="toc 6"/>
    <w:basedOn w:val="a1"/>
    <w:next w:val="a1"/>
    <w:autoRedefine/>
    <w:uiPriority w:val="39"/>
    <w:rsid w:val="00041E94"/>
    <w:pPr>
      <w:widowControl/>
      <w:ind w:left="1400"/>
    </w:pPr>
    <w:rPr>
      <w:rFonts w:ascii="Calibri" w:eastAsia="Calibri" w:hAnsi="Calibri" w:cs="Calibri"/>
      <w:color w:val="auto"/>
      <w:sz w:val="20"/>
      <w:szCs w:val="20"/>
      <w:lang w:bidi="ar-SA"/>
    </w:rPr>
  </w:style>
  <w:style w:type="paragraph" w:styleId="71">
    <w:name w:val="toc 7"/>
    <w:basedOn w:val="a1"/>
    <w:next w:val="a1"/>
    <w:autoRedefine/>
    <w:uiPriority w:val="39"/>
    <w:rsid w:val="00041E94"/>
    <w:pPr>
      <w:widowControl/>
      <w:ind w:left="1680"/>
    </w:pPr>
    <w:rPr>
      <w:rFonts w:ascii="Calibri" w:eastAsia="Calibri" w:hAnsi="Calibri" w:cs="Calibri"/>
      <w:color w:val="auto"/>
      <w:sz w:val="20"/>
      <w:szCs w:val="20"/>
      <w:lang w:bidi="ar-SA"/>
    </w:rPr>
  </w:style>
  <w:style w:type="paragraph" w:styleId="81">
    <w:name w:val="toc 8"/>
    <w:basedOn w:val="a1"/>
    <w:next w:val="a1"/>
    <w:autoRedefine/>
    <w:uiPriority w:val="39"/>
    <w:rsid w:val="00041E94"/>
    <w:pPr>
      <w:widowControl/>
      <w:ind w:left="1960"/>
    </w:pPr>
    <w:rPr>
      <w:rFonts w:ascii="Calibri" w:eastAsia="Calibri" w:hAnsi="Calibri" w:cs="Calibri"/>
      <w:color w:val="auto"/>
      <w:sz w:val="20"/>
      <w:szCs w:val="20"/>
      <w:lang w:bidi="ar-SA"/>
    </w:rPr>
  </w:style>
  <w:style w:type="paragraph" w:styleId="91">
    <w:name w:val="toc 9"/>
    <w:basedOn w:val="a1"/>
    <w:next w:val="a1"/>
    <w:autoRedefine/>
    <w:uiPriority w:val="39"/>
    <w:rsid w:val="00041E94"/>
    <w:pPr>
      <w:widowControl/>
      <w:ind w:left="2240"/>
    </w:pPr>
    <w:rPr>
      <w:rFonts w:ascii="Calibri" w:eastAsia="Calibri" w:hAnsi="Calibri" w:cs="Calibri"/>
      <w:color w:val="auto"/>
      <w:sz w:val="20"/>
      <w:szCs w:val="20"/>
      <w:lang w:bidi="ar-SA"/>
    </w:rPr>
  </w:style>
  <w:style w:type="paragraph" w:customStyle="1" w:styleId="afff4">
    <w:name w:val="Обычный нумерованный текст"/>
    <w:basedOn w:val="af3"/>
    <w:link w:val="afff5"/>
    <w:qFormat/>
    <w:rsid w:val="00041E94"/>
    <w:pPr>
      <w:widowControl w:val="0"/>
      <w:numPr>
        <w:ilvl w:val="2"/>
      </w:numPr>
      <w:tabs>
        <w:tab w:val="left" w:pos="1701"/>
      </w:tabs>
      <w:ind w:left="4190" w:hanging="504"/>
      <w:outlineLvl w:val="1"/>
    </w:pPr>
    <w:rPr>
      <w:rFonts w:eastAsia="Calibri"/>
      <w:bCs/>
      <w:spacing w:val="-1"/>
      <w:szCs w:val="28"/>
      <w:lang w:eastAsia="en-US"/>
    </w:rPr>
  </w:style>
  <w:style w:type="character" w:customStyle="1" w:styleId="afff5">
    <w:name w:val="Обычный нумерованный текст Знак"/>
    <w:link w:val="afff4"/>
    <w:rsid w:val="00041E94"/>
    <w:rPr>
      <w:bCs/>
      <w:spacing w:val="-1"/>
      <w:sz w:val="28"/>
      <w:szCs w:val="28"/>
    </w:rPr>
  </w:style>
  <w:style w:type="character" w:styleId="afff6">
    <w:name w:val="Strong"/>
    <w:uiPriority w:val="22"/>
    <w:qFormat/>
    <w:rsid w:val="00041E94"/>
    <w:rPr>
      <w:b/>
      <w:bCs/>
    </w:rPr>
  </w:style>
  <w:style w:type="paragraph" w:customStyle="1" w:styleId="310">
    <w:name w:val="Основной текст с отступом 31"/>
    <w:basedOn w:val="a1"/>
    <w:uiPriority w:val="99"/>
    <w:rsid w:val="00041E94"/>
    <w:pPr>
      <w:widowControl/>
      <w:ind w:firstLine="720"/>
      <w:jc w:val="both"/>
    </w:pPr>
    <w:rPr>
      <w:rFonts w:ascii="Times New Roman" w:eastAsia="Times New Roman" w:hAnsi="Times New Roman" w:cs="Times New Roman"/>
      <w:color w:val="auto"/>
      <w:sz w:val="20"/>
      <w:szCs w:val="20"/>
      <w:lang w:bidi="ar-SA"/>
    </w:rPr>
  </w:style>
  <w:style w:type="paragraph" w:customStyle="1" w:styleId="TimesNewRomanCYR13121">
    <w:name w:val="Стиль Times New Roman CYR 13 пт полужирный По центру Перед:  12...1"/>
    <w:basedOn w:val="a1"/>
    <w:uiPriority w:val="99"/>
    <w:rsid w:val="00041E94"/>
    <w:pPr>
      <w:keepNext/>
      <w:widowControl/>
      <w:spacing w:before="240"/>
      <w:jc w:val="center"/>
    </w:pPr>
    <w:rPr>
      <w:rFonts w:ascii="Times New Roman CYR" w:eastAsia="Times New Roman" w:hAnsi="Times New Roman CYR" w:cs="Times New Roman"/>
      <w:b/>
      <w:bCs/>
      <w:color w:val="auto"/>
      <w:sz w:val="26"/>
      <w:szCs w:val="20"/>
      <w:lang w:bidi="ar-SA"/>
    </w:rPr>
  </w:style>
  <w:style w:type="paragraph" w:customStyle="1" w:styleId="BodyText23">
    <w:name w:val="Body Text 23"/>
    <w:basedOn w:val="a1"/>
    <w:rsid w:val="00041E94"/>
    <w:pPr>
      <w:widowControl/>
      <w:ind w:left="284"/>
      <w:jc w:val="both"/>
    </w:pPr>
    <w:rPr>
      <w:rFonts w:ascii="Arial" w:eastAsia="Times New Roman" w:hAnsi="Arial" w:cs="Arial"/>
      <w:color w:val="auto"/>
      <w:sz w:val="22"/>
      <w:szCs w:val="22"/>
      <w:lang w:bidi="ar-SA"/>
    </w:rPr>
  </w:style>
  <w:style w:type="paragraph" w:customStyle="1" w:styleId="BodyText24">
    <w:name w:val="Body Text 24"/>
    <w:basedOn w:val="a1"/>
    <w:rsid w:val="00041E94"/>
    <w:pPr>
      <w:widowControl/>
      <w:ind w:left="284"/>
      <w:jc w:val="both"/>
    </w:pPr>
    <w:rPr>
      <w:rFonts w:ascii="Arial" w:eastAsia="Times New Roman" w:hAnsi="Arial" w:cs="Arial"/>
      <w:color w:val="auto"/>
      <w:sz w:val="22"/>
      <w:szCs w:val="22"/>
      <w:lang w:bidi="ar-SA"/>
    </w:rPr>
  </w:style>
  <w:style w:type="character" w:customStyle="1" w:styleId="NoSpacingChar">
    <w:name w:val="No Spacing Char"/>
    <w:link w:val="1d"/>
    <w:locked/>
    <w:rsid w:val="00041E94"/>
    <w:rPr>
      <w:rFonts w:ascii="Calibri" w:hAnsi="Calibri"/>
      <w:sz w:val="22"/>
      <w:szCs w:val="22"/>
    </w:rPr>
  </w:style>
  <w:style w:type="paragraph" w:customStyle="1" w:styleId="1d">
    <w:name w:val="Без интервала1"/>
    <w:link w:val="NoSpacingChar"/>
    <w:rsid w:val="00041E94"/>
    <w:rPr>
      <w:rFonts w:ascii="Calibri" w:hAnsi="Calibri"/>
      <w:sz w:val="22"/>
      <w:szCs w:val="22"/>
    </w:rPr>
  </w:style>
  <w:style w:type="paragraph" w:customStyle="1" w:styleId="afff7">
    <w:name w:val="Знак"/>
    <w:basedOn w:val="a1"/>
    <w:rsid w:val="00041E94"/>
    <w:pPr>
      <w:widowControl/>
      <w:spacing w:after="160" w:line="240" w:lineRule="exact"/>
    </w:pPr>
    <w:rPr>
      <w:rFonts w:ascii="Verdana" w:eastAsia="Times New Roman" w:hAnsi="Verdana" w:cs="Times New Roman"/>
      <w:color w:val="auto"/>
      <w:sz w:val="20"/>
      <w:szCs w:val="20"/>
      <w:lang w:val="en-US" w:eastAsia="en-US" w:bidi="ar-SA"/>
    </w:rPr>
  </w:style>
  <w:style w:type="character" w:customStyle="1" w:styleId="HeaderChar">
    <w:name w:val="Header Char"/>
    <w:locked/>
    <w:rsid w:val="00041E94"/>
    <w:rPr>
      <w:rFonts w:ascii="Times New Roman" w:hAnsi="Times New Roman" w:cs="Times New Roman"/>
      <w:sz w:val="24"/>
      <w:szCs w:val="24"/>
      <w:lang w:eastAsia="ru-RU"/>
    </w:rPr>
  </w:style>
  <w:style w:type="character" w:customStyle="1" w:styleId="BodyTextIndentChar">
    <w:name w:val="Body Text Indent Char"/>
    <w:locked/>
    <w:rsid w:val="00041E94"/>
    <w:rPr>
      <w:rFonts w:ascii="Times New Roman" w:hAnsi="Times New Roman" w:cs="Times New Roman"/>
      <w:sz w:val="24"/>
      <w:szCs w:val="24"/>
      <w:lang w:eastAsia="ru-RU"/>
    </w:rPr>
  </w:style>
  <w:style w:type="paragraph" w:customStyle="1" w:styleId="xl25">
    <w:name w:val="xl25"/>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eastAsia="Calibri" w:hAnsi="Times New Roman" w:cs="Times New Roman"/>
      <w:color w:val="auto"/>
      <w:lang w:bidi="ar-SA"/>
    </w:rPr>
  </w:style>
  <w:style w:type="paragraph" w:customStyle="1" w:styleId="xl26">
    <w:name w:val="xl26"/>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Calibri" w:hAnsi="Times New Roman" w:cs="Times New Roman"/>
      <w:color w:val="auto"/>
      <w:lang w:bidi="ar-SA"/>
    </w:rPr>
  </w:style>
  <w:style w:type="paragraph" w:customStyle="1" w:styleId="xl27">
    <w:name w:val="xl27"/>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eastAsia="Calibri" w:hAnsi="Times New Roman" w:cs="Times New Roman"/>
      <w:color w:val="auto"/>
      <w:lang w:bidi="ar-SA"/>
    </w:rPr>
  </w:style>
  <w:style w:type="paragraph" w:customStyle="1" w:styleId="xl28">
    <w:name w:val="xl28"/>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Calibri" w:hAnsi="Times New Roman" w:cs="Times New Roman"/>
      <w:b/>
      <w:bCs/>
      <w:color w:val="auto"/>
      <w:lang w:bidi="ar-SA"/>
    </w:rPr>
  </w:style>
  <w:style w:type="paragraph" w:customStyle="1" w:styleId="xl29">
    <w:name w:val="xl29"/>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eastAsia="Calibri" w:hAnsi="Times New Roman" w:cs="Times New Roman"/>
      <w:color w:val="auto"/>
      <w:lang w:bidi="ar-SA"/>
    </w:rPr>
  </w:style>
  <w:style w:type="paragraph" w:customStyle="1" w:styleId="xl30">
    <w:name w:val="xl30"/>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Calibri" w:hAnsi="Times New Roman" w:cs="Times New Roman"/>
      <w:color w:val="auto"/>
      <w:lang w:bidi="ar-SA"/>
    </w:rPr>
  </w:style>
  <w:style w:type="paragraph" w:customStyle="1" w:styleId="xl31">
    <w:name w:val="xl31"/>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eastAsia="Calibri" w:hAnsi="Times New Roman" w:cs="Times New Roman"/>
      <w:color w:val="auto"/>
      <w:lang w:bidi="ar-SA"/>
    </w:rPr>
  </w:style>
  <w:style w:type="paragraph" w:customStyle="1" w:styleId="xl32">
    <w:name w:val="xl32"/>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Times New Roman" w:eastAsia="Calibri" w:hAnsi="Times New Roman" w:cs="Times New Roman"/>
      <w:color w:val="auto"/>
      <w:lang w:bidi="ar-SA"/>
    </w:rPr>
  </w:style>
  <w:style w:type="paragraph" w:customStyle="1" w:styleId="xl33">
    <w:name w:val="xl33"/>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Times New Roman" w:eastAsia="Calibri" w:hAnsi="Times New Roman" w:cs="Times New Roman"/>
      <w:color w:val="auto"/>
      <w:lang w:bidi="ar-SA"/>
    </w:rPr>
  </w:style>
  <w:style w:type="paragraph" w:customStyle="1" w:styleId="xl34">
    <w:name w:val="xl34"/>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Times New Roman" w:eastAsia="Calibri" w:hAnsi="Times New Roman" w:cs="Times New Roman"/>
      <w:color w:val="auto"/>
      <w:lang w:bidi="ar-SA"/>
    </w:rPr>
  </w:style>
  <w:style w:type="paragraph" w:customStyle="1" w:styleId="xl35">
    <w:name w:val="xl35"/>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Times New Roman" w:eastAsia="Calibri" w:hAnsi="Times New Roman" w:cs="Times New Roman"/>
      <w:color w:val="auto"/>
      <w:lang w:bidi="ar-SA"/>
    </w:rPr>
  </w:style>
  <w:style w:type="paragraph" w:customStyle="1" w:styleId="xl36">
    <w:name w:val="xl36"/>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Calibri" w:hAnsi="Times New Roman" w:cs="Times New Roman"/>
      <w:color w:val="auto"/>
      <w:lang w:bidi="ar-SA"/>
    </w:rPr>
  </w:style>
  <w:style w:type="paragraph" w:customStyle="1" w:styleId="xl37">
    <w:name w:val="xl37"/>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Calibri" w:hAnsi="Times New Roman" w:cs="Times New Roman"/>
      <w:b/>
      <w:bCs/>
      <w:color w:val="auto"/>
      <w:lang w:bidi="ar-SA"/>
    </w:rPr>
  </w:style>
  <w:style w:type="paragraph" w:customStyle="1" w:styleId="xl38">
    <w:name w:val="xl38"/>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Calibri" w:hAnsi="Times New Roman" w:cs="Times New Roman"/>
      <w:b/>
      <w:bCs/>
      <w:color w:val="auto"/>
      <w:lang w:bidi="ar-SA"/>
    </w:rPr>
  </w:style>
  <w:style w:type="paragraph" w:customStyle="1" w:styleId="xl39">
    <w:name w:val="xl39"/>
    <w:basedOn w:val="a1"/>
    <w:rsid w:val="00041E94"/>
    <w:pPr>
      <w:widowControl/>
      <w:pBdr>
        <w:top w:val="single" w:sz="4" w:space="0" w:color="auto"/>
        <w:left w:val="single" w:sz="4" w:space="0" w:color="auto"/>
        <w:right w:val="single" w:sz="4" w:space="0" w:color="auto"/>
      </w:pBdr>
      <w:spacing w:before="100" w:beforeAutospacing="1" w:after="100" w:afterAutospacing="1"/>
      <w:jc w:val="center"/>
      <w:textAlignment w:val="top"/>
    </w:pPr>
    <w:rPr>
      <w:rFonts w:ascii="Times New Roman" w:eastAsia="Calibri" w:hAnsi="Times New Roman" w:cs="Times New Roman"/>
      <w:color w:val="auto"/>
      <w:lang w:bidi="ar-SA"/>
    </w:rPr>
  </w:style>
  <w:style w:type="paragraph" w:customStyle="1" w:styleId="xl40">
    <w:name w:val="xl40"/>
    <w:basedOn w:val="a1"/>
    <w:rsid w:val="00041E94"/>
    <w:pPr>
      <w:widowControl/>
      <w:pBdr>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eastAsia="Calibri" w:hAnsi="Times New Roman" w:cs="Times New Roman"/>
      <w:color w:val="auto"/>
      <w:lang w:bidi="ar-SA"/>
    </w:rPr>
  </w:style>
  <w:style w:type="paragraph" w:customStyle="1" w:styleId="xl41">
    <w:name w:val="xl41"/>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Calibri" w:hAnsi="Times New Roman" w:cs="Times New Roman"/>
      <w:color w:val="auto"/>
      <w:lang w:bidi="ar-SA"/>
    </w:rPr>
  </w:style>
  <w:style w:type="paragraph" w:customStyle="1" w:styleId="xl89">
    <w:name w:val="xl89"/>
    <w:basedOn w:val="a1"/>
    <w:rsid w:val="00041E94"/>
    <w:pPr>
      <w:widowControl/>
      <w:pBdr>
        <w:top w:val="single" w:sz="4" w:space="0" w:color="993300"/>
        <w:left w:val="single" w:sz="4" w:space="0" w:color="993300"/>
        <w:bottom w:val="single" w:sz="4" w:space="0" w:color="993300"/>
        <w:right w:val="single" w:sz="4" w:space="0" w:color="993300"/>
      </w:pBdr>
      <w:shd w:val="clear" w:color="000000" w:fill="FFFFFF"/>
      <w:spacing w:before="100" w:beforeAutospacing="1" w:after="100" w:afterAutospacing="1"/>
      <w:textAlignment w:val="top"/>
    </w:pPr>
    <w:rPr>
      <w:rFonts w:ascii="Arial" w:eastAsia="Calibri" w:hAnsi="Arial" w:cs="Arial"/>
      <w:b/>
      <w:bCs/>
      <w:color w:val="333300"/>
      <w:sz w:val="16"/>
      <w:szCs w:val="16"/>
      <w:lang w:bidi="ar-SA"/>
    </w:rPr>
  </w:style>
  <w:style w:type="paragraph" w:customStyle="1" w:styleId="xl90">
    <w:name w:val="xl90"/>
    <w:basedOn w:val="a1"/>
    <w:rsid w:val="00041E94"/>
    <w:pPr>
      <w:widowControl/>
      <w:pBdr>
        <w:top w:val="single" w:sz="4" w:space="0" w:color="993300"/>
        <w:left w:val="single" w:sz="4" w:space="0" w:color="993300"/>
        <w:bottom w:val="single" w:sz="4" w:space="0" w:color="993300"/>
        <w:right w:val="single" w:sz="4" w:space="0" w:color="993300"/>
      </w:pBdr>
      <w:shd w:val="clear" w:color="000000" w:fill="FFFFFF"/>
      <w:spacing w:before="100" w:beforeAutospacing="1" w:after="100" w:afterAutospacing="1"/>
      <w:jc w:val="center"/>
      <w:textAlignment w:val="top"/>
    </w:pPr>
    <w:rPr>
      <w:rFonts w:ascii="Arial" w:eastAsia="Calibri" w:hAnsi="Arial" w:cs="Arial"/>
      <w:b/>
      <w:bCs/>
      <w:color w:val="333300"/>
      <w:sz w:val="16"/>
      <w:szCs w:val="16"/>
      <w:lang w:bidi="ar-SA"/>
    </w:rPr>
  </w:style>
  <w:style w:type="paragraph" w:customStyle="1" w:styleId="xl91">
    <w:name w:val="xl91"/>
    <w:basedOn w:val="a1"/>
    <w:rsid w:val="00041E94"/>
    <w:pPr>
      <w:widowControl/>
      <w:pBdr>
        <w:top w:val="single" w:sz="4" w:space="0" w:color="993300"/>
        <w:left w:val="single" w:sz="4" w:space="0" w:color="993300"/>
        <w:bottom w:val="single" w:sz="4" w:space="0" w:color="993300"/>
        <w:right w:val="single" w:sz="4" w:space="0" w:color="993300"/>
      </w:pBdr>
      <w:shd w:val="clear" w:color="000000" w:fill="FFFFFF"/>
      <w:spacing w:before="100" w:beforeAutospacing="1" w:after="100" w:afterAutospacing="1"/>
      <w:textAlignment w:val="top"/>
    </w:pPr>
    <w:rPr>
      <w:rFonts w:ascii="Arial" w:eastAsia="Calibri" w:hAnsi="Arial" w:cs="Arial"/>
      <w:sz w:val="16"/>
      <w:szCs w:val="16"/>
      <w:lang w:bidi="ar-SA"/>
    </w:rPr>
  </w:style>
  <w:style w:type="paragraph" w:customStyle="1" w:styleId="xl92">
    <w:name w:val="xl92"/>
    <w:basedOn w:val="a1"/>
    <w:rsid w:val="00041E94"/>
    <w:pPr>
      <w:widowControl/>
      <w:pBdr>
        <w:top w:val="single" w:sz="4" w:space="0" w:color="993300"/>
        <w:left w:val="single" w:sz="4" w:space="0" w:color="993300"/>
        <w:bottom w:val="single" w:sz="4" w:space="0" w:color="993300"/>
        <w:right w:val="single" w:sz="4" w:space="0" w:color="993300"/>
      </w:pBdr>
      <w:shd w:val="clear" w:color="000000" w:fill="FFFFFF"/>
      <w:spacing w:before="100" w:beforeAutospacing="1" w:after="100" w:afterAutospacing="1"/>
      <w:jc w:val="right"/>
      <w:textAlignment w:val="top"/>
    </w:pPr>
    <w:rPr>
      <w:rFonts w:ascii="Arial" w:eastAsia="Calibri" w:hAnsi="Arial" w:cs="Arial"/>
      <w:sz w:val="16"/>
      <w:szCs w:val="16"/>
      <w:lang w:bidi="ar-SA"/>
    </w:rPr>
  </w:style>
  <w:style w:type="paragraph" w:customStyle="1" w:styleId="xl93">
    <w:name w:val="xl93"/>
    <w:basedOn w:val="a1"/>
    <w:rsid w:val="00041E94"/>
    <w:pPr>
      <w:widowControl/>
      <w:pBdr>
        <w:top w:val="single" w:sz="4" w:space="0" w:color="993300"/>
        <w:left w:val="single" w:sz="4" w:space="0" w:color="993300"/>
        <w:bottom w:val="single" w:sz="4" w:space="0" w:color="993300"/>
        <w:right w:val="single" w:sz="4" w:space="0" w:color="993300"/>
      </w:pBdr>
      <w:shd w:val="clear" w:color="000000" w:fill="FFFFFF"/>
      <w:spacing w:before="100" w:beforeAutospacing="1" w:after="100" w:afterAutospacing="1"/>
      <w:jc w:val="right"/>
      <w:textAlignment w:val="top"/>
    </w:pPr>
    <w:rPr>
      <w:rFonts w:ascii="Arial" w:eastAsia="Calibri" w:hAnsi="Arial" w:cs="Arial"/>
      <w:sz w:val="16"/>
      <w:szCs w:val="16"/>
      <w:lang w:bidi="ar-SA"/>
    </w:rPr>
  </w:style>
  <w:style w:type="paragraph" w:customStyle="1" w:styleId="a0">
    <w:name w:val="Нумерованный Список"/>
    <w:rsid w:val="00041E94"/>
    <w:pPr>
      <w:numPr>
        <w:numId w:val="32"/>
      </w:numPr>
      <w:spacing w:after="60"/>
      <w:jc w:val="both"/>
    </w:pPr>
    <w:rPr>
      <w:rFonts w:ascii="Arial" w:eastAsia="Times New Roman" w:hAnsi="Arial"/>
      <w:lang w:eastAsia="ru-RU"/>
    </w:rPr>
  </w:style>
  <w:style w:type="character" w:customStyle="1" w:styleId="29">
    <w:name w:val="Основной текст (2) + Не полужирный"/>
    <w:rsid w:val="00041E94"/>
    <w:rPr>
      <w:b/>
      <w:bCs/>
      <w:sz w:val="24"/>
      <w:szCs w:val="24"/>
      <w:shd w:val="clear" w:color="auto" w:fill="FFFFFF"/>
    </w:rPr>
  </w:style>
  <w:style w:type="paragraph" w:customStyle="1" w:styleId="1e">
    <w:name w:val="Знак1"/>
    <w:basedOn w:val="a1"/>
    <w:next w:val="a1"/>
    <w:rsid w:val="00041E94"/>
    <w:pPr>
      <w:widowControl/>
      <w:spacing w:after="160" w:line="240" w:lineRule="exact"/>
    </w:pPr>
    <w:rPr>
      <w:rFonts w:ascii="Verdana" w:eastAsia="Times New Roman" w:hAnsi="Verdana" w:cs="Verdana"/>
      <w:color w:val="auto"/>
      <w:sz w:val="20"/>
      <w:szCs w:val="20"/>
      <w:lang w:val="en-US" w:eastAsia="en-US" w:bidi="ar-SA"/>
    </w:rPr>
  </w:style>
  <w:style w:type="paragraph" w:customStyle="1" w:styleId="2a">
    <w:name w:val="заголовок 2"/>
    <w:basedOn w:val="a1"/>
    <w:next w:val="a1"/>
    <w:rsid w:val="00041E94"/>
    <w:pPr>
      <w:widowControl/>
      <w:jc w:val="center"/>
    </w:pPr>
    <w:rPr>
      <w:rFonts w:ascii="Times New Roman" w:eastAsia="Times New Roman" w:hAnsi="Times New Roman" w:cs="Times New Roman"/>
      <w:color w:val="auto"/>
      <w:sz w:val="28"/>
      <w:lang w:bidi="ar-SA"/>
    </w:rPr>
  </w:style>
  <w:style w:type="paragraph" w:customStyle="1" w:styleId="140">
    <w:name w:val="Стиль Абзац списка + 14 пт По ширине После:  0 пт Междустр.интер..."/>
    <w:basedOn w:val="a6"/>
    <w:rsid w:val="00041E94"/>
    <w:pPr>
      <w:spacing w:after="0" w:line="240" w:lineRule="auto"/>
      <w:jc w:val="both"/>
    </w:pPr>
    <w:rPr>
      <w:rFonts w:ascii="Times New Roman" w:eastAsia="Times New Roman" w:hAnsi="Times New Roman"/>
      <w:sz w:val="28"/>
      <w:szCs w:val="20"/>
    </w:rPr>
  </w:style>
  <w:style w:type="paragraph" w:customStyle="1" w:styleId="-">
    <w:name w:val="Контракт-раздел"/>
    <w:basedOn w:val="a1"/>
    <w:next w:val="-0"/>
    <w:rsid w:val="00041E94"/>
    <w:pPr>
      <w:keepNext/>
      <w:widowControl/>
      <w:numPr>
        <w:numId w:val="35"/>
      </w:numPr>
      <w:tabs>
        <w:tab w:val="left" w:pos="540"/>
      </w:tabs>
      <w:suppressAutoHyphens/>
      <w:spacing w:before="360" w:after="120"/>
      <w:jc w:val="center"/>
      <w:outlineLvl w:val="3"/>
    </w:pPr>
    <w:rPr>
      <w:rFonts w:ascii="Times New Roman" w:eastAsia="Times New Roman" w:hAnsi="Times New Roman" w:cs="Times New Roman"/>
      <w:b/>
      <w:bCs/>
      <w:caps/>
      <w:smallCaps/>
      <w:color w:val="auto"/>
      <w:lang w:bidi="ar-SA"/>
    </w:rPr>
  </w:style>
  <w:style w:type="paragraph" w:customStyle="1" w:styleId="-0">
    <w:name w:val="Контракт-пункт"/>
    <w:basedOn w:val="a1"/>
    <w:link w:val="-8"/>
    <w:rsid w:val="00041E94"/>
    <w:pPr>
      <w:widowControl/>
      <w:numPr>
        <w:ilvl w:val="1"/>
        <w:numId w:val="35"/>
      </w:numPr>
      <w:jc w:val="both"/>
    </w:pPr>
    <w:rPr>
      <w:rFonts w:ascii="Times New Roman" w:eastAsia="Times New Roman" w:hAnsi="Times New Roman" w:cs="Times New Roman"/>
      <w:color w:val="auto"/>
      <w:lang w:bidi="ar-SA"/>
    </w:rPr>
  </w:style>
  <w:style w:type="paragraph" w:customStyle="1" w:styleId="-1">
    <w:name w:val="Контракт-подпункт"/>
    <w:basedOn w:val="a1"/>
    <w:rsid w:val="00041E94"/>
    <w:pPr>
      <w:widowControl/>
      <w:numPr>
        <w:ilvl w:val="2"/>
        <w:numId w:val="35"/>
      </w:numPr>
      <w:jc w:val="both"/>
    </w:pPr>
    <w:rPr>
      <w:rFonts w:ascii="Times New Roman" w:eastAsia="Times New Roman" w:hAnsi="Times New Roman" w:cs="Times New Roman"/>
      <w:color w:val="auto"/>
      <w:lang w:bidi="ar-SA"/>
    </w:rPr>
  </w:style>
  <w:style w:type="paragraph" w:customStyle="1" w:styleId="-2">
    <w:name w:val="Контракт-подподпункт"/>
    <w:basedOn w:val="a1"/>
    <w:rsid w:val="00041E94"/>
    <w:pPr>
      <w:widowControl/>
      <w:numPr>
        <w:ilvl w:val="3"/>
        <w:numId w:val="35"/>
      </w:numPr>
      <w:jc w:val="both"/>
    </w:pPr>
    <w:rPr>
      <w:rFonts w:ascii="Times New Roman" w:eastAsia="Times New Roman" w:hAnsi="Times New Roman" w:cs="Times New Roman"/>
      <w:color w:val="auto"/>
      <w:lang w:bidi="ar-SA"/>
    </w:rPr>
  </w:style>
  <w:style w:type="character" w:customStyle="1" w:styleId="-8">
    <w:name w:val="Контракт-пункт Знак"/>
    <w:link w:val="-0"/>
    <w:rsid w:val="00041E94"/>
    <w:rPr>
      <w:rFonts w:eastAsia="Times New Roman"/>
      <w:sz w:val="24"/>
      <w:szCs w:val="24"/>
      <w:lang w:eastAsia="ru-RU"/>
    </w:rPr>
  </w:style>
  <w:style w:type="character" w:customStyle="1" w:styleId="aff">
    <w:name w:val="Обычный (веб) Знак"/>
    <w:aliases w:val="Обычный (Web) Знак,Обычный (веб) Знак Знак Знак,Обычный (Web) Знак Знак Знак Знак"/>
    <w:link w:val="afe"/>
    <w:rsid w:val="00041E94"/>
    <w:rPr>
      <w:sz w:val="24"/>
      <w:szCs w:val="24"/>
      <w:lang w:eastAsia="ru-RU"/>
    </w:rPr>
  </w:style>
  <w:style w:type="paragraph" w:customStyle="1" w:styleId="Style6">
    <w:name w:val="Style6"/>
    <w:basedOn w:val="a1"/>
    <w:uiPriority w:val="99"/>
    <w:rsid w:val="00041E94"/>
    <w:pPr>
      <w:autoSpaceDE w:val="0"/>
      <w:autoSpaceDN w:val="0"/>
      <w:adjustRightInd w:val="0"/>
      <w:spacing w:line="326" w:lineRule="exact"/>
      <w:ind w:firstLine="245"/>
    </w:pPr>
    <w:rPr>
      <w:rFonts w:ascii="Times New Roman" w:eastAsia="Times New Roman" w:hAnsi="Times New Roman" w:cs="Times New Roman"/>
      <w:color w:val="auto"/>
      <w:lang w:bidi="ar-SA"/>
    </w:rPr>
  </w:style>
  <w:style w:type="numbering" w:customStyle="1" w:styleId="111">
    <w:name w:val="Нет списка11"/>
    <w:next w:val="a4"/>
    <w:uiPriority w:val="99"/>
    <w:semiHidden/>
    <w:unhideWhenUsed/>
    <w:rsid w:val="00041E94"/>
  </w:style>
  <w:style w:type="character" w:customStyle="1" w:styleId="1f">
    <w:name w:val="Верхний колонтитул Знак1"/>
    <w:aliases w:val="Linie Знак1,АВИАКОМПАНИЯ &quot;ТЮМЕНТРАНСГАЗАВИА&quot;  СВИДЕТЕЛЬСТВО ЭКСПЛУАТАНТА  N 433 Знак1,АВИАКОМПАНИЯ &quot;ТЮМЕНТРАНСГАЗАВИА&quot;  СВИДЕТЕЛЬСТВО  ЭКСПЛУАТАНТА  N 433 Знак1,ВерхКолонтитул-1я-строкa Знак1,ВерхКолонтитул Знак1"/>
    <w:uiPriority w:val="99"/>
    <w:semiHidden/>
    <w:rsid w:val="00041E94"/>
    <w:rPr>
      <w:sz w:val="28"/>
      <w:szCs w:val="28"/>
    </w:rPr>
  </w:style>
  <w:style w:type="character" w:customStyle="1" w:styleId="1f0">
    <w:name w:val="Основной текст Знак1"/>
    <w:aliases w:val="Текст в рамке Знак1,Подпись1 Знак1,Iiaienu1 Знак1,текст таблицы Знак1,Шаблон для отчетов по оценке Знак1,Òåêñò â ðàìêå Знак1"/>
    <w:semiHidden/>
    <w:rsid w:val="00041E94"/>
    <w:rPr>
      <w:sz w:val="28"/>
      <w:szCs w:val="28"/>
    </w:rPr>
  </w:style>
  <w:style w:type="character" w:customStyle="1" w:styleId="1f1">
    <w:name w:val="Текст примечания Знак1"/>
    <w:uiPriority w:val="99"/>
    <w:semiHidden/>
    <w:rsid w:val="00041E94"/>
  </w:style>
  <w:style w:type="character" w:customStyle="1" w:styleId="1f2">
    <w:name w:val="Нижний колонтитул Знак1"/>
    <w:uiPriority w:val="99"/>
    <w:semiHidden/>
    <w:rsid w:val="00041E94"/>
    <w:rPr>
      <w:sz w:val="28"/>
      <w:szCs w:val="28"/>
    </w:rPr>
  </w:style>
  <w:style w:type="character" w:customStyle="1" w:styleId="1f3">
    <w:name w:val="Текст выноски Знак1"/>
    <w:uiPriority w:val="99"/>
    <w:semiHidden/>
    <w:rsid w:val="00041E94"/>
    <w:rPr>
      <w:rFonts w:ascii="Tahoma" w:hAnsi="Tahoma" w:cs="Tahoma"/>
      <w:sz w:val="16"/>
      <w:szCs w:val="16"/>
    </w:rPr>
  </w:style>
  <w:style w:type="character" w:customStyle="1" w:styleId="1f4">
    <w:name w:val="Тема примечания Знак1"/>
    <w:uiPriority w:val="99"/>
    <w:semiHidden/>
    <w:rsid w:val="00041E94"/>
    <w:rPr>
      <w:b/>
      <w:bCs/>
    </w:rPr>
  </w:style>
  <w:style w:type="character" w:customStyle="1" w:styleId="311">
    <w:name w:val="Основной текст с отступом 3 Знак1"/>
    <w:semiHidden/>
    <w:rsid w:val="00041E94"/>
    <w:rPr>
      <w:sz w:val="16"/>
      <w:szCs w:val="16"/>
    </w:rPr>
  </w:style>
  <w:style w:type="character" w:customStyle="1" w:styleId="210">
    <w:name w:val="Основной текст с отступом 2 Знак1"/>
    <w:semiHidden/>
    <w:rsid w:val="00041E94"/>
    <w:rPr>
      <w:sz w:val="28"/>
      <w:szCs w:val="28"/>
    </w:rPr>
  </w:style>
  <w:style w:type="character" w:customStyle="1" w:styleId="1f5">
    <w:name w:val="Основной текст с отступом Знак1"/>
    <w:semiHidden/>
    <w:rsid w:val="00041E94"/>
    <w:rPr>
      <w:sz w:val="28"/>
      <w:szCs w:val="28"/>
    </w:rPr>
  </w:style>
  <w:style w:type="character" w:customStyle="1" w:styleId="312">
    <w:name w:val="Основной текст 3 Знак1"/>
    <w:semiHidden/>
    <w:rsid w:val="00041E94"/>
    <w:rPr>
      <w:sz w:val="16"/>
      <w:szCs w:val="16"/>
    </w:rPr>
  </w:style>
  <w:style w:type="character" w:customStyle="1" w:styleId="1f6">
    <w:name w:val="Текст Знак1"/>
    <w:semiHidden/>
    <w:rsid w:val="00041E94"/>
    <w:rPr>
      <w:rFonts w:ascii="Consolas" w:hAnsi="Consolas"/>
      <w:sz w:val="21"/>
      <w:szCs w:val="21"/>
    </w:rPr>
  </w:style>
  <w:style w:type="character" w:customStyle="1" w:styleId="1f7">
    <w:name w:val="Название Знак1"/>
    <w:rsid w:val="00041E94"/>
    <w:rPr>
      <w:rFonts w:ascii="Cambria" w:eastAsia="Times New Roman" w:hAnsi="Cambria" w:cs="Times New Roman"/>
      <w:color w:val="17365D"/>
      <w:spacing w:val="5"/>
      <w:kern w:val="28"/>
      <w:sz w:val="52"/>
      <w:szCs w:val="52"/>
    </w:rPr>
  </w:style>
  <w:style w:type="character" w:customStyle="1" w:styleId="211">
    <w:name w:val="Основной текст 2 Знак1"/>
    <w:semiHidden/>
    <w:rsid w:val="00041E94"/>
    <w:rPr>
      <w:sz w:val="28"/>
      <w:szCs w:val="28"/>
    </w:rPr>
  </w:style>
  <w:style w:type="character" w:customStyle="1" w:styleId="1f8">
    <w:name w:val="Схема документа Знак1"/>
    <w:semiHidden/>
    <w:rsid w:val="00041E94"/>
    <w:rPr>
      <w:rFonts w:ascii="Tahoma" w:hAnsi="Tahoma" w:cs="Tahoma"/>
      <w:sz w:val="16"/>
      <w:szCs w:val="16"/>
    </w:rPr>
  </w:style>
  <w:style w:type="character" w:customStyle="1" w:styleId="1f9">
    <w:name w:val="Текст сноски Знак1"/>
    <w:semiHidden/>
    <w:rsid w:val="00041E94"/>
  </w:style>
  <w:style w:type="paragraph" w:customStyle="1" w:styleId="Noeeu1">
    <w:name w:val="Noeeu1"/>
    <w:basedOn w:val="a1"/>
    <w:rsid w:val="00041E94"/>
    <w:pPr>
      <w:widowControl/>
      <w:spacing w:before="120" w:after="120" w:line="240" w:lineRule="exact"/>
      <w:ind w:left="709"/>
      <w:jc w:val="both"/>
    </w:pPr>
    <w:rPr>
      <w:rFonts w:ascii="Times New Roman" w:eastAsia="Times New Roman" w:hAnsi="Times New Roman" w:cs="Times New Roman"/>
      <w:color w:val="auto"/>
      <w:szCs w:val="20"/>
      <w:lang w:bidi="ar-SA"/>
    </w:rPr>
  </w:style>
  <w:style w:type="numbering" w:customStyle="1" w:styleId="212">
    <w:name w:val="Нет списка21"/>
    <w:next w:val="a4"/>
    <w:uiPriority w:val="99"/>
    <w:semiHidden/>
    <w:unhideWhenUsed/>
    <w:rsid w:val="00041E94"/>
  </w:style>
  <w:style w:type="numbering" w:customStyle="1" w:styleId="313">
    <w:name w:val="Нет списка31"/>
    <w:next w:val="a4"/>
    <w:uiPriority w:val="99"/>
    <w:semiHidden/>
    <w:unhideWhenUsed/>
    <w:rsid w:val="00041E94"/>
  </w:style>
  <w:style w:type="paragraph" w:customStyle="1" w:styleId="1fa">
    <w:name w:val="çàãîëîâîê 1"/>
    <w:basedOn w:val="a1"/>
    <w:next w:val="a1"/>
    <w:rsid w:val="00041E94"/>
    <w:pPr>
      <w:keepNext/>
      <w:widowControl/>
      <w:spacing w:line="240" w:lineRule="exact"/>
      <w:ind w:firstLine="426"/>
      <w:jc w:val="center"/>
    </w:pPr>
    <w:rPr>
      <w:rFonts w:ascii="Times New Roman" w:eastAsia="Times New Roman" w:hAnsi="Times New Roman" w:cs="Times New Roman"/>
      <w:b/>
      <w:color w:val="auto"/>
      <w:sz w:val="28"/>
      <w:szCs w:val="20"/>
      <w:lang w:bidi="ar-SA"/>
    </w:rPr>
  </w:style>
  <w:style w:type="paragraph" w:customStyle="1" w:styleId="2b">
    <w:name w:val="çàãîëîâîê 2"/>
    <w:basedOn w:val="a1"/>
    <w:next w:val="a1"/>
    <w:rsid w:val="00041E94"/>
    <w:pPr>
      <w:keepNext/>
      <w:widowControl/>
      <w:spacing w:after="120"/>
      <w:ind w:firstLine="425"/>
      <w:jc w:val="center"/>
    </w:pPr>
    <w:rPr>
      <w:rFonts w:ascii="Times New Roman" w:eastAsia="Times New Roman" w:hAnsi="Times New Roman" w:cs="Times New Roman"/>
      <w:b/>
      <w:color w:val="auto"/>
      <w:sz w:val="28"/>
      <w:szCs w:val="20"/>
      <w:lang w:bidi="ar-SA"/>
    </w:rPr>
  </w:style>
  <w:style w:type="paragraph" w:customStyle="1" w:styleId="Arial">
    <w:name w:val="Arial"/>
    <w:aliases w:val="8 pt,разреженный на  1,9 пт"/>
    <w:basedOn w:val="a1"/>
    <w:rsid w:val="00041E94"/>
    <w:pPr>
      <w:widowControl/>
      <w:tabs>
        <w:tab w:val="left" w:pos="0"/>
      </w:tabs>
      <w:jc w:val="center"/>
    </w:pPr>
    <w:rPr>
      <w:rFonts w:ascii="Arial" w:eastAsia="Times New Roman" w:hAnsi="Arial" w:cs="Arial"/>
      <w:bCs/>
      <w:color w:val="auto"/>
      <w:spacing w:val="38"/>
      <w:sz w:val="16"/>
      <w:szCs w:val="16"/>
      <w:lang w:bidi="ar-SA"/>
    </w:rPr>
  </w:style>
  <w:style w:type="paragraph" w:customStyle="1" w:styleId="afff8">
    <w:name w:val="Öèòàòà"/>
    <w:basedOn w:val="a1"/>
    <w:rsid w:val="00041E94"/>
    <w:pPr>
      <w:widowControl/>
      <w:ind w:left="426" w:right="654"/>
    </w:pPr>
    <w:rPr>
      <w:rFonts w:ascii="Times New Roman" w:eastAsia="Times New Roman" w:hAnsi="Times New Roman" w:cs="Times New Roman"/>
      <w:color w:val="auto"/>
      <w:sz w:val="18"/>
      <w:szCs w:val="20"/>
      <w:lang w:bidi="ar-SA"/>
    </w:rPr>
  </w:style>
  <w:style w:type="table" w:customStyle="1" w:styleId="2c">
    <w:name w:val="Сетка таблицы2"/>
    <w:basedOn w:val="a3"/>
    <w:next w:val="aa"/>
    <w:uiPriority w:val="59"/>
    <w:rsid w:val="00041E94"/>
    <w:rPr>
      <w:rFonts w:ascii="Calibri" w:hAnsi="Calibri"/>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10">
    <w:name w:val="Нет списка111"/>
    <w:next w:val="a4"/>
    <w:uiPriority w:val="99"/>
    <w:semiHidden/>
    <w:unhideWhenUsed/>
    <w:rsid w:val="00041E94"/>
  </w:style>
  <w:style w:type="character" w:styleId="afff9">
    <w:name w:val="line number"/>
    <w:uiPriority w:val="99"/>
    <w:unhideWhenUsed/>
    <w:rsid w:val="00041E94"/>
  </w:style>
  <w:style w:type="paragraph" w:customStyle="1" w:styleId="afffa">
    <w:name w:val="Знак Знак Знак Знак"/>
    <w:basedOn w:val="a1"/>
    <w:uiPriority w:val="99"/>
    <w:rsid w:val="00041E94"/>
    <w:pPr>
      <w:widowControl/>
    </w:pPr>
    <w:rPr>
      <w:rFonts w:ascii="Verdana" w:eastAsia="Calibri" w:hAnsi="Verdana" w:cs="Verdana"/>
      <w:color w:val="auto"/>
      <w:sz w:val="20"/>
      <w:szCs w:val="20"/>
      <w:lang w:val="en-US" w:eastAsia="en-US" w:bidi="ar-SA"/>
    </w:rPr>
  </w:style>
  <w:style w:type="character" w:customStyle="1" w:styleId="skypetbinjection">
    <w:name w:val="skype_tb_injection"/>
    <w:uiPriority w:val="99"/>
    <w:rsid w:val="00041E94"/>
  </w:style>
  <w:style w:type="character" w:customStyle="1" w:styleId="skypetbinnertext">
    <w:name w:val="skype_tb_innertext"/>
    <w:uiPriority w:val="99"/>
    <w:rsid w:val="00041E94"/>
  </w:style>
  <w:style w:type="character" w:customStyle="1" w:styleId="afffb">
    <w:name w:val="Основной текст_"/>
    <w:link w:val="1fb"/>
    <w:rsid w:val="00041E94"/>
    <w:rPr>
      <w:rFonts w:eastAsia="Times New Roman"/>
      <w:spacing w:val="2"/>
      <w:sz w:val="21"/>
      <w:szCs w:val="21"/>
      <w:shd w:val="clear" w:color="auto" w:fill="FFFFFF"/>
    </w:rPr>
  </w:style>
  <w:style w:type="paragraph" w:customStyle="1" w:styleId="1fb">
    <w:name w:val="Основной текст1"/>
    <w:basedOn w:val="a1"/>
    <w:link w:val="afffb"/>
    <w:rsid w:val="00041E94"/>
    <w:pPr>
      <w:widowControl/>
      <w:shd w:val="clear" w:color="auto" w:fill="FFFFFF"/>
      <w:spacing w:line="0" w:lineRule="atLeast"/>
      <w:jc w:val="both"/>
    </w:pPr>
    <w:rPr>
      <w:rFonts w:ascii="Times New Roman" w:eastAsia="Times New Roman" w:hAnsi="Times New Roman" w:cs="Times New Roman"/>
      <w:color w:val="auto"/>
      <w:spacing w:val="2"/>
      <w:sz w:val="21"/>
      <w:szCs w:val="21"/>
      <w:lang w:eastAsia="en-US" w:bidi="ar-SA"/>
    </w:rPr>
  </w:style>
  <w:style w:type="paragraph" w:customStyle="1" w:styleId="afffc">
    <w:name w:val="таблица"/>
    <w:basedOn w:val="a1"/>
    <w:rsid w:val="00041E94"/>
    <w:rPr>
      <w:rFonts w:ascii="Times New Roman" w:eastAsia="Times New Roman" w:hAnsi="Times New Roman" w:cs="Times New Roman"/>
      <w:color w:val="auto"/>
      <w:sz w:val="22"/>
      <w:szCs w:val="20"/>
      <w:lang w:bidi="ar-SA"/>
    </w:rPr>
  </w:style>
  <w:style w:type="character" w:customStyle="1" w:styleId="11pt0pt">
    <w:name w:val="Основной текст + 11 pt;Интервал 0 pt"/>
    <w:rsid w:val="00041E94"/>
    <w:rPr>
      <w:rFonts w:ascii="Times New Roman" w:eastAsia="Times New Roman" w:hAnsi="Times New Roman" w:cs="Times New Roman"/>
      <w:b w:val="0"/>
      <w:bCs w:val="0"/>
      <w:i w:val="0"/>
      <w:iCs w:val="0"/>
      <w:smallCaps w:val="0"/>
      <w:strike w:val="0"/>
      <w:color w:val="000000"/>
      <w:spacing w:val="-1"/>
      <w:w w:val="100"/>
      <w:position w:val="0"/>
      <w:sz w:val="22"/>
      <w:szCs w:val="22"/>
      <w:u w:val="none"/>
      <w:shd w:val="clear" w:color="auto" w:fill="FFFFFF"/>
      <w:lang w:val="ru-RU"/>
    </w:rPr>
  </w:style>
  <w:style w:type="paragraph" w:customStyle="1" w:styleId="2d">
    <w:name w:val="Основной текст2"/>
    <w:basedOn w:val="a1"/>
    <w:rsid w:val="00041E94"/>
    <w:pPr>
      <w:shd w:val="clear" w:color="auto" w:fill="FFFFFF"/>
      <w:spacing w:after="720" w:line="322" w:lineRule="exact"/>
    </w:pPr>
    <w:rPr>
      <w:rFonts w:ascii="Times New Roman" w:eastAsia="Times New Roman" w:hAnsi="Times New Roman" w:cs="Times New Roman"/>
      <w:spacing w:val="1"/>
      <w:lang w:bidi="ar-SA"/>
    </w:rPr>
  </w:style>
  <w:style w:type="numbering" w:customStyle="1" w:styleId="42">
    <w:name w:val="Нет списка4"/>
    <w:next w:val="a4"/>
    <w:uiPriority w:val="99"/>
    <w:semiHidden/>
    <w:unhideWhenUsed/>
    <w:rsid w:val="00041E94"/>
  </w:style>
  <w:style w:type="paragraph" w:customStyle="1" w:styleId="afffd">
    <w:name w:val="Знак Знак Знак Знак Знак Знак"/>
    <w:basedOn w:val="a1"/>
    <w:rsid w:val="00041E94"/>
    <w:pPr>
      <w:widowControl/>
    </w:pPr>
    <w:rPr>
      <w:rFonts w:ascii="Verdana" w:eastAsia="Times New Roman" w:hAnsi="Verdana" w:cs="Verdana"/>
      <w:color w:val="auto"/>
      <w:sz w:val="20"/>
      <w:szCs w:val="20"/>
      <w:lang w:val="en-US" w:eastAsia="en-US" w:bidi="ar-SA"/>
    </w:rPr>
  </w:style>
  <w:style w:type="numbering" w:customStyle="1" w:styleId="52">
    <w:name w:val="Нет списка5"/>
    <w:next w:val="a4"/>
    <w:uiPriority w:val="99"/>
    <w:semiHidden/>
    <w:unhideWhenUsed/>
    <w:rsid w:val="00041E94"/>
  </w:style>
  <w:style w:type="character" w:customStyle="1" w:styleId="2e">
    <w:name w:val="Основной текст (2)_"/>
    <w:basedOn w:val="a2"/>
    <w:link w:val="2f"/>
    <w:rsid w:val="00213899"/>
    <w:rPr>
      <w:rFonts w:eastAsia="Times New Roman"/>
      <w:sz w:val="18"/>
      <w:szCs w:val="18"/>
      <w:shd w:val="clear" w:color="auto" w:fill="FFFFFF"/>
    </w:rPr>
  </w:style>
  <w:style w:type="paragraph" w:customStyle="1" w:styleId="2f">
    <w:name w:val="Основной текст (2)"/>
    <w:basedOn w:val="a1"/>
    <w:link w:val="2e"/>
    <w:rsid w:val="00213899"/>
    <w:pPr>
      <w:shd w:val="clear" w:color="auto" w:fill="FFFFFF"/>
      <w:spacing w:line="0" w:lineRule="atLeast"/>
    </w:pPr>
    <w:rPr>
      <w:rFonts w:ascii="Times New Roman" w:eastAsia="Times New Roman" w:hAnsi="Times New Roman" w:cs="Times New Roman"/>
      <w:color w:val="auto"/>
      <w:sz w:val="18"/>
      <w:szCs w:val="18"/>
      <w:lang w:eastAsia="en-US" w:bidi="ar-SA"/>
    </w:rPr>
  </w:style>
  <w:style w:type="numbering" w:customStyle="1" w:styleId="62">
    <w:name w:val="Нет списка6"/>
    <w:next w:val="a4"/>
    <w:uiPriority w:val="99"/>
    <w:semiHidden/>
    <w:unhideWhenUsed/>
    <w:rsid w:val="00D32E6B"/>
  </w:style>
  <w:style w:type="numbering" w:customStyle="1" w:styleId="121">
    <w:name w:val="Нет списка12"/>
    <w:next w:val="a4"/>
    <w:uiPriority w:val="99"/>
    <w:semiHidden/>
    <w:unhideWhenUsed/>
    <w:rsid w:val="00D32E6B"/>
  </w:style>
  <w:style w:type="numbering" w:customStyle="1" w:styleId="220">
    <w:name w:val="Нет списка22"/>
    <w:next w:val="a4"/>
    <w:uiPriority w:val="99"/>
    <w:semiHidden/>
    <w:unhideWhenUsed/>
    <w:rsid w:val="00D32E6B"/>
  </w:style>
  <w:style w:type="numbering" w:customStyle="1" w:styleId="320">
    <w:name w:val="Нет списка32"/>
    <w:next w:val="a4"/>
    <w:uiPriority w:val="99"/>
    <w:semiHidden/>
    <w:unhideWhenUsed/>
    <w:rsid w:val="00D32E6B"/>
  </w:style>
  <w:style w:type="numbering" w:customStyle="1" w:styleId="112">
    <w:name w:val="Нет списка112"/>
    <w:next w:val="a4"/>
    <w:uiPriority w:val="99"/>
    <w:semiHidden/>
    <w:unhideWhenUsed/>
    <w:rsid w:val="00D32E6B"/>
  </w:style>
  <w:style w:type="numbering" w:customStyle="1" w:styleId="410">
    <w:name w:val="Нет списка41"/>
    <w:next w:val="a4"/>
    <w:uiPriority w:val="99"/>
    <w:semiHidden/>
    <w:unhideWhenUsed/>
    <w:rsid w:val="00D32E6B"/>
  </w:style>
  <w:style w:type="paragraph" w:customStyle="1" w:styleId="afffe">
    <w:name w:val="Знак Знак Знак Знак Знак Знак"/>
    <w:basedOn w:val="a1"/>
    <w:rsid w:val="00D32E6B"/>
    <w:pPr>
      <w:widowControl/>
    </w:pPr>
    <w:rPr>
      <w:rFonts w:ascii="Verdana" w:eastAsia="Times New Roman" w:hAnsi="Verdana" w:cs="Verdana"/>
      <w:color w:val="auto"/>
      <w:sz w:val="20"/>
      <w:szCs w:val="20"/>
      <w:lang w:val="en-US" w:eastAsia="en-US" w:bidi="ar-SA"/>
    </w:rPr>
  </w:style>
  <w:style w:type="numbering" w:customStyle="1" w:styleId="72">
    <w:name w:val="Нет списка7"/>
    <w:next w:val="a4"/>
    <w:uiPriority w:val="99"/>
    <w:semiHidden/>
    <w:unhideWhenUsed/>
    <w:rsid w:val="00916C15"/>
  </w:style>
  <w:style w:type="paragraph" w:customStyle="1" w:styleId="affff">
    <w:name w:val="Îáû÷íûé"/>
    <w:rsid w:val="00DA5C33"/>
    <w:rPr>
      <w:rFonts w:eastAsia="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annotation reference" w:uiPriority="0"/>
    <w:lsdException w:name="page number" w:uiPriority="0"/>
    <w:lsdException w:name="List Bullet"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Normal (Web)" w:uiPriority="0" w:qFormat="1"/>
    <w:lsdException w:name="HTML Address" w:uiPriority="0"/>
    <w:lsdException w:name="HTML Preformatted"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rsid w:val="00106CAD"/>
    <w:pPr>
      <w:widowControl w:val="0"/>
    </w:pPr>
    <w:rPr>
      <w:rFonts w:ascii="Arial Unicode MS" w:eastAsia="Arial Unicode MS" w:hAnsi="Arial Unicode MS" w:cs="Arial Unicode MS"/>
      <w:color w:val="000000"/>
      <w:sz w:val="24"/>
      <w:szCs w:val="24"/>
      <w:lang w:eastAsia="ru-RU" w:bidi="ru-RU"/>
    </w:rPr>
  </w:style>
  <w:style w:type="paragraph" w:styleId="1">
    <w:name w:val="heading 1"/>
    <w:basedOn w:val="a1"/>
    <w:next w:val="a1"/>
    <w:link w:val="12"/>
    <w:qFormat/>
    <w:rsid w:val="003A1E2F"/>
    <w:pPr>
      <w:keepNext/>
      <w:keepLines/>
      <w:widowControl/>
      <w:numPr>
        <w:numId w:val="4"/>
      </w:numPr>
      <w:spacing w:before="120"/>
      <w:jc w:val="center"/>
      <w:outlineLvl w:val="0"/>
    </w:pPr>
    <w:rPr>
      <w:rFonts w:ascii="Times New Roman" w:eastAsia="Calibri" w:hAnsi="Times New Roman" w:cs="Times New Roman"/>
      <w:b/>
      <w:bCs/>
      <w:color w:val="auto"/>
      <w:szCs w:val="28"/>
      <w:lang w:eastAsia="en-US" w:bidi="ar-SA"/>
    </w:rPr>
  </w:style>
  <w:style w:type="paragraph" w:styleId="2">
    <w:name w:val="heading 2"/>
    <w:basedOn w:val="a1"/>
    <w:next w:val="a1"/>
    <w:link w:val="20"/>
    <w:unhideWhenUsed/>
    <w:qFormat/>
    <w:rsid w:val="00041E94"/>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1"/>
    <w:next w:val="a1"/>
    <w:link w:val="30"/>
    <w:qFormat/>
    <w:rsid w:val="00041E94"/>
    <w:pPr>
      <w:widowControl/>
      <w:ind w:firstLine="709"/>
      <w:jc w:val="right"/>
      <w:outlineLvl w:val="2"/>
    </w:pPr>
    <w:rPr>
      <w:rFonts w:ascii="Times New Roman" w:eastAsia="Calibri" w:hAnsi="Times New Roman" w:cs="Times New Roman"/>
      <w:b/>
      <w:color w:val="auto"/>
      <w:sz w:val="28"/>
      <w:szCs w:val="28"/>
      <w:lang w:eastAsia="en-US" w:bidi="ar-SA"/>
    </w:rPr>
  </w:style>
  <w:style w:type="paragraph" w:styleId="4">
    <w:name w:val="heading 4"/>
    <w:basedOn w:val="a1"/>
    <w:next w:val="a1"/>
    <w:link w:val="40"/>
    <w:uiPriority w:val="9"/>
    <w:unhideWhenUsed/>
    <w:qFormat/>
    <w:rsid w:val="00041E94"/>
    <w:pPr>
      <w:keepNext/>
      <w:keepLines/>
      <w:widowControl/>
      <w:spacing w:before="200" w:line="276" w:lineRule="auto"/>
      <w:ind w:left="864" w:hanging="144"/>
      <w:outlineLvl w:val="3"/>
    </w:pPr>
    <w:rPr>
      <w:rFonts w:ascii="Cambria" w:eastAsia="Times New Roman" w:hAnsi="Cambria" w:cs="Times New Roman"/>
      <w:b/>
      <w:bCs/>
      <w:i/>
      <w:iCs/>
      <w:color w:val="4F81BD"/>
      <w:sz w:val="20"/>
      <w:szCs w:val="20"/>
      <w:lang w:eastAsia="en-US" w:bidi="ar-SA"/>
    </w:rPr>
  </w:style>
  <w:style w:type="paragraph" w:styleId="5">
    <w:name w:val="heading 5"/>
    <w:basedOn w:val="a1"/>
    <w:next w:val="a1"/>
    <w:link w:val="50"/>
    <w:qFormat/>
    <w:rsid w:val="00041E94"/>
    <w:pPr>
      <w:widowControl/>
      <w:spacing w:before="240" w:after="60"/>
      <w:outlineLvl w:val="4"/>
    </w:pPr>
    <w:rPr>
      <w:rFonts w:ascii="Times New Roman" w:eastAsia="Calibri" w:hAnsi="Times New Roman" w:cs="Times New Roman"/>
      <w:b/>
      <w:bCs/>
      <w:i/>
      <w:iCs/>
      <w:color w:val="auto"/>
      <w:sz w:val="26"/>
      <w:szCs w:val="26"/>
      <w:lang w:bidi="ar-SA"/>
    </w:rPr>
  </w:style>
  <w:style w:type="paragraph" w:styleId="6">
    <w:name w:val="heading 6"/>
    <w:basedOn w:val="a1"/>
    <w:next w:val="a1"/>
    <w:link w:val="60"/>
    <w:qFormat/>
    <w:rsid w:val="00041E94"/>
    <w:pPr>
      <w:widowControl/>
      <w:spacing w:before="240" w:after="60"/>
      <w:outlineLvl w:val="5"/>
    </w:pPr>
    <w:rPr>
      <w:rFonts w:ascii="Times New Roman" w:eastAsia="Times New Roman" w:hAnsi="Times New Roman" w:cs="Times New Roman"/>
      <w:b/>
      <w:bCs/>
      <w:color w:val="auto"/>
      <w:sz w:val="22"/>
      <w:szCs w:val="22"/>
      <w:lang w:bidi="ar-SA"/>
    </w:rPr>
  </w:style>
  <w:style w:type="paragraph" w:styleId="7">
    <w:name w:val="heading 7"/>
    <w:basedOn w:val="a1"/>
    <w:next w:val="a1"/>
    <w:link w:val="70"/>
    <w:uiPriority w:val="9"/>
    <w:unhideWhenUsed/>
    <w:qFormat/>
    <w:rsid w:val="00041E94"/>
    <w:pPr>
      <w:keepNext/>
      <w:keepLines/>
      <w:widowControl/>
      <w:spacing w:before="200" w:line="276" w:lineRule="auto"/>
      <w:ind w:left="1296" w:hanging="288"/>
      <w:outlineLvl w:val="6"/>
    </w:pPr>
    <w:rPr>
      <w:rFonts w:ascii="Cambria" w:eastAsia="Times New Roman" w:hAnsi="Cambria" w:cs="Times New Roman"/>
      <w:i/>
      <w:iCs/>
      <w:color w:val="404040"/>
      <w:sz w:val="20"/>
      <w:szCs w:val="20"/>
      <w:lang w:eastAsia="en-US" w:bidi="ar-SA"/>
    </w:rPr>
  </w:style>
  <w:style w:type="paragraph" w:styleId="8">
    <w:name w:val="heading 8"/>
    <w:basedOn w:val="a1"/>
    <w:next w:val="a1"/>
    <w:link w:val="80"/>
    <w:uiPriority w:val="9"/>
    <w:unhideWhenUsed/>
    <w:qFormat/>
    <w:rsid w:val="00041E94"/>
    <w:pPr>
      <w:keepNext/>
      <w:keepLines/>
      <w:widowControl/>
      <w:spacing w:before="200" w:line="276" w:lineRule="auto"/>
      <w:ind w:left="1440" w:hanging="432"/>
      <w:outlineLvl w:val="7"/>
    </w:pPr>
    <w:rPr>
      <w:rFonts w:ascii="Cambria" w:eastAsia="Times New Roman" w:hAnsi="Cambria" w:cs="Times New Roman"/>
      <w:color w:val="404040"/>
      <w:sz w:val="20"/>
      <w:szCs w:val="20"/>
      <w:lang w:eastAsia="en-US" w:bidi="ar-SA"/>
    </w:rPr>
  </w:style>
  <w:style w:type="paragraph" w:styleId="9">
    <w:name w:val="heading 9"/>
    <w:basedOn w:val="a1"/>
    <w:next w:val="a1"/>
    <w:link w:val="90"/>
    <w:uiPriority w:val="9"/>
    <w:unhideWhenUsed/>
    <w:qFormat/>
    <w:rsid w:val="00041E94"/>
    <w:pPr>
      <w:keepNext/>
      <w:keepLines/>
      <w:widowControl/>
      <w:spacing w:before="200" w:line="276" w:lineRule="auto"/>
      <w:ind w:left="1584" w:hanging="144"/>
      <w:outlineLvl w:val="8"/>
    </w:pPr>
    <w:rPr>
      <w:rFonts w:ascii="Cambria" w:eastAsia="Times New Roman" w:hAnsi="Cambria" w:cs="Times New Roman"/>
      <w:i/>
      <w:iCs/>
      <w:color w:val="404040"/>
      <w:sz w:val="20"/>
      <w:szCs w:val="20"/>
      <w:lang w:eastAsia="en-US" w:bidi="ar-SA"/>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No Spacing"/>
    <w:uiPriority w:val="1"/>
    <w:qFormat/>
    <w:rsid w:val="009917C6"/>
    <w:rPr>
      <w:sz w:val="22"/>
      <w:szCs w:val="22"/>
    </w:rPr>
  </w:style>
  <w:style w:type="character" w:customStyle="1" w:styleId="13">
    <w:name w:val="Заголовок №1_"/>
    <w:link w:val="14"/>
    <w:rsid w:val="00106CAD"/>
    <w:rPr>
      <w:rFonts w:eastAsia="Times New Roman"/>
      <w:b/>
      <w:bCs/>
      <w:sz w:val="22"/>
      <w:szCs w:val="22"/>
      <w:shd w:val="clear" w:color="auto" w:fill="FFFFFF"/>
    </w:rPr>
  </w:style>
  <w:style w:type="paragraph" w:customStyle="1" w:styleId="14">
    <w:name w:val="Заголовок №1"/>
    <w:basedOn w:val="a1"/>
    <w:link w:val="13"/>
    <w:rsid w:val="00106CAD"/>
    <w:pPr>
      <w:shd w:val="clear" w:color="auto" w:fill="FFFFFF"/>
      <w:spacing w:line="250" w:lineRule="exact"/>
      <w:jc w:val="center"/>
      <w:outlineLvl w:val="0"/>
    </w:pPr>
    <w:rPr>
      <w:rFonts w:ascii="Times New Roman" w:eastAsia="Times New Roman" w:hAnsi="Times New Roman" w:cs="Times New Roman"/>
      <w:b/>
      <w:bCs/>
      <w:color w:val="auto"/>
      <w:sz w:val="22"/>
      <w:szCs w:val="22"/>
      <w:lang w:eastAsia="en-US" w:bidi="ar-SA"/>
    </w:rPr>
  </w:style>
  <w:style w:type="paragraph" w:styleId="a6">
    <w:name w:val="List Paragraph"/>
    <w:basedOn w:val="a1"/>
    <w:link w:val="a7"/>
    <w:uiPriority w:val="34"/>
    <w:qFormat/>
    <w:rsid w:val="00106CAD"/>
    <w:pPr>
      <w:widowControl/>
      <w:spacing w:after="200" w:line="276" w:lineRule="auto"/>
      <w:ind w:left="720"/>
      <w:contextualSpacing/>
    </w:pPr>
    <w:rPr>
      <w:rFonts w:ascii="Calibri" w:eastAsia="Calibri" w:hAnsi="Calibri" w:cs="Times New Roman"/>
      <w:color w:val="auto"/>
      <w:sz w:val="22"/>
      <w:szCs w:val="22"/>
      <w:lang w:bidi="ar-SA"/>
    </w:rPr>
  </w:style>
  <w:style w:type="paragraph" w:styleId="a8">
    <w:name w:val="Balloon Text"/>
    <w:basedOn w:val="a1"/>
    <w:link w:val="a9"/>
    <w:unhideWhenUsed/>
    <w:rsid w:val="00310C46"/>
    <w:rPr>
      <w:rFonts w:ascii="Tahoma" w:hAnsi="Tahoma" w:cs="Tahoma"/>
      <w:sz w:val="16"/>
      <w:szCs w:val="16"/>
    </w:rPr>
  </w:style>
  <w:style w:type="character" w:customStyle="1" w:styleId="a9">
    <w:name w:val="Текст выноски Знак"/>
    <w:basedOn w:val="a2"/>
    <w:link w:val="a8"/>
    <w:rsid w:val="00310C46"/>
    <w:rPr>
      <w:rFonts w:ascii="Tahoma" w:eastAsia="Arial Unicode MS" w:hAnsi="Tahoma" w:cs="Tahoma"/>
      <w:color w:val="000000"/>
      <w:sz w:val="16"/>
      <w:szCs w:val="16"/>
      <w:lang w:eastAsia="ru-RU" w:bidi="ru-RU"/>
    </w:rPr>
  </w:style>
  <w:style w:type="character" w:customStyle="1" w:styleId="12">
    <w:name w:val="Заголовок 1 Знак"/>
    <w:basedOn w:val="a2"/>
    <w:link w:val="1"/>
    <w:rsid w:val="003A1E2F"/>
    <w:rPr>
      <w:b/>
      <w:bCs/>
      <w:sz w:val="24"/>
      <w:szCs w:val="28"/>
    </w:rPr>
  </w:style>
  <w:style w:type="numbering" w:customStyle="1" w:styleId="15">
    <w:name w:val="Нет списка1"/>
    <w:next w:val="a4"/>
    <w:uiPriority w:val="99"/>
    <w:semiHidden/>
    <w:unhideWhenUsed/>
    <w:rsid w:val="003A1E2F"/>
  </w:style>
  <w:style w:type="table" w:styleId="aa">
    <w:name w:val="Table Grid"/>
    <w:basedOn w:val="a3"/>
    <w:rsid w:val="003A1E2F"/>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header"/>
    <w:aliases w:val="Linie,АВИАКОМПАНИЯ &quot;ТЮМЕНТРАНСГАЗАВИА&quot;  СВИДЕТЕЛЬСТВО ЭКСПЛУАТАНТА  N 433,АВИАКОМПАНИЯ &quot;ТЮМЕНТРАНСГАЗАВИА&quot;  СВИДЕТЕЛЬСТВО  ЭКСПЛУАТАНТА  N 433,ВерхКолонтитул-1я-строкa,ВерхКолонтитул"/>
    <w:basedOn w:val="a1"/>
    <w:link w:val="ac"/>
    <w:rsid w:val="003A1E2F"/>
    <w:pPr>
      <w:widowControl/>
      <w:tabs>
        <w:tab w:val="center" w:pos="4677"/>
        <w:tab w:val="right" w:pos="9355"/>
      </w:tabs>
    </w:pPr>
    <w:rPr>
      <w:rFonts w:ascii="Times New Roman" w:eastAsia="Times New Roman" w:hAnsi="Times New Roman" w:cs="Times New Roman"/>
      <w:color w:val="auto"/>
      <w:lang w:bidi="ar-SA"/>
    </w:rPr>
  </w:style>
  <w:style w:type="character" w:customStyle="1" w:styleId="ac">
    <w:name w:val="Верхний колонтитул Знак"/>
    <w:aliases w:val="Linie Знак,АВИАКОМПАНИЯ &quot;ТЮМЕНТРАНСГАЗАВИА&quot;  СВИДЕТЕЛЬСТВО ЭКСПЛУАТАНТА  N 433 Знак,АВИАКОМПАНИЯ &quot;ТЮМЕНТРАНСГАЗАВИА&quot;  СВИДЕТЕЛЬСТВО  ЭКСПЛУАТАНТА  N 433 Знак,ВерхКолонтитул-1я-строкa Знак,ВерхКолонтитул Знак"/>
    <w:basedOn w:val="a2"/>
    <w:link w:val="ab"/>
    <w:rsid w:val="003A1E2F"/>
    <w:rPr>
      <w:rFonts w:eastAsia="Times New Roman"/>
      <w:sz w:val="24"/>
      <w:szCs w:val="24"/>
      <w:lang w:eastAsia="ru-RU"/>
    </w:rPr>
  </w:style>
  <w:style w:type="paragraph" w:styleId="ad">
    <w:name w:val="footer"/>
    <w:basedOn w:val="a1"/>
    <w:link w:val="ae"/>
    <w:uiPriority w:val="99"/>
    <w:rsid w:val="003A1E2F"/>
    <w:pPr>
      <w:widowControl/>
      <w:tabs>
        <w:tab w:val="center" w:pos="4677"/>
        <w:tab w:val="right" w:pos="9355"/>
      </w:tabs>
    </w:pPr>
    <w:rPr>
      <w:rFonts w:ascii="Times New Roman" w:eastAsia="Times New Roman" w:hAnsi="Times New Roman" w:cs="Times New Roman"/>
      <w:color w:val="auto"/>
      <w:lang w:bidi="ar-SA"/>
    </w:rPr>
  </w:style>
  <w:style w:type="character" w:customStyle="1" w:styleId="ae">
    <w:name w:val="Нижний колонтитул Знак"/>
    <w:basedOn w:val="a2"/>
    <w:link w:val="ad"/>
    <w:uiPriority w:val="99"/>
    <w:rsid w:val="003A1E2F"/>
    <w:rPr>
      <w:rFonts w:eastAsia="Times New Roman"/>
      <w:sz w:val="24"/>
      <w:szCs w:val="24"/>
      <w:lang w:eastAsia="ru-RU"/>
    </w:rPr>
  </w:style>
  <w:style w:type="paragraph" w:customStyle="1" w:styleId="a">
    <w:name w:val="Пункт"/>
    <w:basedOn w:val="a1"/>
    <w:rsid w:val="003A1E2F"/>
    <w:pPr>
      <w:widowControl/>
      <w:numPr>
        <w:ilvl w:val="2"/>
        <w:numId w:val="4"/>
      </w:numPr>
      <w:jc w:val="both"/>
    </w:pPr>
    <w:rPr>
      <w:rFonts w:ascii="Times New Roman" w:eastAsia="Calibri" w:hAnsi="Times New Roman" w:cs="Times New Roman"/>
      <w:color w:val="auto"/>
      <w:szCs w:val="28"/>
      <w:lang w:eastAsia="en-US" w:bidi="ar-SA"/>
    </w:rPr>
  </w:style>
  <w:style w:type="character" w:customStyle="1" w:styleId="FontStyle42">
    <w:name w:val="Font Style42"/>
    <w:uiPriority w:val="99"/>
    <w:rsid w:val="003A1E2F"/>
    <w:rPr>
      <w:rFonts w:ascii="Times New Roman" w:hAnsi="Times New Roman" w:cs="Times New Roman" w:hint="default"/>
      <w:b/>
      <w:bCs/>
      <w:spacing w:val="-10"/>
    </w:rPr>
  </w:style>
  <w:style w:type="paragraph" w:styleId="af">
    <w:name w:val="footnote text"/>
    <w:basedOn w:val="a1"/>
    <w:link w:val="af0"/>
    <w:rsid w:val="003A1E2F"/>
    <w:pPr>
      <w:widowControl/>
      <w:jc w:val="both"/>
    </w:pPr>
    <w:rPr>
      <w:rFonts w:ascii="Times New Roman" w:eastAsia="Calibri" w:hAnsi="Times New Roman" w:cs="Times New Roman"/>
      <w:color w:val="auto"/>
      <w:sz w:val="20"/>
      <w:szCs w:val="20"/>
      <w:lang w:bidi="ar-SA"/>
    </w:rPr>
  </w:style>
  <w:style w:type="character" w:customStyle="1" w:styleId="af0">
    <w:name w:val="Текст сноски Знак"/>
    <w:basedOn w:val="a2"/>
    <w:link w:val="af"/>
    <w:rsid w:val="003A1E2F"/>
    <w:rPr>
      <w:lang w:eastAsia="ru-RU"/>
    </w:rPr>
  </w:style>
  <w:style w:type="character" w:styleId="af1">
    <w:name w:val="footnote reference"/>
    <w:aliases w:val="Знак сноски-FN,Знак сноски 1"/>
    <w:rsid w:val="003A1E2F"/>
    <w:rPr>
      <w:rFonts w:cs="Times New Roman"/>
      <w:vertAlign w:val="superscript"/>
    </w:rPr>
  </w:style>
  <w:style w:type="character" w:styleId="af2">
    <w:name w:val="Placeholder Text"/>
    <w:basedOn w:val="a2"/>
    <w:uiPriority w:val="99"/>
    <w:semiHidden/>
    <w:rsid w:val="003A1E2F"/>
    <w:rPr>
      <w:color w:val="808080"/>
    </w:rPr>
  </w:style>
  <w:style w:type="paragraph" w:styleId="af3">
    <w:name w:val="Body Text"/>
    <w:aliases w:val="Текст в рамке,Подпись1,Iiaienu1,текст таблицы,Шаблон для отчетов по оценке,Òåêñò â ðàìêå"/>
    <w:basedOn w:val="a1"/>
    <w:link w:val="af4"/>
    <w:qFormat/>
    <w:rsid w:val="003A1E2F"/>
    <w:pPr>
      <w:widowControl/>
      <w:jc w:val="both"/>
    </w:pPr>
    <w:rPr>
      <w:rFonts w:ascii="Times New Roman" w:eastAsia="Times New Roman" w:hAnsi="Times New Roman" w:cs="Times New Roman"/>
      <w:color w:val="auto"/>
      <w:sz w:val="28"/>
      <w:lang w:bidi="ar-SA"/>
    </w:rPr>
  </w:style>
  <w:style w:type="character" w:customStyle="1" w:styleId="af4">
    <w:name w:val="Основной текст Знак"/>
    <w:aliases w:val="Текст в рамке Знак,Подпись1 Знак,Iiaienu1 Знак,текст таблицы Знак,Шаблон для отчетов по оценке Знак,Òåêñò â ðàìêå Знак"/>
    <w:basedOn w:val="a2"/>
    <w:link w:val="af3"/>
    <w:rsid w:val="003A1E2F"/>
    <w:rPr>
      <w:rFonts w:eastAsia="Times New Roman"/>
      <w:sz w:val="28"/>
      <w:szCs w:val="24"/>
      <w:lang w:eastAsia="ru-RU"/>
    </w:rPr>
  </w:style>
  <w:style w:type="numbering" w:customStyle="1" w:styleId="21">
    <w:name w:val="Нет списка2"/>
    <w:next w:val="a4"/>
    <w:uiPriority w:val="99"/>
    <w:semiHidden/>
    <w:unhideWhenUsed/>
    <w:rsid w:val="009730AA"/>
  </w:style>
  <w:style w:type="paragraph" w:customStyle="1" w:styleId="22">
    <w:name w:val="Абзац списка2"/>
    <w:basedOn w:val="a1"/>
    <w:rsid w:val="009730AA"/>
    <w:pPr>
      <w:ind w:left="720"/>
    </w:pPr>
    <w:rPr>
      <w:rFonts w:ascii="Times New Roman" w:eastAsia="Calibri" w:hAnsi="Times New Roman" w:cs="Times New Roman"/>
      <w:color w:val="auto"/>
      <w:sz w:val="20"/>
      <w:szCs w:val="20"/>
      <w:lang w:bidi="ar-SA"/>
    </w:rPr>
  </w:style>
  <w:style w:type="character" w:styleId="af5">
    <w:name w:val="annotation reference"/>
    <w:basedOn w:val="a2"/>
    <w:rsid w:val="009730AA"/>
    <w:rPr>
      <w:sz w:val="16"/>
      <w:szCs w:val="16"/>
    </w:rPr>
  </w:style>
  <w:style w:type="paragraph" w:styleId="af6">
    <w:name w:val="annotation text"/>
    <w:basedOn w:val="a1"/>
    <w:link w:val="af7"/>
    <w:rsid w:val="009730AA"/>
    <w:pPr>
      <w:widowControl/>
    </w:pPr>
    <w:rPr>
      <w:rFonts w:ascii="Times New Roman" w:eastAsia="Times New Roman" w:hAnsi="Times New Roman" w:cs="Times New Roman"/>
      <w:color w:val="auto"/>
      <w:sz w:val="20"/>
      <w:szCs w:val="20"/>
      <w:lang w:bidi="ar-SA"/>
    </w:rPr>
  </w:style>
  <w:style w:type="character" w:customStyle="1" w:styleId="af7">
    <w:name w:val="Текст примечания Знак"/>
    <w:basedOn w:val="a2"/>
    <w:link w:val="af6"/>
    <w:rsid w:val="009730AA"/>
    <w:rPr>
      <w:rFonts w:eastAsia="Times New Roman"/>
      <w:lang w:eastAsia="ru-RU"/>
    </w:rPr>
  </w:style>
  <w:style w:type="paragraph" w:styleId="af8">
    <w:name w:val="annotation subject"/>
    <w:basedOn w:val="af6"/>
    <w:next w:val="af6"/>
    <w:link w:val="af9"/>
    <w:rsid w:val="009730AA"/>
    <w:rPr>
      <w:b/>
      <w:bCs/>
    </w:rPr>
  </w:style>
  <w:style w:type="character" w:customStyle="1" w:styleId="af9">
    <w:name w:val="Тема примечания Знак"/>
    <w:basedOn w:val="af7"/>
    <w:link w:val="af8"/>
    <w:rsid w:val="009730AA"/>
    <w:rPr>
      <w:rFonts w:eastAsia="Times New Roman"/>
      <w:b/>
      <w:bCs/>
      <w:lang w:eastAsia="ru-RU"/>
    </w:rPr>
  </w:style>
  <w:style w:type="character" w:customStyle="1" w:styleId="a7">
    <w:name w:val="Абзац списка Знак"/>
    <w:basedOn w:val="a2"/>
    <w:link w:val="a6"/>
    <w:uiPriority w:val="34"/>
    <w:locked/>
    <w:rsid w:val="008362E4"/>
    <w:rPr>
      <w:rFonts w:ascii="Calibri" w:hAnsi="Calibri"/>
      <w:sz w:val="22"/>
      <w:szCs w:val="22"/>
      <w:lang w:eastAsia="ru-RU"/>
    </w:rPr>
  </w:style>
  <w:style w:type="character" w:customStyle="1" w:styleId="20">
    <w:name w:val="Заголовок 2 Знак"/>
    <w:basedOn w:val="a2"/>
    <w:link w:val="2"/>
    <w:rsid w:val="00041E94"/>
    <w:rPr>
      <w:rFonts w:asciiTheme="majorHAnsi" w:eastAsiaTheme="majorEastAsia" w:hAnsiTheme="majorHAnsi" w:cstheme="majorBidi"/>
      <w:b/>
      <w:bCs/>
      <w:color w:val="4F81BD" w:themeColor="accent1"/>
      <w:sz w:val="26"/>
      <w:szCs w:val="26"/>
      <w:lang w:eastAsia="ru-RU" w:bidi="ru-RU"/>
    </w:rPr>
  </w:style>
  <w:style w:type="character" w:customStyle="1" w:styleId="30">
    <w:name w:val="Заголовок 3 Знак"/>
    <w:basedOn w:val="a2"/>
    <w:link w:val="3"/>
    <w:rsid w:val="00041E94"/>
    <w:rPr>
      <w:b/>
      <w:sz w:val="28"/>
      <w:szCs w:val="28"/>
    </w:rPr>
  </w:style>
  <w:style w:type="character" w:customStyle="1" w:styleId="40">
    <w:name w:val="Заголовок 4 Знак"/>
    <w:basedOn w:val="a2"/>
    <w:link w:val="4"/>
    <w:uiPriority w:val="9"/>
    <w:rsid w:val="00041E94"/>
    <w:rPr>
      <w:rFonts w:ascii="Cambria" w:eastAsia="Times New Roman" w:hAnsi="Cambria"/>
      <w:b/>
      <w:bCs/>
      <w:i/>
      <w:iCs/>
      <w:color w:val="4F81BD"/>
    </w:rPr>
  </w:style>
  <w:style w:type="character" w:customStyle="1" w:styleId="50">
    <w:name w:val="Заголовок 5 Знак"/>
    <w:basedOn w:val="a2"/>
    <w:link w:val="5"/>
    <w:rsid w:val="00041E94"/>
    <w:rPr>
      <w:b/>
      <w:bCs/>
      <w:i/>
      <w:iCs/>
      <w:sz w:val="26"/>
      <w:szCs w:val="26"/>
      <w:lang w:eastAsia="ru-RU"/>
    </w:rPr>
  </w:style>
  <w:style w:type="character" w:customStyle="1" w:styleId="60">
    <w:name w:val="Заголовок 6 Знак"/>
    <w:basedOn w:val="a2"/>
    <w:link w:val="6"/>
    <w:rsid w:val="00041E94"/>
    <w:rPr>
      <w:rFonts w:eastAsia="Times New Roman"/>
      <w:b/>
      <w:bCs/>
      <w:sz w:val="22"/>
      <w:szCs w:val="22"/>
      <w:lang w:eastAsia="ru-RU"/>
    </w:rPr>
  </w:style>
  <w:style w:type="character" w:customStyle="1" w:styleId="70">
    <w:name w:val="Заголовок 7 Знак"/>
    <w:basedOn w:val="a2"/>
    <w:link w:val="7"/>
    <w:uiPriority w:val="9"/>
    <w:rsid w:val="00041E94"/>
    <w:rPr>
      <w:rFonts w:ascii="Cambria" w:eastAsia="Times New Roman" w:hAnsi="Cambria"/>
      <w:i/>
      <w:iCs/>
      <w:color w:val="404040"/>
    </w:rPr>
  </w:style>
  <w:style w:type="character" w:customStyle="1" w:styleId="80">
    <w:name w:val="Заголовок 8 Знак"/>
    <w:basedOn w:val="a2"/>
    <w:link w:val="8"/>
    <w:uiPriority w:val="9"/>
    <w:rsid w:val="00041E94"/>
    <w:rPr>
      <w:rFonts w:ascii="Cambria" w:eastAsia="Times New Roman" w:hAnsi="Cambria"/>
      <w:color w:val="404040"/>
    </w:rPr>
  </w:style>
  <w:style w:type="character" w:customStyle="1" w:styleId="90">
    <w:name w:val="Заголовок 9 Знак"/>
    <w:basedOn w:val="a2"/>
    <w:link w:val="9"/>
    <w:uiPriority w:val="9"/>
    <w:rsid w:val="00041E94"/>
    <w:rPr>
      <w:rFonts w:ascii="Cambria" w:eastAsia="Times New Roman" w:hAnsi="Cambria"/>
      <w:i/>
      <w:iCs/>
      <w:color w:val="404040"/>
    </w:rPr>
  </w:style>
  <w:style w:type="numbering" w:customStyle="1" w:styleId="31">
    <w:name w:val="Нет списка3"/>
    <w:next w:val="a4"/>
    <w:uiPriority w:val="99"/>
    <w:semiHidden/>
    <w:unhideWhenUsed/>
    <w:rsid w:val="00041E94"/>
  </w:style>
  <w:style w:type="paragraph" w:styleId="16">
    <w:name w:val="toc 1"/>
    <w:basedOn w:val="a1"/>
    <w:next w:val="a1"/>
    <w:autoRedefine/>
    <w:uiPriority w:val="39"/>
    <w:qFormat/>
    <w:rsid w:val="00041E94"/>
    <w:pPr>
      <w:widowControl/>
      <w:tabs>
        <w:tab w:val="right" w:leader="dot" w:pos="9911"/>
      </w:tabs>
    </w:pPr>
    <w:rPr>
      <w:rFonts w:ascii="Times New Roman" w:eastAsia="Calibri" w:hAnsi="Times New Roman" w:cs="Times New Roman"/>
      <w:color w:val="auto"/>
      <w:sz w:val="28"/>
      <w:szCs w:val="28"/>
      <w:lang w:bidi="ar-SA"/>
    </w:rPr>
  </w:style>
  <w:style w:type="character" w:styleId="afa">
    <w:name w:val="page number"/>
    <w:rsid w:val="00041E94"/>
    <w:rPr>
      <w:rFonts w:cs="Times New Roman"/>
    </w:rPr>
  </w:style>
  <w:style w:type="character" w:customStyle="1" w:styleId="afb">
    <w:name w:val="!осн Знак"/>
    <w:link w:val="afc"/>
    <w:locked/>
    <w:rsid w:val="00041E94"/>
  </w:style>
  <w:style w:type="paragraph" w:customStyle="1" w:styleId="afc">
    <w:name w:val="!осн"/>
    <w:basedOn w:val="a1"/>
    <w:link w:val="afb"/>
    <w:rsid w:val="00041E94"/>
    <w:pPr>
      <w:widowControl/>
      <w:ind w:firstLine="567"/>
    </w:pPr>
    <w:rPr>
      <w:rFonts w:ascii="Times New Roman" w:eastAsia="Calibri" w:hAnsi="Times New Roman" w:cs="Times New Roman"/>
      <w:color w:val="auto"/>
      <w:sz w:val="20"/>
      <w:szCs w:val="20"/>
      <w:lang w:eastAsia="en-US" w:bidi="ar-SA"/>
    </w:rPr>
  </w:style>
  <w:style w:type="paragraph" w:customStyle="1" w:styleId="Default">
    <w:name w:val="Default"/>
    <w:rsid w:val="00041E94"/>
    <w:pPr>
      <w:autoSpaceDE w:val="0"/>
      <w:autoSpaceDN w:val="0"/>
      <w:adjustRightInd w:val="0"/>
    </w:pPr>
    <w:rPr>
      <w:rFonts w:eastAsia="Times New Roman"/>
      <w:color w:val="000000"/>
      <w:sz w:val="24"/>
      <w:szCs w:val="24"/>
    </w:rPr>
  </w:style>
  <w:style w:type="paragraph" w:customStyle="1" w:styleId="17">
    <w:name w:val="Абзац списка1"/>
    <w:basedOn w:val="a1"/>
    <w:rsid w:val="00041E94"/>
    <w:pPr>
      <w:widowControl/>
      <w:ind w:left="720"/>
      <w:jc w:val="both"/>
    </w:pPr>
    <w:rPr>
      <w:rFonts w:ascii="Times New Roman" w:eastAsia="Calibri" w:hAnsi="Times New Roman" w:cs="Times New Roman"/>
      <w:color w:val="auto"/>
      <w:sz w:val="28"/>
      <w:szCs w:val="28"/>
      <w:lang w:bidi="ar-SA"/>
    </w:rPr>
  </w:style>
  <w:style w:type="paragraph" w:customStyle="1" w:styleId="10">
    <w:name w:val="Заголовок оглавления1"/>
    <w:basedOn w:val="1"/>
    <w:next w:val="a1"/>
    <w:rsid w:val="00041E94"/>
    <w:pPr>
      <w:numPr>
        <w:numId w:val="6"/>
      </w:numPr>
      <w:spacing w:before="480" w:line="276" w:lineRule="auto"/>
      <w:jc w:val="left"/>
      <w:outlineLvl w:val="9"/>
    </w:pPr>
    <w:rPr>
      <w:rFonts w:ascii="Cambria" w:hAnsi="Cambria"/>
      <w:color w:val="365F91"/>
      <w:sz w:val="28"/>
    </w:rPr>
  </w:style>
  <w:style w:type="paragraph" w:styleId="23">
    <w:name w:val="toc 2"/>
    <w:basedOn w:val="a1"/>
    <w:next w:val="a1"/>
    <w:autoRedefine/>
    <w:uiPriority w:val="39"/>
    <w:qFormat/>
    <w:rsid w:val="00041E94"/>
    <w:pPr>
      <w:widowControl/>
      <w:tabs>
        <w:tab w:val="left" w:pos="840"/>
        <w:tab w:val="right" w:leader="dot" w:pos="10348"/>
      </w:tabs>
      <w:ind w:right="-2"/>
    </w:pPr>
    <w:rPr>
      <w:rFonts w:ascii="Calibri" w:eastAsia="Calibri" w:hAnsi="Calibri" w:cs="Calibri"/>
      <w:i/>
      <w:iCs/>
      <w:color w:val="auto"/>
      <w:sz w:val="20"/>
      <w:szCs w:val="20"/>
      <w:lang w:bidi="ar-SA"/>
    </w:rPr>
  </w:style>
  <w:style w:type="character" w:styleId="afd">
    <w:name w:val="Hyperlink"/>
    <w:uiPriority w:val="99"/>
    <w:rsid w:val="00041E94"/>
    <w:rPr>
      <w:rFonts w:cs="Times New Roman"/>
      <w:color w:val="0000FF"/>
      <w:u w:val="single"/>
    </w:rPr>
  </w:style>
  <w:style w:type="paragraph" w:customStyle="1" w:styleId="11">
    <w:name w:val="Список1"/>
    <w:basedOn w:val="17"/>
    <w:link w:val="18"/>
    <w:rsid w:val="00041E94"/>
    <w:pPr>
      <w:numPr>
        <w:numId w:val="28"/>
      </w:numPr>
      <w:spacing w:after="200" w:line="276" w:lineRule="auto"/>
    </w:pPr>
    <w:rPr>
      <w:lang w:eastAsia="en-US"/>
    </w:rPr>
  </w:style>
  <w:style w:type="character" w:customStyle="1" w:styleId="18">
    <w:name w:val="Список1 Знак"/>
    <w:link w:val="11"/>
    <w:locked/>
    <w:rsid w:val="00041E94"/>
    <w:rPr>
      <w:sz w:val="28"/>
      <w:szCs w:val="28"/>
    </w:rPr>
  </w:style>
  <w:style w:type="paragraph" w:styleId="afe">
    <w:name w:val="Normal (Web)"/>
    <w:aliases w:val="Обычный (Web),Обычный (веб) Знак Знак,Обычный (Web) Знак Знак Знак"/>
    <w:basedOn w:val="a1"/>
    <w:link w:val="aff"/>
    <w:qFormat/>
    <w:rsid w:val="00041E94"/>
    <w:pPr>
      <w:widowControl/>
      <w:spacing w:before="100" w:beforeAutospacing="1" w:after="100" w:afterAutospacing="1"/>
    </w:pPr>
    <w:rPr>
      <w:rFonts w:ascii="Times New Roman" w:eastAsia="Calibri" w:hAnsi="Times New Roman" w:cs="Times New Roman"/>
      <w:color w:val="auto"/>
      <w:lang w:bidi="ar-SA"/>
    </w:rPr>
  </w:style>
  <w:style w:type="paragraph" w:customStyle="1" w:styleId="-3">
    <w:name w:val="Пункт-3"/>
    <w:basedOn w:val="a1"/>
    <w:rsid w:val="00041E94"/>
    <w:pPr>
      <w:widowControl/>
      <w:tabs>
        <w:tab w:val="num" w:pos="1985"/>
      </w:tabs>
      <w:ind w:firstLine="709"/>
      <w:jc w:val="both"/>
    </w:pPr>
    <w:rPr>
      <w:rFonts w:ascii="Times New Roman" w:eastAsia="Calibri" w:hAnsi="Times New Roman" w:cs="Times New Roman"/>
      <w:color w:val="auto"/>
      <w:sz w:val="28"/>
      <w:lang w:bidi="ar-SA"/>
    </w:rPr>
  </w:style>
  <w:style w:type="paragraph" w:customStyle="1" w:styleId="-4">
    <w:name w:val="Пункт-4"/>
    <w:basedOn w:val="a1"/>
    <w:rsid w:val="00041E94"/>
    <w:pPr>
      <w:widowControl/>
      <w:tabs>
        <w:tab w:val="num" w:pos="1985"/>
      </w:tabs>
      <w:ind w:firstLine="709"/>
      <w:jc w:val="both"/>
    </w:pPr>
    <w:rPr>
      <w:rFonts w:ascii="Times New Roman" w:eastAsia="Calibri" w:hAnsi="Times New Roman" w:cs="Times New Roman"/>
      <w:color w:val="auto"/>
      <w:sz w:val="28"/>
      <w:lang w:bidi="ar-SA"/>
    </w:rPr>
  </w:style>
  <w:style w:type="paragraph" w:customStyle="1" w:styleId="-5">
    <w:name w:val="Пункт-5"/>
    <w:basedOn w:val="a1"/>
    <w:rsid w:val="00041E94"/>
    <w:pPr>
      <w:widowControl/>
      <w:tabs>
        <w:tab w:val="num" w:pos="1985"/>
      </w:tabs>
      <w:ind w:firstLine="709"/>
      <w:jc w:val="both"/>
    </w:pPr>
    <w:rPr>
      <w:rFonts w:ascii="Times New Roman" w:eastAsia="Calibri" w:hAnsi="Times New Roman" w:cs="Times New Roman"/>
      <w:color w:val="auto"/>
      <w:sz w:val="28"/>
      <w:lang w:bidi="ar-SA"/>
    </w:rPr>
  </w:style>
  <w:style w:type="paragraph" w:customStyle="1" w:styleId="-6">
    <w:name w:val="Пункт-6"/>
    <w:basedOn w:val="a1"/>
    <w:rsid w:val="00041E94"/>
    <w:pPr>
      <w:widowControl/>
      <w:tabs>
        <w:tab w:val="left" w:pos="1985"/>
      </w:tabs>
      <w:ind w:firstLine="709"/>
      <w:jc w:val="both"/>
    </w:pPr>
    <w:rPr>
      <w:rFonts w:ascii="Times New Roman" w:eastAsia="Calibri" w:hAnsi="Times New Roman" w:cs="Times New Roman"/>
      <w:color w:val="auto"/>
      <w:sz w:val="28"/>
      <w:lang w:bidi="ar-SA"/>
    </w:rPr>
  </w:style>
  <w:style w:type="paragraph" w:customStyle="1" w:styleId="-7">
    <w:name w:val="Пункт-7"/>
    <w:basedOn w:val="a1"/>
    <w:rsid w:val="00041E94"/>
    <w:pPr>
      <w:widowControl/>
      <w:tabs>
        <w:tab w:val="num" w:pos="360"/>
      </w:tabs>
      <w:ind w:firstLine="709"/>
      <w:jc w:val="both"/>
    </w:pPr>
    <w:rPr>
      <w:rFonts w:ascii="Times New Roman" w:eastAsia="Calibri" w:hAnsi="Times New Roman" w:cs="Times New Roman"/>
      <w:color w:val="auto"/>
      <w:sz w:val="28"/>
      <w:lang w:bidi="ar-SA"/>
    </w:rPr>
  </w:style>
  <w:style w:type="paragraph" w:customStyle="1" w:styleId="ConsPlusNormal">
    <w:name w:val="ConsPlusNormal"/>
    <w:rsid w:val="00041E94"/>
    <w:pPr>
      <w:widowControl w:val="0"/>
      <w:autoSpaceDE w:val="0"/>
      <w:autoSpaceDN w:val="0"/>
      <w:adjustRightInd w:val="0"/>
      <w:ind w:firstLine="720"/>
    </w:pPr>
    <w:rPr>
      <w:rFonts w:ascii="Arial" w:hAnsi="Arial" w:cs="Arial"/>
      <w:sz w:val="28"/>
      <w:szCs w:val="28"/>
      <w:lang w:eastAsia="ru-RU"/>
    </w:rPr>
  </w:style>
  <w:style w:type="paragraph" w:styleId="32">
    <w:name w:val="Body Text Indent 3"/>
    <w:basedOn w:val="a1"/>
    <w:link w:val="33"/>
    <w:rsid w:val="00041E94"/>
    <w:pPr>
      <w:widowControl/>
      <w:spacing w:after="120"/>
      <w:ind w:left="283"/>
    </w:pPr>
    <w:rPr>
      <w:rFonts w:ascii="Times New Roman" w:eastAsia="Calibri" w:hAnsi="Times New Roman" w:cs="Times New Roman"/>
      <w:color w:val="auto"/>
      <w:sz w:val="16"/>
      <w:szCs w:val="16"/>
      <w:lang w:bidi="ar-SA"/>
    </w:rPr>
  </w:style>
  <w:style w:type="character" w:customStyle="1" w:styleId="33">
    <w:name w:val="Основной текст с отступом 3 Знак"/>
    <w:basedOn w:val="a2"/>
    <w:link w:val="32"/>
    <w:rsid w:val="00041E94"/>
    <w:rPr>
      <w:sz w:val="16"/>
      <w:szCs w:val="16"/>
      <w:lang w:eastAsia="ru-RU"/>
    </w:rPr>
  </w:style>
  <w:style w:type="paragraph" w:customStyle="1" w:styleId="aff0">
    <w:name w:val="Словарная статья"/>
    <w:basedOn w:val="a1"/>
    <w:next w:val="a1"/>
    <w:rsid w:val="00041E94"/>
    <w:pPr>
      <w:widowControl/>
      <w:autoSpaceDE w:val="0"/>
      <w:autoSpaceDN w:val="0"/>
      <w:adjustRightInd w:val="0"/>
      <w:ind w:right="118"/>
      <w:jc w:val="both"/>
    </w:pPr>
    <w:rPr>
      <w:rFonts w:ascii="Arial" w:eastAsia="Calibri" w:hAnsi="Arial" w:cs="Times New Roman"/>
      <w:color w:val="auto"/>
      <w:sz w:val="20"/>
      <w:szCs w:val="20"/>
      <w:lang w:bidi="ar-SA"/>
    </w:rPr>
  </w:style>
  <w:style w:type="paragraph" w:styleId="HTML">
    <w:name w:val="HTML Preformatted"/>
    <w:basedOn w:val="a1"/>
    <w:link w:val="HTML0"/>
    <w:rsid w:val="00041E9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cs="Times New Roman"/>
      <w:color w:val="auto"/>
      <w:sz w:val="20"/>
      <w:szCs w:val="20"/>
      <w:lang w:bidi="ar-SA"/>
    </w:rPr>
  </w:style>
  <w:style w:type="character" w:customStyle="1" w:styleId="HTML0">
    <w:name w:val="Стандартный HTML Знак"/>
    <w:basedOn w:val="a2"/>
    <w:link w:val="HTML"/>
    <w:rsid w:val="00041E94"/>
    <w:rPr>
      <w:rFonts w:ascii="Arial Unicode MS" w:eastAsia="Arial Unicode MS" w:hAnsi="Arial Unicode MS"/>
      <w:lang w:eastAsia="ru-RU"/>
    </w:rPr>
  </w:style>
  <w:style w:type="paragraph" w:customStyle="1" w:styleId="Heading">
    <w:name w:val="Heading"/>
    <w:rsid w:val="00041E94"/>
    <w:rPr>
      <w:rFonts w:ascii="Arial" w:hAnsi="Arial"/>
      <w:b/>
      <w:sz w:val="22"/>
      <w:szCs w:val="28"/>
      <w:lang w:eastAsia="ru-RU"/>
    </w:rPr>
  </w:style>
  <w:style w:type="paragraph" w:customStyle="1" w:styleId="Preformat">
    <w:name w:val="Preformat"/>
    <w:rsid w:val="00041E94"/>
    <w:rPr>
      <w:rFonts w:ascii="Courier New" w:hAnsi="Courier New"/>
      <w:sz w:val="28"/>
      <w:szCs w:val="28"/>
      <w:lang w:eastAsia="ru-RU"/>
    </w:rPr>
  </w:style>
  <w:style w:type="paragraph" w:customStyle="1" w:styleId="ConsNormal">
    <w:name w:val="ConsNormal"/>
    <w:rsid w:val="00041E94"/>
    <w:pPr>
      <w:widowControl w:val="0"/>
      <w:autoSpaceDE w:val="0"/>
      <w:autoSpaceDN w:val="0"/>
      <w:adjustRightInd w:val="0"/>
      <w:ind w:firstLine="720"/>
    </w:pPr>
    <w:rPr>
      <w:rFonts w:ascii="Arial" w:hAnsi="Arial" w:cs="Arial"/>
      <w:sz w:val="28"/>
      <w:szCs w:val="28"/>
      <w:lang w:eastAsia="ru-RU"/>
    </w:rPr>
  </w:style>
  <w:style w:type="paragraph" w:styleId="24">
    <w:name w:val="Body Text Indent 2"/>
    <w:basedOn w:val="a1"/>
    <w:link w:val="25"/>
    <w:rsid w:val="00041E94"/>
    <w:pPr>
      <w:widowControl/>
      <w:spacing w:after="120" w:line="480" w:lineRule="auto"/>
      <w:ind w:left="283"/>
    </w:pPr>
    <w:rPr>
      <w:rFonts w:ascii="Times New Roman" w:eastAsia="Calibri" w:hAnsi="Times New Roman" w:cs="Times New Roman"/>
      <w:color w:val="auto"/>
      <w:lang w:bidi="ar-SA"/>
    </w:rPr>
  </w:style>
  <w:style w:type="character" w:customStyle="1" w:styleId="25">
    <w:name w:val="Основной текст с отступом 2 Знак"/>
    <w:basedOn w:val="a2"/>
    <w:link w:val="24"/>
    <w:rsid w:val="00041E94"/>
    <w:rPr>
      <w:sz w:val="24"/>
      <w:szCs w:val="24"/>
      <w:lang w:eastAsia="ru-RU"/>
    </w:rPr>
  </w:style>
  <w:style w:type="paragraph" w:styleId="aff1">
    <w:name w:val="Body Text Indent"/>
    <w:basedOn w:val="a1"/>
    <w:link w:val="aff2"/>
    <w:rsid w:val="00041E94"/>
    <w:pPr>
      <w:widowControl/>
      <w:spacing w:after="120"/>
      <w:ind w:left="283"/>
    </w:pPr>
    <w:rPr>
      <w:rFonts w:ascii="Times New Roman" w:eastAsia="Calibri" w:hAnsi="Times New Roman" w:cs="Times New Roman"/>
      <w:color w:val="auto"/>
      <w:lang w:bidi="ar-SA"/>
    </w:rPr>
  </w:style>
  <w:style w:type="character" w:customStyle="1" w:styleId="aff2">
    <w:name w:val="Основной текст с отступом Знак"/>
    <w:basedOn w:val="a2"/>
    <w:link w:val="aff1"/>
    <w:rsid w:val="00041E94"/>
    <w:rPr>
      <w:sz w:val="24"/>
      <w:szCs w:val="24"/>
      <w:lang w:eastAsia="ru-RU"/>
    </w:rPr>
  </w:style>
  <w:style w:type="paragraph" w:customStyle="1" w:styleId="19">
    <w:name w:val="Обычный1"/>
    <w:rsid w:val="00041E94"/>
    <w:rPr>
      <w:sz w:val="24"/>
      <w:szCs w:val="28"/>
      <w:lang w:eastAsia="ru-RU"/>
    </w:rPr>
  </w:style>
  <w:style w:type="paragraph" w:customStyle="1" w:styleId="oaenoniinee">
    <w:name w:val="oaeno niinee"/>
    <w:basedOn w:val="a1"/>
    <w:rsid w:val="00041E94"/>
    <w:pPr>
      <w:widowControl/>
      <w:jc w:val="both"/>
    </w:pPr>
    <w:rPr>
      <w:rFonts w:ascii="Times New Roman" w:eastAsia="Calibri" w:hAnsi="Times New Roman" w:cs="Times New Roman"/>
      <w:color w:val="auto"/>
      <w:szCs w:val="20"/>
      <w:lang w:bidi="ar-SA"/>
    </w:rPr>
  </w:style>
  <w:style w:type="paragraph" w:styleId="34">
    <w:name w:val="Body Text 3"/>
    <w:basedOn w:val="a1"/>
    <w:link w:val="35"/>
    <w:rsid w:val="00041E94"/>
    <w:pPr>
      <w:widowControl/>
      <w:spacing w:after="120"/>
      <w:ind w:firstLine="567"/>
      <w:jc w:val="both"/>
    </w:pPr>
    <w:rPr>
      <w:rFonts w:ascii="Times New Roman" w:eastAsia="Calibri" w:hAnsi="Times New Roman" w:cs="Times New Roman"/>
      <w:color w:val="auto"/>
      <w:sz w:val="16"/>
      <w:szCs w:val="16"/>
      <w:lang w:bidi="ar-SA"/>
    </w:rPr>
  </w:style>
  <w:style w:type="character" w:customStyle="1" w:styleId="35">
    <w:name w:val="Основной текст 3 Знак"/>
    <w:basedOn w:val="a2"/>
    <w:link w:val="34"/>
    <w:rsid w:val="00041E94"/>
    <w:rPr>
      <w:sz w:val="16"/>
      <w:szCs w:val="16"/>
      <w:lang w:eastAsia="ru-RU"/>
    </w:rPr>
  </w:style>
  <w:style w:type="paragraph" w:styleId="aff3">
    <w:name w:val="Plain Text"/>
    <w:aliases w:val=" Знак"/>
    <w:basedOn w:val="a1"/>
    <w:link w:val="aff4"/>
    <w:rsid w:val="00041E94"/>
    <w:pPr>
      <w:widowControl/>
    </w:pPr>
    <w:rPr>
      <w:rFonts w:ascii="Courier New" w:eastAsia="Calibri" w:hAnsi="Courier New" w:cs="Times New Roman"/>
      <w:color w:val="auto"/>
      <w:sz w:val="20"/>
      <w:szCs w:val="20"/>
      <w:lang w:bidi="ar-SA"/>
    </w:rPr>
  </w:style>
  <w:style w:type="character" w:customStyle="1" w:styleId="aff4">
    <w:name w:val="Текст Знак"/>
    <w:aliases w:val=" Знак Знак"/>
    <w:basedOn w:val="a2"/>
    <w:link w:val="aff3"/>
    <w:rsid w:val="00041E94"/>
    <w:rPr>
      <w:rFonts w:ascii="Courier New" w:hAnsi="Courier New"/>
      <w:lang w:eastAsia="ru-RU"/>
    </w:rPr>
  </w:style>
  <w:style w:type="paragraph" w:styleId="aff5">
    <w:name w:val="caption"/>
    <w:basedOn w:val="a1"/>
    <w:next w:val="a1"/>
    <w:qFormat/>
    <w:rsid w:val="00041E94"/>
    <w:pPr>
      <w:widowControl/>
      <w:ind w:firstLine="567"/>
      <w:jc w:val="center"/>
    </w:pPr>
    <w:rPr>
      <w:rFonts w:ascii="Times New Roman" w:eastAsia="Calibri" w:hAnsi="Times New Roman" w:cs="Times New Roman"/>
      <w:b/>
      <w:bCs/>
      <w:color w:val="auto"/>
      <w:lang w:bidi="ar-SA"/>
    </w:rPr>
  </w:style>
  <w:style w:type="paragraph" w:styleId="HTML1">
    <w:name w:val="HTML Address"/>
    <w:basedOn w:val="a1"/>
    <w:link w:val="HTML2"/>
    <w:rsid w:val="00041E94"/>
    <w:pPr>
      <w:widowControl/>
    </w:pPr>
    <w:rPr>
      <w:rFonts w:ascii="Times New Roman" w:eastAsia="Calibri" w:hAnsi="Times New Roman" w:cs="Times New Roman"/>
      <w:i/>
      <w:iCs/>
      <w:color w:val="auto"/>
      <w:lang w:bidi="ar-SA"/>
    </w:rPr>
  </w:style>
  <w:style w:type="character" w:customStyle="1" w:styleId="HTML2">
    <w:name w:val="Адрес HTML Знак"/>
    <w:basedOn w:val="a2"/>
    <w:link w:val="HTML1"/>
    <w:rsid w:val="00041E94"/>
    <w:rPr>
      <w:i/>
      <w:iCs/>
      <w:sz w:val="24"/>
      <w:szCs w:val="24"/>
      <w:lang w:eastAsia="ru-RU"/>
    </w:rPr>
  </w:style>
  <w:style w:type="character" w:customStyle="1" w:styleId="paddingleft181">
    <w:name w:val="padding_left181"/>
    <w:rsid w:val="00041E94"/>
    <w:rPr>
      <w:rFonts w:cs="Times New Roman"/>
    </w:rPr>
  </w:style>
  <w:style w:type="paragraph" w:customStyle="1" w:styleId="ConsPlusTitle">
    <w:name w:val="ConsPlusTitle"/>
    <w:rsid w:val="00041E94"/>
    <w:pPr>
      <w:widowControl w:val="0"/>
      <w:autoSpaceDE w:val="0"/>
      <w:autoSpaceDN w:val="0"/>
      <w:adjustRightInd w:val="0"/>
    </w:pPr>
    <w:rPr>
      <w:rFonts w:ascii="Arial" w:hAnsi="Arial" w:cs="Arial"/>
      <w:b/>
      <w:bCs/>
      <w:sz w:val="28"/>
      <w:szCs w:val="28"/>
      <w:lang w:eastAsia="ru-RU"/>
    </w:rPr>
  </w:style>
  <w:style w:type="paragraph" w:customStyle="1" w:styleId="HeadDoc">
    <w:name w:val="HeadDoc"/>
    <w:rsid w:val="00041E94"/>
    <w:pPr>
      <w:keepLines/>
      <w:overflowPunct w:val="0"/>
      <w:autoSpaceDE w:val="0"/>
      <w:autoSpaceDN w:val="0"/>
      <w:adjustRightInd w:val="0"/>
      <w:jc w:val="both"/>
      <w:textAlignment w:val="baseline"/>
    </w:pPr>
    <w:rPr>
      <w:sz w:val="28"/>
      <w:szCs w:val="28"/>
      <w:lang w:eastAsia="ru-RU"/>
    </w:rPr>
  </w:style>
  <w:style w:type="paragraph" w:styleId="aff6">
    <w:name w:val="List Bullet"/>
    <w:basedOn w:val="a1"/>
    <w:autoRedefine/>
    <w:rsid w:val="00041E94"/>
    <w:pPr>
      <w:jc w:val="both"/>
    </w:pPr>
    <w:rPr>
      <w:rFonts w:ascii="Times New Roman" w:eastAsia="Calibri" w:hAnsi="Times New Roman" w:cs="Times New Roman"/>
      <w:color w:val="auto"/>
      <w:sz w:val="22"/>
      <w:szCs w:val="22"/>
      <w:lang w:bidi="ar-SA"/>
    </w:rPr>
  </w:style>
  <w:style w:type="character" w:styleId="aff7">
    <w:name w:val="FollowedHyperlink"/>
    <w:rsid w:val="00041E94"/>
    <w:rPr>
      <w:rFonts w:cs="Times New Roman"/>
      <w:color w:val="800080"/>
      <w:u w:val="single"/>
    </w:rPr>
  </w:style>
  <w:style w:type="character" w:customStyle="1" w:styleId="da">
    <w:name w:val="da"/>
    <w:rsid w:val="00041E94"/>
    <w:rPr>
      <w:rFonts w:cs="Times New Roman"/>
    </w:rPr>
  </w:style>
  <w:style w:type="paragraph" w:customStyle="1" w:styleId="ConsNonformat">
    <w:name w:val="ConsNonformat"/>
    <w:rsid w:val="00041E94"/>
    <w:pPr>
      <w:widowControl w:val="0"/>
      <w:autoSpaceDE w:val="0"/>
      <w:autoSpaceDN w:val="0"/>
      <w:adjustRightInd w:val="0"/>
    </w:pPr>
    <w:rPr>
      <w:rFonts w:ascii="Courier New" w:hAnsi="Courier New" w:cs="Courier New"/>
      <w:sz w:val="28"/>
      <w:szCs w:val="28"/>
      <w:lang w:eastAsia="ru-RU"/>
    </w:rPr>
  </w:style>
  <w:style w:type="paragraph" w:customStyle="1" w:styleId="120">
    <w:name w:val="Абзац списка12"/>
    <w:basedOn w:val="a1"/>
    <w:rsid w:val="00041E94"/>
    <w:pPr>
      <w:widowControl/>
      <w:spacing w:after="200" w:line="276" w:lineRule="auto"/>
      <w:ind w:left="720"/>
    </w:pPr>
    <w:rPr>
      <w:rFonts w:ascii="Calibri" w:eastAsia="Calibri" w:hAnsi="Calibri" w:cs="Times New Roman"/>
      <w:color w:val="auto"/>
      <w:sz w:val="22"/>
      <w:szCs w:val="22"/>
      <w:lang w:bidi="ar-SA"/>
    </w:rPr>
  </w:style>
  <w:style w:type="paragraph" w:customStyle="1" w:styleId="1a">
    <w:name w:val="Текст1"/>
    <w:basedOn w:val="a1"/>
    <w:rsid w:val="00041E94"/>
    <w:pPr>
      <w:widowControl/>
    </w:pPr>
    <w:rPr>
      <w:rFonts w:ascii="Courier New" w:eastAsia="Calibri" w:hAnsi="Courier New" w:cs="Times New Roman"/>
      <w:color w:val="auto"/>
      <w:sz w:val="20"/>
      <w:szCs w:val="20"/>
      <w:lang w:bidi="ar-SA"/>
    </w:rPr>
  </w:style>
  <w:style w:type="paragraph" w:customStyle="1" w:styleId="110">
    <w:name w:val="Абзац списка11"/>
    <w:basedOn w:val="a1"/>
    <w:rsid w:val="00041E94"/>
    <w:pPr>
      <w:widowControl/>
      <w:spacing w:after="200" w:line="276" w:lineRule="auto"/>
      <w:ind w:left="720"/>
    </w:pPr>
    <w:rPr>
      <w:rFonts w:ascii="Calibri" w:eastAsia="Calibri" w:hAnsi="Calibri" w:cs="Times New Roman"/>
      <w:color w:val="auto"/>
      <w:sz w:val="22"/>
      <w:szCs w:val="22"/>
      <w:lang w:bidi="ar-SA"/>
    </w:rPr>
  </w:style>
  <w:style w:type="paragraph" w:customStyle="1" w:styleId="ConsPlusNonformat">
    <w:name w:val="ConsPlusNonformat"/>
    <w:rsid w:val="00041E94"/>
    <w:pPr>
      <w:widowControl w:val="0"/>
      <w:autoSpaceDE w:val="0"/>
      <w:autoSpaceDN w:val="0"/>
      <w:adjustRightInd w:val="0"/>
    </w:pPr>
    <w:rPr>
      <w:rFonts w:ascii="Courier New" w:hAnsi="Courier New" w:cs="Courier New"/>
      <w:sz w:val="28"/>
      <w:szCs w:val="28"/>
      <w:lang w:eastAsia="ru-RU"/>
    </w:rPr>
  </w:style>
  <w:style w:type="paragraph" w:customStyle="1" w:styleId="aff8">
    <w:name w:val="готик текст"/>
    <w:rsid w:val="00041E94"/>
    <w:pPr>
      <w:tabs>
        <w:tab w:val="right" w:leader="dot" w:pos="4762"/>
      </w:tabs>
      <w:autoSpaceDE w:val="0"/>
      <w:autoSpaceDN w:val="0"/>
      <w:adjustRightInd w:val="0"/>
      <w:spacing w:line="240" w:lineRule="atLeast"/>
      <w:ind w:firstLine="283"/>
      <w:jc w:val="both"/>
    </w:pPr>
    <w:rPr>
      <w:rFonts w:ascii="NewsGothic_A.Z_PS" w:hAnsi="NewsGothic_A.Z_PS" w:cs="NewsGothic_A.Z_PS"/>
      <w:color w:val="000000"/>
      <w:sz w:val="28"/>
      <w:szCs w:val="28"/>
      <w:lang w:eastAsia="ru-RU"/>
    </w:rPr>
  </w:style>
  <w:style w:type="paragraph" w:styleId="aff9">
    <w:name w:val="Title"/>
    <w:basedOn w:val="a1"/>
    <w:link w:val="affa"/>
    <w:qFormat/>
    <w:rsid w:val="00041E94"/>
    <w:pPr>
      <w:widowControl/>
      <w:overflowPunct w:val="0"/>
      <w:autoSpaceDE w:val="0"/>
      <w:autoSpaceDN w:val="0"/>
      <w:adjustRightInd w:val="0"/>
      <w:spacing w:before="240" w:after="60"/>
      <w:jc w:val="center"/>
      <w:textAlignment w:val="baseline"/>
      <w:outlineLvl w:val="0"/>
    </w:pPr>
    <w:rPr>
      <w:rFonts w:ascii="Arial" w:eastAsia="Calibri" w:hAnsi="Arial" w:cs="Times New Roman"/>
      <w:b/>
      <w:bCs/>
      <w:color w:val="auto"/>
      <w:kern w:val="28"/>
      <w:sz w:val="32"/>
      <w:szCs w:val="32"/>
      <w:lang w:val="en-GB" w:bidi="ar-SA"/>
    </w:rPr>
  </w:style>
  <w:style w:type="character" w:customStyle="1" w:styleId="affa">
    <w:name w:val="Название Знак"/>
    <w:basedOn w:val="a2"/>
    <w:link w:val="aff9"/>
    <w:rsid w:val="00041E94"/>
    <w:rPr>
      <w:rFonts w:ascii="Arial" w:hAnsi="Arial"/>
      <w:b/>
      <w:bCs/>
      <w:kern w:val="28"/>
      <w:sz w:val="32"/>
      <w:szCs w:val="32"/>
      <w:lang w:val="en-GB" w:eastAsia="ru-RU"/>
    </w:rPr>
  </w:style>
  <w:style w:type="table" w:customStyle="1" w:styleId="1b">
    <w:name w:val="Сетка таблицы1"/>
    <w:rsid w:val="00041E94"/>
    <w:rPr>
      <w:sz w:val="28"/>
      <w:szCs w:val="28"/>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6">
    <w:name w:val="Body Text 2"/>
    <w:basedOn w:val="a1"/>
    <w:link w:val="27"/>
    <w:rsid w:val="00041E94"/>
    <w:pPr>
      <w:spacing w:after="120" w:line="480" w:lineRule="auto"/>
    </w:pPr>
    <w:rPr>
      <w:rFonts w:ascii="Times New Roman" w:eastAsia="Calibri" w:hAnsi="Times New Roman" w:cs="Times New Roman"/>
      <w:snapToGrid w:val="0"/>
      <w:color w:val="auto"/>
      <w:sz w:val="20"/>
      <w:szCs w:val="20"/>
      <w:lang w:bidi="ar-SA"/>
    </w:rPr>
  </w:style>
  <w:style w:type="character" w:customStyle="1" w:styleId="27">
    <w:name w:val="Основной текст 2 Знак"/>
    <w:basedOn w:val="a2"/>
    <w:link w:val="26"/>
    <w:rsid w:val="00041E94"/>
    <w:rPr>
      <w:snapToGrid w:val="0"/>
      <w:lang w:eastAsia="ru-RU"/>
    </w:rPr>
  </w:style>
  <w:style w:type="paragraph" w:customStyle="1" w:styleId="affb">
    <w:name w:val="Таблицы (моноширинный)"/>
    <w:basedOn w:val="a1"/>
    <w:next w:val="a1"/>
    <w:rsid w:val="00041E94"/>
    <w:pPr>
      <w:autoSpaceDE w:val="0"/>
      <w:autoSpaceDN w:val="0"/>
      <w:adjustRightInd w:val="0"/>
      <w:jc w:val="both"/>
    </w:pPr>
    <w:rPr>
      <w:rFonts w:ascii="Courier New" w:eastAsia="Calibri" w:hAnsi="Courier New" w:cs="Courier New"/>
      <w:color w:val="auto"/>
      <w:sz w:val="20"/>
      <w:szCs w:val="20"/>
      <w:lang w:bidi="ar-SA"/>
    </w:rPr>
  </w:style>
  <w:style w:type="paragraph" w:customStyle="1" w:styleId="Iauiue">
    <w:name w:val="Iau?iue"/>
    <w:rsid w:val="00041E94"/>
    <w:pPr>
      <w:autoSpaceDE w:val="0"/>
      <w:autoSpaceDN w:val="0"/>
    </w:pPr>
    <w:rPr>
      <w:sz w:val="28"/>
      <w:szCs w:val="28"/>
      <w:lang w:eastAsia="ru-RU"/>
    </w:rPr>
  </w:style>
  <w:style w:type="character" w:customStyle="1" w:styleId="apple-converted-space">
    <w:name w:val="apple-converted-space"/>
    <w:rsid w:val="00041E94"/>
  </w:style>
  <w:style w:type="paragraph" w:customStyle="1" w:styleId="affc">
    <w:name w:val="Содержимое таблицы"/>
    <w:basedOn w:val="a1"/>
    <w:rsid w:val="00041E94"/>
    <w:pPr>
      <w:suppressLineNumbers/>
      <w:suppressAutoHyphens/>
    </w:pPr>
    <w:rPr>
      <w:rFonts w:ascii="Times New Roman" w:hAnsi="Times New Roman" w:cs="Times New Roman"/>
      <w:color w:val="auto"/>
      <w:kern w:val="1"/>
      <w:lang w:bidi="ar-SA"/>
    </w:rPr>
  </w:style>
  <w:style w:type="paragraph" w:customStyle="1" w:styleId="affd">
    <w:name w:val="Комментарий"/>
    <w:basedOn w:val="a1"/>
    <w:next w:val="a1"/>
    <w:rsid w:val="00041E94"/>
    <w:pPr>
      <w:autoSpaceDE w:val="0"/>
      <w:autoSpaceDN w:val="0"/>
      <w:adjustRightInd w:val="0"/>
      <w:ind w:left="170"/>
      <w:jc w:val="both"/>
    </w:pPr>
    <w:rPr>
      <w:rFonts w:ascii="Arial" w:eastAsia="Calibri" w:hAnsi="Arial" w:cs="Times New Roman"/>
      <w:i/>
      <w:iCs/>
      <w:color w:val="800080"/>
      <w:sz w:val="20"/>
      <w:szCs w:val="20"/>
      <w:lang w:bidi="ar-SA"/>
    </w:rPr>
  </w:style>
  <w:style w:type="paragraph" w:styleId="affe">
    <w:name w:val="Document Map"/>
    <w:basedOn w:val="a1"/>
    <w:link w:val="afff"/>
    <w:semiHidden/>
    <w:rsid w:val="00041E94"/>
    <w:pPr>
      <w:shd w:val="clear" w:color="auto" w:fill="000080"/>
    </w:pPr>
    <w:rPr>
      <w:rFonts w:ascii="Tahoma" w:eastAsia="Calibri" w:hAnsi="Tahoma" w:cs="Times New Roman"/>
      <w:snapToGrid w:val="0"/>
      <w:color w:val="auto"/>
      <w:sz w:val="20"/>
      <w:szCs w:val="20"/>
      <w:lang w:bidi="ar-SA"/>
    </w:rPr>
  </w:style>
  <w:style w:type="character" w:customStyle="1" w:styleId="afff">
    <w:name w:val="Схема документа Знак"/>
    <w:basedOn w:val="a2"/>
    <w:link w:val="affe"/>
    <w:rsid w:val="00041E94"/>
    <w:rPr>
      <w:rFonts w:ascii="Tahoma" w:hAnsi="Tahoma"/>
      <w:snapToGrid w:val="0"/>
      <w:shd w:val="clear" w:color="auto" w:fill="000080"/>
      <w:lang w:eastAsia="ru-RU"/>
    </w:rPr>
  </w:style>
  <w:style w:type="paragraph" w:customStyle="1" w:styleId="1c">
    <w:name w:val="Рецензия1"/>
    <w:hidden/>
    <w:semiHidden/>
    <w:rsid w:val="00041E94"/>
    <w:rPr>
      <w:sz w:val="24"/>
      <w:szCs w:val="24"/>
      <w:lang w:eastAsia="ru-RU"/>
    </w:rPr>
  </w:style>
  <w:style w:type="paragraph" w:customStyle="1" w:styleId="28">
    <w:name w:val="Рецензия2"/>
    <w:hidden/>
    <w:semiHidden/>
    <w:rsid w:val="00041E94"/>
    <w:rPr>
      <w:sz w:val="24"/>
      <w:szCs w:val="24"/>
      <w:lang w:eastAsia="ru-RU"/>
    </w:rPr>
  </w:style>
  <w:style w:type="character" w:customStyle="1" w:styleId="FontStyle13">
    <w:name w:val="Font Style13"/>
    <w:rsid w:val="00041E94"/>
    <w:rPr>
      <w:rFonts w:ascii="Times New Roman" w:hAnsi="Times New Roman"/>
      <w:sz w:val="24"/>
    </w:rPr>
  </w:style>
  <w:style w:type="paragraph" w:styleId="afff0">
    <w:name w:val="Revision"/>
    <w:hidden/>
    <w:uiPriority w:val="99"/>
    <w:semiHidden/>
    <w:rsid w:val="00041E94"/>
    <w:rPr>
      <w:sz w:val="28"/>
      <w:szCs w:val="28"/>
    </w:rPr>
  </w:style>
  <w:style w:type="character" w:styleId="afff1">
    <w:name w:val="Emphasis"/>
    <w:qFormat/>
    <w:rsid w:val="00041E94"/>
    <w:rPr>
      <w:i/>
      <w:iCs/>
    </w:rPr>
  </w:style>
  <w:style w:type="paragraph" w:customStyle="1" w:styleId="Times12">
    <w:name w:val="Times 12"/>
    <w:basedOn w:val="a1"/>
    <w:rsid w:val="00041E94"/>
    <w:pPr>
      <w:widowControl/>
      <w:overflowPunct w:val="0"/>
      <w:autoSpaceDE w:val="0"/>
      <w:autoSpaceDN w:val="0"/>
      <w:adjustRightInd w:val="0"/>
      <w:ind w:firstLine="567"/>
      <w:jc w:val="both"/>
    </w:pPr>
    <w:rPr>
      <w:rFonts w:ascii="Times New Roman" w:eastAsia="Times New Roman" w:hAnsi="Times New Roman" w:cs="Times New Roman"/>
      <w:bCs/>
      <w:color w:val="auto"/>
      <w:szCs w:val="22"/>
      <w:lang w:bidi="ar-SA"/>
    </w:rPr>
  </w:style>
  <w:style w:type="paragraph" w:customStyle="1" w:styleId="afff2">
    <w:name w:val="Пункт б/н"/>
    <w:basedOn w:val="a1"/>
    <w:rsid w:val="00041E94"/>
    <w:pPr>
      <w:widowControl/>
      <w:tabs>
        <w:tab w:val="left" w:pos="1134"/>
      </w:tabs>
      <w:spacing w:line="360" w:lineRule="auto"/>
      <w:ind w:firstLine="567"/>
      <w:jc w:val="both"/>
    </w:pPr>
    <w:rPr>
      <w:rFonts w:ascii="Times New Roman" w:eastAsia="Times New Roman" w:hAnsi="Times New Roman" w:cs="Times New Roman"/>
      <w:bCs/>
      <w:snapToGrid w:val="0"/>
      <w:color w:val="auto"/>
      <w:sz w:val="22"/>
      <w:szCs w:val="22"/>
      <w:lang w:bidi="ar-SA"/>
    </w:rPr>
  </w:style>
  <w:style w:type="paragraph" w:styleId="afff3">
    <w:name w:val="TOC Heading"/>
    <w:basedOn w:val="1"/>
    <w:next w:val="a1"/>
    <w:uiPriority w:val="39"/>
    <w:unhideWhenUsed/>
    <w:qFormat/>
    <w:rsid w:val="00041E94"/>
    <w:pPr>
      <w:numPr>
        <w:numId w:val="0"/>
      </w:numPr>
      <w:spacing w:before="480" w:line="276" w:lineRule="auto"/>
      <w:ind w:left="720" w:hanging="360"/>
      <w:jc w:val="left"/>
      <w:outlineLvl w:val="9"/>
    </w:pPr>
    <w:rPr>
      <w:rFonts w:ascii="Cambria" w:eastAsia="Times New Roman" w:hAnsi="Cambria"/>
      <w:color w:val="365F91"/>
      <w:sz w:val="28"/>
    </w:rPr>
  </w:style>
  <w:style w:type="paragraph" w:styleId="36">
    <w:name w:val="toc 3"/>
    <w:basedOn w:val="a1"/>
    <w:next w:val="a1"/>
    <w:autoRedefine/>
    <w:uiPriority w:val="39"/>
    <w:qFormat/>
    <w:rsid w:val="00041E94"/>
    <w:pPr>
      <w:widowControl/>
      <w:ind w:left="560"/>
    </w:pPr>
    <w:rPr>
      <w:rFonts w:ascii="Calibri" w:eastAsia="Calibri" w:hAnsi="Calibri" w:cs="Calibri"/>
      <w:color w:val="auto"/>
      <w:sz w:val="20"/>
      <w:szCs w:val="20"/>
      <w:lang w:bidi="ar-SA"/>
    </w:rPr>
  </w:style>
  <w:style w:type="paragraph" w:styleId="41">
    <w:name w:val="toc 4"/>
    <w:basedOn w:val="a1"/>
    <w:next w:val="a1"/>
    <w:autoRedefine/>
    <w:uiPriority w:val="39"/>
    <w:rsid w:val="00041E94"/>
    <w:pPr>
      <w:widowControl/>
      <w:ind w:left="840"/>
    </w:pPr>
    <w:rPr>
      <w:rFonts w:ascii="Calibri" w:eastAsia="Calibri" w:hAnsi="Calibri" w:cs="Calibri"/>
      <w:color w:val="auto"/>
      <w:sz w:val="20"/>
      <w:szCs w:val="20"/>
      <w:lang w:bidi="ar-SA"/>
    </w:rPr>
  </w:style>
  <w:style w:type="paragraph" w:styleId="51">
    <w:name w:val="toc 5"/>
    <w:basedOn w:val="a1"/>
    <w:next w:val="a1"/>
    <w:autoRedefine/>
    <w:uiPriority w:val="39"/>
    <w:rsid w:val="00041E94"/>
    <w:pPr>
      <w:widowControl/>
      <w:ind w:left="1120"/>
    </w:pPr>
    <w:rPr>
      <w:rFonts w:ascii="Calibri" w:eastAsia="Calibri" w:hAnsi="Calibri" w:cs="Calibri"/>
      <w:color w:val="auto"/>
      <w:sz w:val="20"/>
      <w:szCs w:val="20"/>
      <w:lang w:bidi="ar-SA"/>
    </w:rPr>
  </w:style>
  <w:style w:type="paragraph" w:styleId="61">
    <w:name w:val="toc 6"/>
    <w:basedOn w:val="a1"/>
    <w:next w:val="a1"/>
    <w:autoRedefine/>
    <w:uiPriority w:val="39"/>
    <w:rsid w:val="00041E94"/>
    <w:pPr>
      <w:widowControl/>
      <w:ind w:left="1400"/>
    </w:pPr>
    <w:rPr>
      <w:rFonts w:ascii="Calibri" w:eastAsia="Calibri" w:hAnsi="Calibri" w:cs="Calibri"/>
      <w:color w:val="auto"/>
      <w:sz w:val="20"/>
      <w:szCs w:val="20"/>
      <w:lang w:bidi="ar-SA"/>
    </w:rPr>
  </w:style>
  <w:style w:type="paragraph" w:styleId="71">
    <w:name w:val="toc 7"/>
    <w:basedOn w:val="a1"/>
    <w:next w:val="a1"/>
    <w:autoRedefine/>
    <w:uiPriority w:val="39"/>
    <w:rsid w:val="00041E94"/>
    <w:pPr>
      <w:widowControl/>
      <w:ind w:left="1680"/>
    </w:pPr>
    <w:rPr>
      <w:rFonts w:ascii="Calibri" w:eastAsia="Calibri" w:hAnsi="Calibri" w:cs="Calibri"/>
      <w:color w:val="auto"/>
      <w:sz w:val="20"/>
      <w:szCs w:val="20"/>
      <w:lang w:bidi="ar-SA"/>
    </w:rPr>
  </w:style>
  <w:style w:type="paragraph" w:styleId="81">
    <w:name w:val="toc 8"/>
    <w:basedOn w:val="a1"/>
    <w:next w:val="a1"/>
    <w:autoRedefine/>
    <w:uiPriority w:val="39"/>
    <w:rsid w:val="00041E94"/>
    <w:pPr>
      <w:widowControl/>
      <w:ind w:left="1960"/>
    </w:pPr>
    <w:rPr>
      <w:rFonts w:ascii="Calibri" w:eastAsia="Calibri" w:hAnsi="Calibri" w:cs="Calibri"/>
      <w:color w:val="auto"/>
      <w:sz w:val="20"/>
      <w:szCs w:val="20"/>
      <w:lang w:bidi="ar-SA"/>
    </w:rPr>
  </w:style>
  <w:style w:type="paragraph" w:styleId="91">
    <w:name w:val="toc 9"/>
    <w:basedOn w:val="a1"/>
    <w:next w:val="a1"/>
    <w:autoRedefine/>
    <w:uiPriority w:val="39"/>
    <w:rsid w:val="00041E94"/>
    <w:pPr>
      <w:widowControl/>
      <w:ind w:left="2240"/>
    </w:pPr>
    <w:rPr>
      <w:rFonts w:ascii="Calibri" w:eastAsia="Calibri" w:hAnsi="Calibri" w:cs="Calibri"/>
      <w:color w:val="auto"/>
      <w:sz w:val="20"/>
      <w:szCs w:val="20"/>
      <w:lang w:bidi="ar-SA"/>
    </w:rPr>
  </w:style>
  <w:style w:type="paragraph" w:customStyle="1" w:styleId="afff4">
    <w:name w:val="Обычный нумерованный текст"/>
    <w:basedOn w:val="af3"/>
    <w:link w:val="afff5"/>
    <w:qFormat/>
    <w:rsid w:val="00041E94"/>
    <w:pPr>
      <w:widowControl w:val="0"/>
      <w:numPr>
        <w:ilvl w:val="2"/>
      </w:numPr>
      <w:tabs>
        <w:tab w:val="left" w:pos="1701"/>
      </w:tabs>
      <w:ind w:left="4190" w:hanging="504"/>
      <w:outlineLvl w:val="1"/>
    </w:pPr>
    <w:rPr>
      <w:rFonts w:eastAsia="Calibri"/>
      <w:bCs/>
      <w:spacing w:val="-1"/>
      <w:szCs w:val="28"/>
      <w:lang w:eastAsia="en-US"/>
    </w:rPr>
  </w:style>
  <w:style w:type="character" w:customStyle="1" w:styleId="afff5">
    <w:name w:val="Обычный нумерованный текст Знак"/>
    <w:link w:val="afff4"/>
    <w:rsid w:val="00041E94"/>
    <w:rPr>
      <w:bCs/>
      <w:spacing w:val="-1"/>
      <w:sz w:val="28"/>
      <w:szCs w:val="28"/>
    </w:rPr>
  </w:style>
  <w:style w:type="character" w:styleId="afff6">
    <w:name w:val="Strong"/>
    <w:uiPriority w:val="22"/>
    <w:qFormat/>
    <w:rsid w:val="00041E94"/>
    <w:rPr>
      <w:b/>
      <w:bCs/>
    </w:rPr>
  </w:style>
  <w:style w:type="paragraph" w:customStyle="1" w:styleId="310">
    <w:name w:val="Основной текст с отступом 31"/>
    <w:basedOn w:val="a1"/>
    <w:uiPriority w:val="99"/>
    <w:rsid w:val="00041E94"/>
    <w:pPr>
      <w:widowControl/>
      <w:ind w:firstLine="720"/>
      <w:jc w:val="both"/>
    </w:pPr>
    <w:rPr>
      <w:rFonts w:ascii="Times New Roman" w:eastAsia="Times New Roman" w:hAnsi="Times New Roman" w:cs="Times New Roman"/>
      <w:color w:val="auto"/>
      <w:sz w:val="20"/>
      <w:szCs w:val="20"/>
      <w:lang w:bidi="ar-SA"/>
    </w:rPr>
  </w:style>
  <w:style w:type="paragraph" w:customStyle="1" w:styleId="TimesNewRomanCYR13121">
    <w:name w:val="Стиль Times New Roman CYR 13 пт полужирный По центру Перед:  12...1"/>
    <w:basedOn w:val="a1"/>
    <w:uiPriority w:val="99"/>
    <w:rsid w:val="00041E94"/>
    <w:pPr>
      <w:keepNext/>
      <w:widowControl/>
      <w:spacing w:before="240"/>
      <w:jc w:val="center"/>
    </w:pPr>
    <w:rPr>
      <w:rFonts w:ascii="Times New Roman CYR" w:eastAsia="Times New Roman" w:hAnsi="Times New Roman CYR" w:cs="Times New Roman"/>
      <w:b/>
      <w:bCs/>
      <w:color w:val="auto"/>
      <w:sz w:val="26"/>
      <w:szCs w:val="20"/>
      <w:lang w:bidi="ar-SA"/>
    </w:rPr>
  </w:style>
  <w:style w:type="paragraph" w:customStyle="1" w:styleId="BodyText23">
    <w:name w:val="Body Text 23"/>
    <w:basedOn w:val="a1"/>
    <w:rsid w:val="00041E94"/>
    <w:pPr>
      <w:widowControl/>
      <w:ind w:left="284"/>
      <w:jc w:val="both"/>
    </w:pPr>
    <w:rPr>
      <w:rFonts w:ascii="Arial" w:eastAsia="Times New Roman" w:hAnsi="Arial" w:cs="Arial"/>
      <w:color w:val="auto"/>
      <w:sz w:val="22"/>
      <w:szCs w:val="22"/>
      <w:lang w:bidi="ar-SA"/>
    </w:rPr>
  </w:style>
  <w:style w:type="paragraph" w:customStyle="1" w:styleId="BodyText24">
    <w:name w:val="Body Text 24"/>
    <w:basedOn w:val="a1"/>
    <w:rsid w:val="00041E94"/>
    <w:pPr>
      <w:widowControl/>
      <w:ind w:left="284"/>
      <w:jc w:val="both"/>
    </w:pPr>
    <w:rPr>
      <w:rFonts w:ascii="Arial" w:eastAsia="Times New Roman" w:hAnsi="Arial" w:cs="Arial"/>
      <w:color w:val="auto"/>
      <w:sz w:val="22"/>
      <w:szCs w:val="22"/>
      <w:lang w:bidi="ar-SA"/>
    </w:rPr>
  </w:style>
  <w:style w:type="character" w:customStyle="1" w:styleId="NoSpacingChar">
    <w:name w:val="No Spacing Char"/>
    <w:link w:val="1d"/>
    <w:locked/>
    <w:rsid w:val="00041E94"/>
    <w:rPr>
      <w:rFonts w:ascii="Calibri" w:hAnsi="Calibri"/>
      <w:sz w:val="22"/>
      <w:szCs w:val="22"/>
    </w:rPr>
  </w:style>
  <w:style w:type="paragraph" w:customStyle="1" w:styleId="1d">
    <w:name w:val="Без интервала1"/>
    <w:link w:val="NoSpacingChar"/>
    <w:rsid w:val="00041E94"/>
    <w:rPr>
      <w:rFonts w:ascii="Calibri" w:hAnsi="Calibri"/>
      <w:sz w:val="22"/>
      <w:szCs w:val="22"/>
    </w:rPr>
  </w:style>
  <w:style w:type="paragraph" w:customStyle="1" w:styleId="afff7">
    <w:name w:val="Знак"/>
    <w:basedOn w:val="a1"/>
    <w:rsid w:val="00041E94"/>
    <w:pPr>
      <w:widowControl/>
      <w:spacing w:after="160" w:line="240" w:lineRule="exact"/>
    </w:pPr>
    <w:rPr>
      <w:rFonts w:ascii="Verdana" w:eastAsia="Times New Roman" w:hAnsi="Verdana" w:cs="Times New Roman"/>
      <w:color w:val="auto"/>
      <w:sz w:val="20"/>
      <w:szCs w:val="20"/>
      <w:lang w:val="en-US" w:eastAsia="en-US" w:bidi="ar-SA"/>
    </w:rPr>
  </w:style>
  <w:style w:type="character" w:customStyle="1" w:styleId="HeaderChar">
    <w:name w:val="Header Char"/>
    <w:locked/>
    <w:rsid w:val="00041E94"/>
    <w:rPr>
      <w:rFonts w:ascii="Times New Roman" w:hAnsi="Times New Roman" w:cs="Times New Roman"/>
      <w:sz w:val="24"/>
      <w:szCs w:val="24"/>
      <w:lang w:eastAsia="ru-RU"/>
    </w:rPr>
  </w:style>
  <w:style w:type="character" w:customStyle="1" w:styleId="BodyTextIndentChar">
    <w:name w:val="Body Text Indent Char"/>
    <w:locked/>
    <w:rsid w:val="00041E94"/>
    <w:rPr>
      <w:rFonts w:ascii="Times New Roman" w:hAnsi="Times New Roman" w:cs="Times New Roman"/>
      <w:sz w:val="24"/>
      <w:szCs w:val="24"/>
      <w:lang w:eastAsia="ru-RU"/>
    </w:rPr>
  </w:style>
  <w:style w:type="paragraph" w:customStyle="1" w:styleId="xl25">
    <w:name w:val="xl25"/>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eastAsia="Calibri" w:hAnsi="Times New Roman" w:cs="Times New Roman"/>
      <w:color w:val="auto"/>
      <w:lang w:bidi="ar-SA"/>
    </w:rPr>
  </w:style>
  <w:style w:type="paragraph" w:customStyle="1" w:styleId="xl26">
    <w:name w:val="xl26"/>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Calibri" w:hAnsi="Times New Roman" w:cs="Times New Roman"/>
      <w:color w:val="auto"/>
      <w:lang w:bidi="ar-SA"/>
    </w:rPr>
  </w:style>
  <w:style w:type="paragraph" w:customStyle="1" w:styleId="xl27">
    <w:name w:val="xl27"/>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eastAsia="Calibri" w:hAnsi="Times New Roman" w:cs="Times New Roman"/>
      <w:color w:val="auto"/>
      <w:lang w:bidi="ar-SA"/>
    </w:rPr>
  </w:style>
  <w:style w:type="paragraph" w:customStyle="1" w:styleId="xl28">
    <w:name w:val="xl28"/>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Calibri" w:hAnsi="Times New Roman" w:cs="Times New Roman"/>
      <w:b/>
      <w:bCs/>
      <w:color w:val="auto"/>
      <w:lang w:bidi="ar-SA"/>
    </w:rPr>
  </w:style>
  <w:style w:type="paragraph" w:customStyle="1" w:styleId="xl29">
    <w:name w:val="xl29"/>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eastAsia="Calibri" w:hAnsi="Times New Roman" w:cs="Times New Roman"/>
      <w:color w:val="auto"/>
      <w:lang w:bidi="ar-SA"/>
    </w:rPr>
  </w:style>
  <w:style w:type="paragraph" w:customStyle="1" w:styleId="xl30">
    <w:name w:val="xl30"/>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Calibri" w:hAnsi="Times New Roman" w:cs="Times New Roman"/>
      <w:color w:val="auto"/>
      <w:lang w:bidi="ar-SA"/>
    </w:rPr>
  </w:style>
  <w:style w:type="paragraph" w:customStyle="1" w:styleId="xl31">
    <w:name w:val="xl31"/>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eastAsia="Calibri" w:hAnsi="Times New Roman" w:cs="Times New Roman"/>
      <w:color w:val="auto"/>
      <w:lang w:bidi="ar-SA"/>
    </w:rPr>
  </w:style>
  <w:style w:type="paragraph" w:customStyle="1" w:styleId="xl32">
    <w:name w:val="xl32"/>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Times New Roman" w:eastAsia="Calibri" w:hAnsi="Times New Roman" w:cs="Times New Roman"/>
      <w:color w:val="auto"/>
      <w:lang w:bidi="ar-SA"/>
    </w:rPr>
  </w:style>
  <w:style w:type="paragraph" w:customStyle="1" w:styleId="xl33">
    <w:name w:val="xl33"/>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Times New Roman" w:eastAsia="Calibri" w:hAnsi="Times New Roman" w:cs="Times New Roman"/>
      <w:color w:val="auto"/>
      <w:lang w:bidi="ar-SA"/>
    </w:rPr>
  </w:style>
  <w:style w:type="paragraph" w:customStyle="1" w:styleId="xl34">
    <w:name w:val="xl34"/>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Times New Roman" w:eastAsia="Calibri" w:hAnsi="Times New Roman" w:cs="Times New Roman"/>
      <w:color w:val="auto"/>
      <w:lang w:bidi="ar-SA"/>
    </w:rPr>
  </w:style>
  <w:style w:type="paragraph" w:customStyle="1" w:styleId="xl35">
    <w:name w:val="xl35"/>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Times New Roman" w:eastAsia="Calibri" w:hAnsi="Times New Roman" w:cs="Times New Roman"/>
      <w:color w:val="auto"/>
      <w:lang w:bidi="ar-SA"/>
    </w:rPr>
  </w:style>
  <w:style w:type="paragraph" w:customStyle="1" w:styleId="xl36">
    <w:name w:val="xl36"/>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Calibri" w:hAnsi="Times New Roman" w:cs="Times New Roman"/>
      <w:color w:val="auto"/>
      <w:lang w:bidi="ar-SA"/>
    </w:rPr>
  </w:style>
  <w:style w:type="paragraph" w:customStyle="1" w:styleId="xl37">
    <w:name w:val="xl37"/>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Calibri" w:hAnsi="Times New Roman" w:cs="Times New Roman"/>
      <w:b/>
      <w:bCs/>
      <w:color w:val="auto"/>
      <w:lang w:bidi="ar-SA"/>
    </w:rPr>
  </w:style>
  <w:style w:type="paragraph" w:customStyle="1" w:styleId="xl38">
    <w:name w:val="xl38"/>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Calibri" w:hAnsi="Times New Roman" w:cs="Times New Roman"/>
      <w:b/>
      <w:bCs/>
      <w:color w:val="auto"/>
      <w:lang w:bidi="ar-SA"/>
    </w:rPr>
  </w:style>
  <w:style w:type="paragraph" w:customStyle="1" w:styleId="xl39">
    <w:name w:val="xl39"/>
    <w:basedOn w:val="a1"/>
    <w:rsid w:val="00041E94"/>
    <w:pPr>
      <w:widowControl/>
      <w:pBdr>
        <w:top w:val="single" w:sz="4" w:space="0" w:color="auto"/>
        <w:left w:val="single" w:sz="4" w:space="0" w:color="auto"/>
        <w:right w:val="single" w:sz="4" w:space="0" w:color="auto"/>
      </w:pBdr>
      <w:spacing w:before="100" w:beforeAutospacing="1" w:after="100" w:afterAutospacing="1"/>
      <w:jc w:val="center"/>
      <w:textAlignment w:val="top"/>
    </w:pPr>
    <w:rPr>
      <w:rFonts w:ascii="Times New Roman" w:eastAsia="Calibri" w:hAnsi="Times New Roman" w:cs="Times New Roman"/>
      <w:color w:val="auto"/>
      <w:lang w:bidi="ar-SA"/>
    </w:rPr>
  </w:style>
  <w:style w:type="paragraph" w:customStyle="1" w:styleId="xl40">
    <w:name w:val="xl40"/>
    <w:basedOn w:val="a1"/>
    <w:rsid w:val="00041E94"/>
    <w:pPr>
      <w:widowControl/>
      <w:pBdr>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eastAsia="Calibri" w:hAnsi="Times New Roman" w:cs="Times New Roman"/>
      <w:color w:val="auto"/>
      <w:lang w:bidi="ar-SA"/>
    </w:rPr>
  </w:style>
  <w:style w:type="paragraph" w:customStyle="1" w:styleId="xl41">
    <w:name w:val="xl41"/>
    <w:basedOn w:val="a1"/>
    <w:rsid w:val="00041E94"/>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Calibri" w:hAnsi="Times New Roman" w:cs="Times New Roman"/>
      <w:color w:val="auto"/>
      <w:lang w:bidi="ar-SA"/>
    </w:rPr>
  </w:style>
  <w:style w:type="paragraph" w:customStyle="1" w:styleId="xl89">
    <w:name w:val="xl89"/>
    <w:basedOn w:val="a1"/>
    <w:rsid w:val="00041E94"/>
    <w:pPr>
      <w:widowControl/>
      <w:pBdr>
        <w:top w:val="single" w:sz="4" w:space="0" w:color="993300"/>
        <w:left w:val="single" w:sz="4" w:space="0" w:color="993300"/>
        <w:bottom w:val="single" w:sz="4" w:space="0" w:color="993300"/>
        <w:right w:val="single" w:sz="4" w:space="0" w:color="993300"/>
      </w:pBdr>
      <w:shd w:val="clear" w:color="000000" w:fill="FFFFFF"/>
      <w:spacing w:before="100" w:beforeAutospacing="1" w:after="100" w:afterAutospacing="1"/>
      <w:textAlignment w:val="top"/>
    </w:pPr>
    <w:rPr>
      <w:rFonts w:ascii="Arial" w:eastAsia="Calibri" w:hAnsi="Arial" w:cs="Arial"/>
      <w:b/>
      <w:bCs/>
      <w:color w:val="333300"/>
      <w:sz w:val="16"/>
      <w:szCs w:val="16"/>
      <w:lang w:bidi="ar-SA"/>
    </w:rPr>
  </w:style>
  <w:style w:type="paragraph" w:customStyle="1" w:styleId="xl90">
    <w:name w:val="xl90"/>
    <w:basedOn w:val="a1"/>
    <w:rsid w:val="00041E94"/>
    <w:pPr>
      <w:widowControl/>
      <w:pBdr>
        <w:top w:val="single" w:sz="4" w:space="0" w:color="993300"/>
        <w:left w:val="single" w:sz="4" w:space="0" w:color="993300"/>
        <w:bottom w:val="single" w:sz="4" w:space="0" w:color="993300"/>
        <w:right w:val="single" w:sz="4" w:space="0" w:color="993300"/>
      </w:pBdr>
      <w:shd w:val="clear" w:color="000000" w:fill="FFFFFF"/>
      <w:spacing w:before="100" w:beforeAutospacing="1" w:after="100" w:afterAutospacing="1"/>
      <w:jc w:val="center"/>
      <w:textAlignment w:val="top"/>
    </w:pPr>
    <w:rPr>
      <w:rFonts w:ascii="Arial" w:eastAsia="Calibri" w:hAnsi="Arial" w:cs="Arial"/>
      <w:b/>
      <w:bCs/>
      <w:color w:val="333300"/>
      <w:sz w:val="16"/>
      <w:szCs w:val="16"/>
      <w:lang w:bidi="ar-SA"/>
    </w:rPr>
  </w:style>
  <w:style w:type="paragraph" w:customStyle="1" w:styleId="xl91">
    <w:name w:val="xl91"/>
    <w:basedOn w:val="a1"/>
    <w:rsid w:val="00041E94"/>
    <w:pPr>
      <w:widowControl/>
      <w:pBdr>
        <w:top w:val="single" w:sz="4" w:space="0" w:color="993300"/>
        <w:left w:val="single" w:sz="4" w:space="0" w:color="993300"/>
        <w:bottom w:val="single" w:sz="4" w:space="0" w:color="993300"/>
        <w:right w:val="single" w:sz="4" w:space="0" w:color="993300"/>
      </w:pBdr>
      <w:shd w:val="clear" w:color="000000" w:fill="FFFFFF"/>
      <w:spacing w:before="100" w:beforeAutospacing="1" w:after="100" w:afterAutospacing="1"/>
      <w:textAlignment w:val="top"/>
    </w:pPr>
    <w:rPr>
      <w:rFonts w:ascii="Arial" w:eastAsia="Calibri" w:hAnsi="Arial" w:cs="Arial"/>
      <w:sz w:val="16"/>
      <w:szCs w:val="16"/>
      <w:lang w:bidi="ar-SA"/>
    </w:rPr>
  </w:style>
  <w:style w:type="paragraph" w:customStyle="1" w:styleId="xl92">
    <w:name w:val="xl92"/>
    <w:basedOn w:val="a1"/>
    <w:rsid w:val="00041E94"/>
    <w:pPr>
      <w:widowControl/>
      <w:pBdr>
        <w:top w:val="single" w:sz="4" w:space="0" w:color="993300"/>
        <w:left w:val="single" w:sz="4" w:space="0" w:color="993300"/>
        <w:bottom w:val="single" w:sz="4" w:space="0" w:color="993300"/>
        <w:right w:val="single" w:sz="4" w:space="0" w:color="993300"/>
      </w:pBdr>
      <w:shd w:val="clear" w:color="000000" w:fill="FFFFFF"/>
      <w:spacing w:before="100" w:beforeAutospacing="1" w:after="100" w:afterAutospacing="1"/>
      <w:jc w:val="right"/>
      <w:textAlignment w:val="top"/>
    </w:pPr>
    <w:rPr>
      <w:rFonts w:ascii="Arial" w:eastAsia="Calibri" w:hAnsi="Arial" w:cs="Arial"/>
      <w:sz w:val="16"/>
      <w:szCs w:val="16"/>
      <w:lang w:bidi="ar-SA"/>
    </w:rPr>
  </w:style>
  <w:style w:type="paragraph" w:customStyle="1" w:styleId="xl93">
    <w:name w:val="xl93"/>
    <w:basedOn w:val="a1"/>
    <w:rsid w:val="00041E94"/>
    <w:pPr>
      <w:widowControl/>
      <w:pBdr>
        <w:top w:val="single" w:sz="4" w:space="0" w:color="993300"/>
        <w:left w:val="single" w:sz="4" w:space="0" w:color="993300"/>
        <w:bottom w:val="single" w:sz="4" w:space="0" w:color="993300"/>
        <w:right w:val="single" w:sz="4" w:space="0" w:color="993300"/>
      </w:pBdr>
      <w:shd w:val="clear" w:color="000000" w:fill="FFFFFF"/>
      <w:spacing w:before="100" w:beforeAutospacing="1" w:after="100" w:afterAutospacing="1"/>
      <w:jc w:val="right"/>
      <w:textAlignment w:val="top"/>
    </w:pPr>
    <w:rPr>
      <w:rFonts w:ascii="Arial" w:eastAsia="Calibri" w:hAnsi="Arial" w:cs="Arial"/>
      <w:sz w:val="16"/>
      <w:szCs w:val="16"/>
      <w:lang w:bidi="ar-SA"/>
    </w:rPr>
  </w:style>
  <w:style w:type="paragraph" w:customStyle="1" w:styleId="a0">
    <w:name w:val="Нумерованный Список"/>
    <w:rsid w:val="00041E94"/>
    <w:pPr>
      <w:numPr>
        <w:numId w:val="32"/>
      </w:numPr>
      <w:spacing w:after="60"/>
      <w:jc w:val="both"/>
    </w:pPr>
    <w:rPr>
      <w:rFonts w:ascii="Arial" w:eastAsia="Times New Roman" w:hAnsi="Arial"/>
      <w:lang w:eastAsia="ru-RU"/>
    </w:rPr>
  </w:style>
  <w:style w:type="character" w:customStyle="1" w:styleId="29">
    <w:name w:val="Основной текст (2) + Не полужирный"/>
    <w:rsid w:val="00041E94"/>
    <w:rPr>
      <w:b/>
      <w:bCs/>
      <w:sz w:val="24"/>
      <w:szCs w:val="24"/>
      <w:shd w:val="clear" w:color="auto" w:fill="FFFFFF"/>
    </w:rPr>
  </w:style>
  <w:style w:type="paragraph" w:customStyle="1" w:styleId="1e">
    <w:name w:val="Знак1"/>
    <w:basedOn w:val="a1"/>
    <w:next w:val="a1"/>
    <w:rsid w:val="00041E94"/>
    <w:pPr>
      <w:widowControl/>
      <w:spacing w:after="160" w:line="240" w:lineRule="exact"/>
    </w:pPr>
    <w:rPr>
      <w:rFonts w:ascii="Verdana" w:eastAsia="Times New Roman" w:hAnsi="Verdana" w:cs="Verdana"/>
      <w:color w:val="auto"/>
      <w:sz w:val="20"/>
      <w:szCs w:val="20"/>
      <w:lang w:val="en-US" w:eastAsia="en-US" w:bidi="ar-SA"/>
    </w:rPr>
  </w:style>
  <w:style w:type="paragraph" w:customStyle="1" w:styleId="2a">
    <w:name w:val="заголовок 2"/>
    <w:basedOn w:val="a1"/>
    <w:next w:val="a1"/>
    <w:rsid w:val="00041E94"/>
    <w:pPr>
      <w:widowControl/>
      <w:jc w:val="center"/>
    </w:pPr>
    <w:rPr>
      <w:rFonts w:ascii="Times New Roman" w:eastAsia="Times New Roman" w:hAnsi="Times New Roman" w:cs="Times New Roman"/>
      <w:color w:val="auto"/>
      <w:sz w:val="28"/>
      <w:lang w:bidi="ar-SA"/>
    </w:rPr>
  </w:style>
  <w:style w:type="paragraph" w:customStyle="1" w:styleId="140">
    <w:name w:val="Стиль Абзац списка + 14 пт По ширине После:  0 пт Междустр.интер..."/>
    <w:basedOn w:val="a6"/>
    <w:rsid w:val="00041E94"/>
    <w:pPr>
      <w:spacing w:after="0" w:line="240" w:lineRule="auto"/>
      <w:jc w:val="both"/>
    </w:pPr>
    <w:rPr>
      <w:rFonts w:ascii="Times New Roman" w:eastAsia="Times New Roman" w:hAnsi="Times New Roman"/>
      <w:sz w:val="28"/>
      <w:szCs w:val="20"/>
    </w:rPr>
  </w:style>
  <w:style w:type="paragraph" w:customStyle="1" w:styleId="-">
    <w:name w:val="Контракт-раздел"/>
    <w:basedOn w:val="a1"/>
    <w:next w:val="-0"/>
    <w:rsid w:val="00041E94"/>
    <w:pPr>
      <w:keepNext/>
      <w:widowControl/>
      <w:numPr>
        <w:numId w:val="35"/>
      </w:numPr>
      <w:tabs>
        <w:tab w:val="left" w:pos="540"/>
      </w:tabs>
      <w:suppressAutoHyphens/>
      <w:spacing w:before="360" w:after="120"/>
      <w:jc w:val="center"/>
      <w:outlineLvl w:val="3"/>
    </w:pPr>
    <w:rPr>
      <w:rFonts w:ascii="Times New Roman" w:eastAsia="Times New Roman" w:hAnsi="Times New Roman" w:cs="Times New Roman"/>
      <w:b/>
      <w:bCs/>
      <w:caps/>
      <w:smallCaps/>
      <w:color w:val="auto"/>
      <w:lang w:bidi="ar-SA"/>
    </w:rPr>
  </w:style>
  <w:style w:type="paragraph" w:customStyle="1" w:styleId="-0">
    <w:name w:val="Контракт-пункт"/>
    <w:basedOn w:val="a1"/>
    <w:link w:val="-8"/>
    <w:rsid w:val="00041E94"/>
    <w:pPr>
      <w:widowControl/>
      <w:numPr>
        <w:ilvl w:val="1"/>
        <w:numId w:val="35"/>
      </w:numPr>
      <w:jc w:val="both"/>
    </w:pPr>
    <w:rPr>
      <w:rFonts w:ascii="Times New Roman" w:eastAsia="Times New Roman" w:hAnsi="Times New Roman" w:cs="Times New Roman"/>
      <w:color w:val="auto"/>
      <w:lang w:bidi="ar-SA"/>
    </w:rPr>
  </w:style>
  <w:style w:type="paragraph" w:customStyle="1" w:styleId="-1">
    <w:name w:val="Контракт-подпункт"/>
    <w:basedOn w:val="a1"/>
    <w:rsid w:val="00041E94"/>
    <w:pPr>
      <w:widowControl/>
      <w:numPr>
        <w:ilvl w:val="2"/>
        <w:numId w:val="35"/>
      </w:numPr>
      <w:jc w:val="both"/>
    </w:pPr>
    <w:rPr>
      <w:rFonts w:ascii="Times New Roman" w:eastAsia="Times New Roman" w:hAnsi="Times New Roman" w:cs="Times New Roman"/>
      <w:color w:val="auto"/>
      <w:lang w:bidi="ar-SA"/>
    </w:rPr>
  </w:style>
  <w:style w:type="paragraph" w:customStyle="1" w:styleId="-2">
    <w:name w:val="Контракт-подподпункт"/>
    <w:basedOn w:val="a1"/>
    <w:rsid w:val="00041E94"/>
    <w:pPr>
      <w:widowControl/>
      <w:numPr>
        <w:ilvl w:val="3"/>
        <w:numId w:val="35"/>
      </w:numPr>
      <w:jc w:val="both"/>
    </w:pPr>
    <w:rPr>
      <w:rFonts w:ascii="Times New Roman" w:eastAsia="Times New Roman" w:hAnsi="Times New Roman" w:cs="Times New Roman"/>
      <w:color w:val="auto"/>
      <w:lang w:bidi="ar-SA"/>
    </w:rPr>
  </w:style>
  <w:style w:type="character" w:customStyle="1" w:styleId="-8">
    <w:name w:val="Контракт-пункт Знак"/>
    <w:link w:val="-0"/>
    <w:rsid w:val="00041E94"/>
    <w:rPr>
      <w:rFonts w:eastAsia="Times New Roman"/>
      <w:sz w:val="24"/>
      <w:szCs w:val="24"/>
      <w:lang w:eastAsia="ru-RU"/>
    </w:rPr>
  </w:style>
  <w:style w:type="character" w:customStyle="1" w:styleId="aff">
    <w:name w:val="Обычный (веб) Знак"/>
    <w:aliases w:val="Обычный (Web) Знак,Обычный (веб) Знак Знак Знак,Обычный (Web) Знак Знак Знак Знак"/>
    <w:link w:val="afe"/>
    <w:rsid w:val="00041E94"/>
    <w:rPr>
      <w:sz w:val="24"/>
      <w:szCs w:val="24"/>
      <w:lang w:eastAsia="ru-RU"/>
    </w:rPr>
  </w:style>
  <w:style w:type="paragraph" w:customStyle="1" w:styleId="Style6">
    <w:name w:val="Style6"/>
    <w:basedOn w:val="a1"/>
    <w:uiPriority w:val="99"/>
    <w:rsid w:val="00041E94"/>
    <w:pPr>
      <w:autoSpaceDE w:val="0"/>
      <w:autoSpaceDN w:val="0"/>
      <w:adjustRightInd w:val="0"/>
      <w:spacing w:line="326" w:lineRule="exact"/>
      <w:ind w:firstLine="245"/>
    </w:pPr>
    <w:rPr>
      <w:rFonts w:ascii="Times New Roman" w:eastAsia="Times New Roman" w:hAnsi="Times New Roman" w:cs="Times New Roman"/>
      <w:color w:val="auto"/>
      <w:lang w:bidi="ar-SA"/>
    </w:rPr>
  </w:style>
  <w:style w:type="numbering" w:customStyle="1" w:styleId="111">
    <w:name w:val="Нет списка11"/>
    <w:next w:val="a4"/>
    <w:uiPriority w:val="99"/>
    <w:semiHidden/>
    <w:unhideWhenUsed/>
    <w:rsid w:val="00041E94"/>
  </w:style>
  <w:style w:type="character" w:customStyle="1" w:styleId="1f">
    <w:name w:val="Верхний колонтитул Знак1"/>
    <w:aliases w:val="Linie Знак1,АВИАКОМПАНИЯ &quot;ТЮМЕНТРАНСГАЗАВИА&quot;  СВИДЕТЕЛЬСТВО ЭКСПЛУАТАНТА  N 433 Знак1,АВИАКОМПАНИЯ &quot;ТЮМЕНТРАНСГАЗАВИА&quot;  СВИДЕТЕЛЬСТВО  ЭКСПЛУАТАНТА  N 433 Знак1,ВерхКолонтитул-1я-строкa Знак1,ВерхКолонтитул Знак1"/>
    <w:uiPriority w:val="99"/>
    <w:semiHidden/>
    <w:rsid w:val="00041E94"/>
    <w:rPr>
      <w:sz w:val="28"/>
      <w:szCs w:val="28"/>
    </w:rPr>
  </w:style>
  <w:style w:type="character" w:customStyle="1" w:styleId="1f0">
    <w:name w:val="Основной текст Знак1"/>
    <w:aliases w:val="Текст в рамке Знак1,Подпись1 Знак1,Iiaienu1 Знак1,текст таблицы Знак1,Шаблон для отчетов по оценке Знак1,Òåêñò â ðàìêå Знак1"/>
    <w:semiHidden/>
    <w:rsid w:val="00041E94"/>
    <w:rPr>
      <w:sz w:val="28"/>
      <w:szCs w:val="28"/>
    </w:rPr>
  </w:style>
  <w:style w:type="character" w:customStyle="1" w:styleId="1f1">
    <w:name w:val="Текст примечания Знак1"/>
    <w:uiPriority w:val="99"/>
    <w:semiHidden/>
    <w:rsid w:val="00041E94"/>
  </w:style>
  <w:style w:type="character" w:customStyle="1" w:styleId="1f2">
    <w:name w:val="Нижний колонтитул Знак1"/>
    <w:uiPriority w:val="99"/>
    <w:semiHidden/>
    <w:rsid w:val="00041E94"/>
    <w:rPr>
      <w:sz w:val="28"/>
      <w:szCs w:val="28"/>
    </w:rPr>
  </w:style>
  <w:style w:type="character" w:customStyle="1" w:styleId="1f3">
    <w:name w:val="Текст выноски Знак1"/>
    <w:uiPriority w:val="99"/>
    <w:semiHidden/>
    <w:rsid w:val="00041E94"/>
    <w:rPr>
      <w:rFonts w:ascii="Tahoma" w:hAnsi="Tahoma" w:cs="Tahoma"/>
      <w:sz w:val="16"/>
      <w:szCs w:val="16"/>
    </w:rPr>
  </w:style>
  <w:style w:type="character" w:customStyle="1" w:styleId="1f4">
    <w:name w:val="Тема примечания Знак1"/>
    <w:uiPriority w:val="99"/>
    <w:semiHidden/>
    <w:rsid w:val="00041E94"/>
    <w:rPr>
      <w:b/>
      <w:bCs/>
    </w:rPr>
  </w:style>
  <w:style w:type="character" w:customStyle="1" w:styleId="311">
    <w:name w:val="Основной текст с отступом 3 Знак1"/>
    <w:semiHidden/>
    <w:rsid w:val="00041E94"/>
    <w:rPr>
      <w:sz w:val="16"/>
      <w:szCs w:val="16"/>
    </w:rPr>
  </w:style>
  <w:style w:type="character" w:customStyle="1" w:styleId="210">
    <w:name w:val="Основной текст с отступом 2 Знак1"/>
    <w:semiHidden/>
    <w:rsid w:val="00041E94"/>
    <w:rPr>
      <w:sz w:val="28"/>
      <w:szCs w:val="28"/>
    </w:rPr>
  </w:style>
  <w:style w:type="character" w:customStyle="1" w:styleId="1f5">
    <w:name w:val="Основной текст с отступом Знак1"/>
    <w:semiHidden/>
    <w:rsid w:val="00041E94"/>
    <w:rPr>
      <w:sz w:val="28"/>
      <w:szCs w:val="28"/>
    </w:rPr>
  </w:style>
  <w:style w:type="character" w:customStyle="1" w:styleId="312">
    <w:name w:val="Основной текст 3 Знак1"/>
    <w:semiHidden/>
    <w:rsid w:val="00041E94"/>
    <w:rPr>
      <w:sz w:val="16"/>
      <w:szCs w:val="16"/>
    </w:rPr>
  </w:style>
  <w:style w:type="character" w:customStyle="1" w:styleId="1f6">
    <w:name w:val="Текст Знак1"/>
    <w:semiHidden/>
    <w:rsid w:val="00041E94"/>
    <w:rPr>
      <w:rFonts w:ascii="Consolas" w:hAnsi="Consolas"/>
      <w:sz w:val="21"/>
      <w:szCs w:val="21"/>
    </w:rPr>
  </w:style>
  <w:style w:type="character" w:customStyle="1" w:styleId="1f7">
    <w:name w:val="Название Знак1"/>
    <w:rsid w:val="00041E94"/>
    <w:rPr>
      <w:rFonts w:ascii="Cambria" w:eastAsia="Times New Roman" w:hAnsi="Cambria" w:cs="Times New Roman"/>
      <w:color w:val="17365D"/>
      <w:spacing w:val="5"/>
      <w:kern w:val="28"/>
      <w:sz w:val="52"/>
      <w:szCs w:val="52"/>
    </w:rPr>
  </w:style>
  <w:style w:type="character" w:customStyle="1" w:styleId="211">
    <w:name w:val="Основной текст 2 Знак1"/>
    <w:semiHidden/>
    <w:rsid w:val="00041E94"/>
    <w:rPr>
      <w:sz w:val="28"/>
      <w:szCs w:val="28"/>
    </w:rPr>
  </w:style>
  <w:style w:type="character" w:customStyle="1" w:styleId="1f8">
    <w:name w:val="Схема документа Знак1"/>
    <w:semiHidden/>
    <w:rsid w:val="00041E94"/>
    <w:rPr>
      <w:rFonts w:ascii="Tahoma" w:hAnsi="Tahoma" w:cs="Tahoma"/>
      <w:sz w:val="16"/>
      <w:szCs w:val="16"/>
    </w:rPr>
  </w:style>
  <w:style w:type="character" w:customStyle="1" w:styleId="1f9">
    <w:name w:val="Текст сноски Знак1"/>
    <w:semiHidden/>
    <w:rsid w:val="00041E94"/>
  </w:style>
  <w:style w:type="paragraph" w:customStyle="1" w:styleId="Noeeu1">
    <w:name w:val="Noeeu1"/>
    <w:basedOn w:val="a1"/>
    <w:rsid w:val="00041E94"/>
    <w:pPr>
      <w:widowControl/>
      <w:spacing w:before="120" w:after="120" w:line="240" w:lineRule="exact"/>
      <w:ind w:left="709"/>
      <w:jc w:val="both"/>
    </w:pPr>
    <w:rPr>
      <w:rFonts w:ascii="Times New Roman" w:eastAsia="Times New Roman" w:hAnsi="Times New Roman" w:cs="Times New Roman"/>
      <w:color w:val="auto"/>
      <w:szCs w:val="20"/>
      <w:lang w:bidi="ar-SA"/>
    </w:rPr>
  </w:style>
  <w:style w:type="numbering" w:customStyle="1" w:styleId="212">
    <w:name w:val="Нет списка21"/>
    <w:next w:val="a4"/>
    <w:uiPriority w:val="99"/>
    <w:semiHidden/>
    <w:unhideWhenUsed/>
    <w:rsid w:val="00041E94"/>
  </w:style>
  <w:style w:type="numbering" w:customStyle="1" w:styleId="313">
    <w:name w:val="Нет списка31"/>
    <w:next w:val="a4"/>
    <w:uiPriority w:val="99"/>
    <w:semiHidden/>
    <w:unhideWhenUsed/>
    <w:rsid w:val="00041E94"/>
  </w:style>
  <w:style w:type="paragraph" w:customStyle="1" w:styleId="1fa">
    <w:name w:val="çàãîëîâîê 1"/>
    <w:basedOn w:val="a1"/>
    <w:next w:val="a1"/>
    <w:rsid w:val="00041E94"/>
    <w:pPr>
      <w:keepNext/>
      <w:widowControl/>
      <w:spacing w:line="240" w:lineRule="exact"/>
      <w:ind w:firstLine="426"/>
      <w:jc w:val="center"/>
    </w:pPr>
    <w:rPr>
      <w:rFonts w:ascii="Times New Roman" w:eastAsia="Times New Roman" w:hAnsi="Times New Roman" w:cs="Times New Roman"/>
      <w:b/>
      <w:color w:val="auto"/>
      <w:sz w:val="28"/>
      <w:szCs w:val="20"/>
      <w:lang w:bidi="ar-SA"/>
    </w:rPr>
  </w:style>
  <w:style w:type="paragraph" w:customStyle="1" w:styleId="2b">
    <w:name w:val="çàãîëîâîê 2"/>
    <w:basedOn w:val="a1"/>
    <w:next w:val="a1"/>
    <w:rsid w:val="00041E94"/>
    <w:pPr>
      <w:keepNext/>
      <w:widowControl/>
      <w:spacing w:after="120"/>
      <w:ind w:firstLine="425"/>
      <w:jc w:val="center"/>
    </w:pPr>
    <w:rPr>
      <w:rFonts w:ascii="Times New Roman" w:eastAsia="Times New Roman" w:hAnsi="Times New Roman" w:cs="Times New Roman"/>
      <w:b/>
      <w:color w:val="auto"/>
      <w:sz w:val="28"/>
      <w:szCs w:val="20"/>
      <w:lang w:bidi="ar-SA"/>
    </w:rPr>
  </w:style>
  <w:style w:type="paragraph" w:customStyle="1" w:styleId="Arial">
    <w:name w:val="Arial"/>
    <w:aliases w:val="8 pt,разреженный на  1,9 пт"/>
    <w:basedOn w:val="a1"/>
    <w:rsid w:val="00041E94"/>
    <w:pPr>
      <w:widowControl/>
      <w:tabs>
        <w:tab w:val="left" w:pos="0"/>
      </w:tabs>
      <w:jc w:val="center"/>
    </w:pPr>
    <w:rPr>
      <w:rFonts w:ascii="Arial" w:eastAsia="Times New Roman" w:hAnsi="Arial" w:cs="Arial"/>
      <w:bCs/>
      <w:color w:val="auto"/>
      <w:spacing w:val="38"/>
      <w:sz w:val="16"/>
      <w:szCs w:val="16"/>
      <w:lang w:bidi="ar-SA"/>
    </w:rPr>
  </w:style>
  <w:style w:type="paragraph" w:customStyle="1" w:styleId="afff8">
    <w:name w:val="Öèòàòà"/>
    <w:basedOn w:val="a1"/>
    <w:rsid w:val="00041E94"/>
    <w:pPr>
      <w:widowControl/>
      <w:ind w:left="426" w:right="654"/>
    </w:pPr>
    <w:rPr>
      <w:rFonts w:ascii="Times New Roman" w:eastAsia="Times New Roman" w:hAnsi="Times New Roman" w:cs="Times New Roman"/>
      <w:color w:val="auto"/>
      <w:sz w:val="18"/>
      <w:szCs w:val="20"/>
      <w:lang w:bidi="ar-SA"/>
    </w:rPr>
  </w:style>
  <w:style w:type="table" w:customStyle="1" w:styleId="2c">
    <w:name w:val="Сетка таблицы2"/>
    <w:basedOn w:val="a3"/>
    <w:next w:val="aa"/>
    <w:uiPriority w:val="59"/>
    <w:rsid w:val="00041E94"/>
    <w:rPr>
      <w:rFonts w:ascii="Calibri" w:hAnsi="Calibri"/>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10">
    <w:name w:val="Нет списка111"/>
    <w:next w:val="a4"/>
    <w:uiPriority w:val="99"/>
    <w:semiHidden/>
    <w:unhideWhenUsed/>
    <w:rsid w:val="00041E94"/>
  </w:style>
  <w:style w:type="character" w:styleId="afff9">
    <w:name w:val="line number"/>
    <w:uiPriority w:val="99"/>
    <w:unhideWhenUsed/>
    <w:rsid w:val="00041E94"/>
  </w:style>
  <w:style w:type="paragraph" w:customStyle="1" w:styleId="afffa">
    <w:name w:val="Знак Знак Знак Знак"/>
    <w:basedOn w:val="a1"/>
    <w:uiPriority w:val="99"/>
    <w:rsid w:val="00041E94"/>
    <w:pPr>
      <w:widowControl/>
    </w:pPr>
    <w:rPr>
      <w:rFonts w:ascii="Verdana" w:eastAsia="Calibri" w:hAnsi="Verdana" w:cs="Verdana"/>
      <w:color w:val="auto"/>
      <w:sz w:val="20"/>
      <w:szCs w:val="20"/>
      <w:lang w:val="en-US" w:eastAsia="en-US" w:bidi="ar-SA"/>
    </w:rPr>
  </w:style>
  <w:style w:type="character" w:customStyle="1" w:styleId="skypetbinjection">
    <w:name w:val="skype_tb_injection"/>
    <w:uiPriority w:val="99"/>
    <w:rsid w:val="00041E94"/>
  </w:style>
  <w:style w:type="character" w:customStyle="1" w:styleId="skypetbinnertext">
    <w:name w:val="skype_tb_innertext"/>
    <w:uiPriority w:val="99"/>
    <w:rsid w:val="00041E94"/>
  </w:style>
  <w:style w:type="character" w:customStyle="1" w:styleId="afffb">
    <w:name w:val="Основной текст_"/>
    <w:link w:val="1fb"/>
    <w:rsid w:val="00041E94"/>
    <w:rPr>
      <w:rFonts w:eastAsia="Times New Roman"/>
      <w:spacing w:val="2"/>
      <w:sz w:val="21"/>
      <w:szCs w:val="21"/>
      <w:shd w:val="clear" w:color="auto" w:fill="FFFFFF"/>
    </w:rPr>
  </w:style>
  <w:style w:type="paragraph" w:customStyle="1" w:styleId="1fb">
    <w:name w:val="Основной текст1"/>
    <w:basedOn w:val="a1"/>
    <w:link w:val="afffb"/>
    <w:rsid w:val="00041E94"/>
    <w:pPr>
      <w:widowControl/>
      <w:shd w:val="clear" w:color="auto" w:fill="FFFFFF"/>
      <w:spacing w:line="0" w:lineRule="atLeast"/>
      <w:jc w:val="both"/>
    </w:pPr>
    <w:rPr>
      <w:rFonts w:ascii="Times New Roman" w:eastAsia="Times New Roman" w:hAnsi="Times New Roman" w:cs="Times New Roman"/>
      <w:color w:val="auto"/>
      <w:spacing w:val="2"/>
      <w:sz w:val="21"/>
      <w:szCs w:val="21"/>
      <w:lang w:eastAsia="en-US" w:bidi="ar-SA"/>
    </w:rPr>
  </w:style>
  <w:style w:type="paragraph" w:customStyle="1" w:styleId="afffc">
    <w:name w:val="таблица"/>
    <w:basedOn w:val="a1"/>
    <w:rsid w:val="00041E94"/>
    <w:rPr>
      <w:rFonts w:ascii="Times New Roman" w:eastAsia="Times New Roman" w:hAnsi="Times New Roman" w:cs="Times New Roman"/>
      <w:color w:val="auto"/>
      <w:sz w:val="22"/>
      <w:szCs w:val="20"/>
      <w:lang w:bidi="ar-SA"/>
    </w:rPr>
  </w:style>
  <w:style w:type="character" w:customStyle="1" w:styleId="11pt0pt">
    <w:name w:val="Основной текст + 11 pt;Интервал 0 pt"/>
    <w:rsid w:val="00041E94"/>
    <w:rPr>
      <w:rFonts w:ascii="Times New Roman" w:eastAsia="Times New Roman" w:hAnsi="Times New Roman" w:cs="Times New Roman"/>
      <w:b w:val="0"/>
      <w:bCs w:val="0"/>
      <w:i w:val="0"/>
      <w:iCs w:val="0"/>
      <w:smallCaps w:val="0"/>
      <w:strike w:val="0"/>
      <w:color w:val="000000"/>
      <w:spacing w:val="-1"/>
      <w:w w:val="100"/>
      <w:position w:val="0"/>
      <w:sz w:val="22"/>
      <w:szCs w:val="22"/>
      <w:u w:val="none"/>
      <w:shd w:val="clear" w:color="auto" w:fill="FFFFFF"/>
      <w:lang w:val="ru-RU"/>
    </w:rPr>
  </w:style>
  <w:style w:type="paragraph" w:customStyle="1" w:styleId="2d">
    <w:name w:val="Основной текст2"/>
    <w:basedOn w:val="a1"/>
    <w:rsid w:val="00041E94"/>
    <w:pPr>
      <w:shd w:val="clear" w:color="auto" w:fill="FFFFFF"/>
      <w:spacing w:after="720" w:line="322" w:lineRule="exact"/>
    </w:pPr>
    <w:rPr>
      <w:rFonts w:ascii="Times New Roman" w:eastAsia="Times New Roman" w:hAnsi="Times New Roman" w:cs="Times New Roman"/>
      <w:spacing w:val="1"/>
      <w:lang w:bidi="ar-SA"/>
    </w:rPr>
  </w:style>
  <w:style w:type="numbering" w:customStyle="1" w:styleId="42">
    <w:name w:val="Нет списка4"/>
    <w:next w:val="a4"/>
    <w:uiPriority w:val="99"/>
    <w:semiHidden/>
    <w:unhideWhenUsed/>
    <w:rsid w:val="00041E94"/>
  </w:style>
  <w:style w:type="paragraph" w:customStyle="1" w:styleId="afffd">
    <w:name w:val="Знак Знак Знак Знак Знак Знак"/>
    <w:basedOn w:val="a1"/>
    <w:rsid w:val="00041E94"/>
    <w:pPr>
      <w:widowControl/>
    </w:pPr>
    <w:rPr>
      <w:rFonts w:ascii="Verdana" w:eastAsia="Times New Roman" w:hAnsi="Verdana" w:cs="Verdana"/>
      <w:color w:val="auto"/>
      <w:sz w:val="20"/>
      <w:szCs w:val="20"/>
      <w:lang w:val="en-US" w:eastAsia="en-US" w:bidi="ar-SA"/>
    </w:rPr>
  </w:style>
  <w:style w:type="numbering" w:customStyle="1" w:styleId="52">
    <w:name w:val="Нет списка5"/>
    <w:next w:val="a4"/>
    <w:uiPriority w:val="99"/>
    <w:semiHidden/>
    <w:unhideWhenUsed/>
    <w:rsid w:val="00041E94"/>
  </w:style>
  <w:style w:type="character" w:customStyle="1" w:styleId="2e">
    <w:name w:val="Основной текст (2)_"/>
    <w:basedOn w:val="a2"/>
    <w:link w:val="2f"/>
    <w:rsid w:val="00213899"/>
    <w:rPr>
      <w:rFonts w:eastAsia="Times New Roman"/>
      <w:sz w:val="18"/>
      <w:szCs w:val="18"/>
      <w:shd w:val="clear" w:color="auto" w:fill="FFFFFF"/>
    </w:rPr>
  </w:style>
  <w:style w:type="paragraph" w:customStyle="1" w:styleId="2f">
    <w:name w:val="Основной текст (2)"/>
    <w:basedOn w:val="a1"/>
    <w:link w:val="2e"/>
    <w:rsid w:val="00213899"/>
    <w:pPr>
      <w:shd w:val="clear" w:color="auto" w:fill="FFFFFF"/>
      <w:spacing w:line="0" w:lineRule="atLeast"/>
    </w:pPr>
    <w:rPr>
      <w:rFonts w:ascii="Times New Roman" w:eastAsia="Times New Roman" w:hAnsi="Times New Roman" w:cs="Times New Roman"/>
      <w:color w:val="auto"/>
      <w:sz w:val="18"/>
      <w:szCs w:val="18"/>
      <w:lang w:eastAsia="en-US" w:bidi="ar-SA"/>
    </w:rPr>
  </w:style>
  <w:style w:type="numbering" w:customStyle="1" w:styleId="62">
    <w:name w:val="Нет списка6"/>
    <w:next w:val="a4"/>
    <w:uiPriority w:val="99"/>
    <w:semiHidden/>
    <w:unhideWhenUsed/>
    <w:rsid w:val="00D32E6B"/>
  </w:style>
  <w:style w:type="numbering" w:customStyle="1" w:styleId="121">
    <w:name w:val="Нет списка12"/>
    <w:next w:val="a4"/>
    <w:uiPriority w:val="99"/>
    <w:semiHidden/>
    <w:unhideWhenUsed/>
    <w:rsid w:val="00D32E6B"/>
  </w:style>
  <w:style w:type="numbering" w:customStyle="1" w:styleId="220">
    <w:name w:val="Нет списка22"/>
    <w:next w:val="a4"/>
    <w:uiPriority w:val="99"/>
    <w:semiHidden/>
    <w:unhideWhenUsed/>
    <w:rsid w:val="00D32E6B"/>
  </w:style>
  <w:style w:type="numbering" w:customStyle="1" w:styleId="320">
    <w:name w:val="Нет списка32"/>
    <w:next w:val="a4"/>
    <w:uiPriority w:val="99"/>
    <w:semiHidden/>
    <w:unhideWhenUsed/>
    <w:rsid w:val="00D32E6B"/>
  </w:style>
  <w:style w:type="numbering" w:customStyle="1" w:styleId="112">
    <w:name w:val="Нет списка112"/>
    <w:next w:val="a4"/>
    <w:uiPriority w:val="99"/>
    <w:semiHidden/>
    <w:unhideWhenUsed/>
    <w:rsid w:val="00D32E6B"/>
  </w:style>
  <w:style w:type="numbering" w:customStyle="1" w:styleId="410">
    <w:name w:val="Нет списка41"/>
    <w:next w:val="a4"/>
    <w:uiPriority w:val="99"/>
    <w:semiHidden/>
    <w:unhideWhenUsed/>
    <w:rsid w:val="00D32E6B"/>
  </w:style>
  <w:style w:type="paragraph" w:customStyle="1" w:styleId="afffe">
    <w:name w:val="Знак Знак Знак Знак Знак Знак"/>
    <w:basedOn w:val="a1"/>
    <w:rsid w:val="00D32E6B"/>
    <w:pPr>
      <w:widowControl/>
    </w:pPr>
    <w:rPr>
      <w:rFonts w:ascii="Verdana" w:eastAsia="Times New Roman" w:hAnsi="Verdana" w:cs="Verdana"/>
      <w:color w:val="auto"/>
      <w:sz w:val="20"/>
      <w:szCs w:val="20"/>
      <w:lang w:val="en-US" w:eastAsia="en-US" w:bidi="ar-SA"/>
    </w:rPr>
  </w:style>
  <w:style w:type="numbering" w:customStyle="1" w:styleId="72">
    <w:name w:val="Нет списка7"/>
    <w:next w:val="a4"/>
    <w:uiPriority w:val="99"/>
    <w:semiHidden/>
    <w:unhideWhenUsed/>
    <w:rsid w:val="00916C15"/>
  </w:style>
  <w:style w:type="paragraph" w:customStyle="1" w:styleId="affff">
    <w:name w:val="Îáû÷íûé"/>
    <w:rsid w:val="00DA5C33"/>
    <w:rPr>
      <w:rFonts w:eastAsia="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3587056">
      <w:bodyDiv w:val="1"/>
      <w:marLeft w:val="0"/>
      <w:marRight w:val="0"/>
      <w:marTop w:val="0"/>
      <w:marBottom w:val="0"/>
      <w:divBdr>
        <w:top w:val="none" w:sz="0" w:space="0" w:color="auto"/>
        <w:left w:val="none" w:sz="0" w:space="0" w:color="auto"/>
        <w:bottom w:val="none" w:sz="0" w:space="0" w:color="auto"/>
        <w:right w:val="none" w:sz="0" w:space="0" w:color="auto"/>
      </w:divBdr>
    </w:div>
    <w:div w:id="1895582458">
      <w:bodyDiv w:val="1"/>
      <w:marLeft w:val="0"/>
      <w:marRight w:val="0"/>
      <w:marTop w:val="0"/>
      <w:marBottom w:val="0"/>
      <w:divBdr>
        <w:top w:val="none" w:sz="0" w:space="0" w:color="auto"/>
        <w:left w:val="none" w:sz="0" w:space="0" w:color="auto"/>
        <w:bottom w:val="none" w:sz="0" w:space="0" w:color="auto"/>
        <w:right w:val="none" w:sz="0" w:space="0" w:color="auto"/>
      </w:divBdr>
    </w:div>
    <w:div w:id="1994332412">
      <w:bodyDiv w:val="1"/>
      <w:marLeft w:val="0"/>
      <w:marRight w:val="0"/>
      <w:marTop w:val="0"/>
      <w:marBottom w:val="0"/>
      <w:divBdr>
        <w:top w:val="none" w:sz="0" w:space="0" w:color="auto"/>
        <w:left w:val="none" w:sz="0" w:space="0" w:color="auto"/>
        <w:bottom w:val="none" w:sz="0" w:space="0" w:color="auto"/>
        <w:right w:val="none" w:sz="0" w:space="0" w:color="auto"/>
      </w:divBdr>
    </w:div>
    <w:div w:id="2067487546">
      <w:bodyDiv w:val="1"/>
      <w:marLeft w:val="0"/>
      <w:marRight w:val="0"/>
      <w:marTop w:val="0"/>
      <w:marBottom w:val="0"/>
      <w:divBdr>
        <w:top w:val="none" w:sz="0" w:space="0" w:color="auto"/>
        <w:left w:val="none" w:sz="0" w:space="0" w:color="auto"/>
        <w:bottom w:val="none" w:sz="0" w:space="0" w:color="auto"/>
        <w:right w:val="none" w:sz="0" w:space="0" w:color="auto"/>
      </w:divBdr>
    </w:div>
    <w:div w:id="20856881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roseltorg.ru" TargetMode="External"/><Relationship Id="rId18" Type="http://schemas.openxmlformats.org/officeDocument/2006/relationships/hyperlink" Target="consultantplus://offline/main?base=LAW;n=110141;fld=134;dst=512" TargetMode="External"/><Relationship Id="rId26" Type="http://schemas.openxmlformats.org/officeDocument/2006/relationships/image" Target="media/image3.emf"/><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s://www.roseltorg.ru" TargetMode="External"/><Relationship Id="rId17" Type="http://schemas.openxmlformats.org/officeDocument/2006/relationships/hyperlink" Target="https://www.roseltorg.ru" TargetMode="External"/><Relationship Id="rId25"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hyperlink" Target="mailto:arbitration@rosatom.ru" TargetMode="External"/><Relationship Id="rId20" Type="http://schemas.openxmlformats.org/officeDocument/2006/relationships/hyperlink" Target="mailto:arbitration@rosatom.ru"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roseltorg.ru" TargetMode="External"/><Relationship Id="rId24" Type="http://schemas.openxmlformats.org/officeDocument/2006/relationships/footer" Target="footer1.xm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www.ecp.ru" TargetMode="External"/><Relationship Id="rId23" Type="http://schemas.openxmlformats.org/officeDocument/2006/relationships/hyperlink" Target="http://www.rdr.rosatom.ru" TargetMode="External"/><Relationship Id="rId28" Type="http://schemas.openxmlformats.org/officeDocument/2006/relationships/image" Target="media/image5.emf"/><Relationship Id="rId10" Type="http://schemas.openxmlformats.org/officeDocument/2006/relationships/hyperlink" Target="https://www.roseltorg.ru" TargetMode="External"/><Relationship Id="rId19" Type="http://schemas.openxmlformats.org/officeDocument/2006/relationships/hyperlink" Target="consultantplus://offline/ref=4DD819ADADBB0441F04BC57303C88F87209119A85AA45BE7F69714DD2AD746073C3E03301FbFn2N" TargetMode="External"/><Relationship Id="rId31" Type="http://schemas.openxmlformats.org/officeDocument/2006/relationships/glossaryDocument" Target="glossary/document.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www.roseltorg.ru" TargetMode="External"/><Relationship Id="rId22" Type="http://schemas.openxmlformats.org/officeDocument/2006/relationships/header" Target="header2.xml"/><Relationship Id="rId27" Type="http://schemas.openxmlformats.org/officeDocument/2006/relationships/image" Target="media/image4.emf"/><Relationship Id="rId30"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5A227D33040B4711B172A29AA98120D7"/>
        <w:category>
          <w:name w:val="Общие"/>
          <w:gallery w:val="placeholder"/>
        </w:category>
        <w:types>
          <w:type w:val="bbPlcHdr"/>
        </w:types>
        <w:behaviors>
          <w:behavior w:val="content"/>
        </w:behaviors>
        <w:guid w:val="{571D5F56-923A-4D83-9690-D3C48A2A6D84}"/>
      </w:docPartPr>
      <w:docPartBody>
        <w:p w:rsidR="001739F8" w:rsidRDefault="008E7E91" w:rsidP="008E7E91">
          <w:pPr>
            <w:pStyle w:val="5A227D33040B4711B172A29AA98120D7"/>
          </w:pPr>
          <w:r>
            <w:rPr>
              <w:rStyle w:val="a3"/>
              <w:sz w:val="28"/>
              <w:szCs w:val="28"/>
            </w:rPr>
            <w:t>адрес электронной почты</w:t>
          </w:r>
        </w:p>
      </w:docPartBody>
    </w:docPart>
    <w:docPart>
      <w:docPartPr>
        <w:name w:val="7E26807192F543E4963258803E9ED477"/>
        <w:category>
          <w:name w:val="Общие"/>
          <w:gallery w:val="placeholder"/>
        </w:category>
        <w:types>
          <w:type w:val="bbPlcHdr"/>
        </w:types>
        <w:behaviors>
          <w:behavior w:val="content"/>
        </w:behaviors>
        <w:guid w:val="{59B00AC0-E6BC-4C1A-9201-F656AF346ED0}"/>
      </w:docPartPr>
      <w:docPartBody>
        <w:p w:rsidR="001739F8" w:rsidRDefault="008E7E91" w:rsidP="008E7E91">
          <w:pPr>
            <w:pStyle w:val="7E26807192F543E4963258803E9ED477"/>
          </w:pPr>
          <w:r>
            <w:rPr>
              <w:rStyle w:val="a3"/>
            </w:rPr>
            <w:t>адрес</w:t>
          </w:r>
        </w:p>
      </w:docPartBody>
    </w:docPart>
    <w:docPart>
      <w:docPartPr>
        <w:name w:val="708FD56F50C5419692C2EFFA313CBAFD"/>
        <w:category>
          <w:name w:val="Общие"/>
          <w:gallery w:val="placeholder"/>
        </w:category>
        <w:types>
          <w:type w:val="bbPlcHdr"/>
        </w:types>
        <w:behaviors>
          <w:behavior w:val="content"/>
        </w:behaviors>
        <w:guid w:val="{C68082F3-6A99-4E3E-B05B-69EC49828307}"/>
      </w:docPartPr>
      <w:docPartBody>
        <w:p w:rsidR="001739F8" w:rsidRDefault="008E7E91" w:rsidP="008E7E91">
          <w:pPr>
            <w:pStyle w:val="708FD56F50C5419692C2EFFA313CBAFD"/>
          </w:pPr>
          <w:r>
            <w:rPr>
              <w:rStyle w:val="a3"/>
            </w:rPr>
            <w:t>адрес</w:t>
          </w:r>
        </w:p>
      </w:docPartBody>
    </w:docPart>
    <w:docPart>
      <w:docPartPr>
        <w:name w:val="4FAF71366CD344B8BB792B8CAF4ADB5D"/>
        <w:category>
          <w:name w:val="Общие"/>
          <w:gallery w:val="placeholder"/>
        </w:category>
        <w:types>
          <w:type w:val="bbPlcHdr"/>
        </w:types>
        <w:behaviors>
          <w:behavior w:val="content"/>
        </w:behaviors>
        <w:guid w:val="{BB627E48-19B3-42BA-A294-C3D894A1B0BC}"/>
      </w:docPartPr>
      <w:docPartBody>
        <w:p w:rsidR="001739F8" w:rsidRDefault="008E7E91" w:rsidP="008E7E91">
          <w:pPr>
            <w:pStyle w:val="4FAF71366CD344B8BB792B8CAF4ADB5D"/>
          </w:pPr>
          <w:r>
            <w:rPr>
              <w:rStyle w:val="a3"/>
            </w:rPr>
            <w:t>адрес</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NewsGothic_A.Z_PS">
    <w:altName w:val="Courier New"/>
    <w:panose1 w:val="00000000000000000000"/>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BatangChe">
    <w:panose1 w:val="02030609000101010101"/>
    <w:charset w:val="81"/>
    <w:family w:val="modern"/>
    <w:pitch w:val="fixed"/>
    <w:sig w:usb0="B00002AF" w:usb1="69D77CFB" w:usb2="00000030" w:usb3="00000000" w:csb0="0008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markup="0" w:comments="0" w:insDel="0" w:formatting="0" w:inkAnnotations="0"/>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7E91"/>
    <w:rsid w:val="001739F8"/>
    <w:rsid w:val="001977C2"/>
    <w:rsid w:val="0059522F"/>
    <w:rsid w:val="0077541D"/>
    <w:rsid w:val="00787B0E"/>
    <w:rsid w:val="008E7E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8E7E91"/>
    <w:rPr>
      <w:color w:val="A6A6A6" w:themeColor="background1" w:themeShade="A6"/>
    </w:rPr>
  </w:style>
  <w:style w:type="paragraph" w:customStyle="1" w:styleId="5A227D33040B4711B172A29AA98120D7">
    <w:name w:val="5A227D33040B4711B172A29AA98120D7"/>
    <w:rsid w:val="008E7E91"/>
  </w:style>
  <w:style w:type="paragraph" w:customStyle="1" w:styleId="7E26807192F543E4963258803E9ED477">
    <w:name w:val="7E26807192F543E4963258803E9ED477"/>
    <w:rsid w:val="008E7E91"/>
  </w:style>
  <w:style w:type="paragraph" w:customStyle="1" w:styleId="708FD56F50C5419692C2EFFA313CBAFD">
    <w:name w:val="708FD56F50C5419692C2EFFA313CBAFD"/>
    <w:rsid w:val="008E7E91"/>
  </w:style>
  <w:style w:type="paragraph" w:customStyle="1" w:styleId="4FAF71366CD344B8BB792B8CAF4ADB5D">
    <w:name w:val="4FAF71366CD344B8BB792B8CAF4ADB5D"/>
    <w:rsid w:val="008E7E91"/>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8E7E91"/>
    <w:rPr>
      <w:color w:val="A6A6A6" w:themeColor="background1" w:themeShade="A6"/>
    </w:rPr>
  </w:style>
  <w:style w:type="paragraph" w:customStyle="1" w:styleId="5A227D33040B4711B172A29AA98120D7">
    <w:name w:val="5A227D33040B4711B172A29AA98120D7"/>
    <w:rsid w:val="008E7E91"/>
  </w:style>
  <w:style w:type="paragraph" w:customStyle="1" w:styleId="7E26807192F543E4963258803E9ED477">
    <w:name w:val="7E26807192F543E4963258803E9ED477"/>
    <w:rsid w:val="008E7E91"/>
  </w:style>
  <w:style w:type="paragraph" w:customStyle="1" w:styleId="708FD56F50C5419692C2EFFA313CBAFD">
    <w:name w:val="708FD56F50C5419692C2EFFA313CBAFD"/>
    <w:rsid w:val="008E7E91"/>
  </w:style>
  <w:style w:type="paragraph" w:customStyle="1" w:styleId="4FAF71366CD344B8BB792B8CAF4ADB5D">
    <w:name w:val="4FAF71366CD344B8BB792B8CAF4ADB5D"/>
    <w:rsid w:val="008E7E9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2006"/>
</file>

<file path=customXml/itemProps1.xml><?xml version="1.0" encoding="utf-8"?>
<ds:datastoreItem xmlns:ds="http://schemas.openxmlformats.org/officeDocument/2006/customXml" ds:itemID="{C29ED02C-A9F0-4617-A2C2-4EF8A11755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71</Pages>
  <Words>24420</Words>
  <Characters>139198</Characters>
  <Application>Microsoft Office Word</Application>
  <DocSecurity>0</DocSecurity>
  <Lines>1159</Lines>
  <Paragraphs>326</Paragraphs>
  <ScaleCrop>false</ScaleCrop>
  <HeadingPairs>
    <vt:vector size="2" baseType="variant">
      <vt:variant>
        <vt:lpstr>Название</vt:lpstr>
      </vt:variant>
      <vt:variant>
        <vt:i4>1</vt:i4>
      </vt:variant>
    </vt:vector>
  </HeadingPairs>
  <TitlesOfParts>
    <vt:vector size="1" baseType="lpstr">
      <vt:lpstr/>
    </vt:vector>
  </TitlesOfParts>
  <Company>ECP</Company>
  <LinksUpToDate>false</LinksUpToDate>
  <CharactersWithSpaces>163292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Исаева Ольга Валериевна</dc:creator>
  <cp:lastModifiedBy>Исаева Ольга Валериевна</cp:lastModifiedBy>
  <cp:revision>2</cp:revision>
  <cp:lastPrinted>2022-06-08T12:49:00Z</cp:lastPrinted>
  <dcterms:created xsi:type="dcterms:W3CDTF">2022-06-10T05:26:00Z</dcterms:created>
  <dcterms:modified xsi:type="dcterms:W3CDTF">2022-06-10T05:26:00Z</dcterms:modified>
</cp:coreProperties>
</file>